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72EF" w14:textId="77777777" w:rsidR="00902FD1" w:rsidRPr="001D1351" w:rsidRDefault="00902FD1" w:rsidP="00902FD1">
      <w:pPr>
        <w:spacing w:after="0" w:line="240" w:lineRule="auto"/>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Міністерство освіти і науки України</w:t>
      </w:r>
    </w:p>
    <w:p w14:paraId="4AEE18C9" w14:textId="77777777" w:rsidR="00902FD1" w:rsidRPr="001D1351" w:rsidRDefault="00902FD1" w:rsidP="00902FD1">
      <w:pPr>
        <w:spacing w:after="0" w:line="240" w:lineRule="auto"/>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Національний університет  «Полтавська політехніка імені Юрія Кондратюка»</w:t>
      </w:r>
    </w:p>
    <w:p w14:paraId="2B39A851"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5DFB0856" w14:textId="77777777" w:rsidR="00902FD1" w:rsidRPr="001D1351" w:rsidRDefault="00902FD1" w:rsidP="00902FD1">
      <w:pPr>
        <w:spacing w:after="0" w:line="240" w:lineRule="auto"/>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Навчально-науковий інститут фінансів, економіки, управління та права</w:t>
      </w:r>
    </w:p>
    <w:p w14:paraId="027BAE14" w14:textId="77777777" w:rsidR="00902FD1" w:rsidRPr="001D1351" w:rsidRDefault="00902FD1" w:rsidP="00902FD1">
      <w:pPr>
        <w:spacing w:after="0" w:line="240" w:lineRule="auto"/>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Кафедра публічного управління, адміністрування та права</w:t>
      </w:r>
    </w:p>
    <w:p w14:paraId="5DD1D8C8"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56764E3E"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13A48C59"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2AA8F46C"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2EB58EA7"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062E7816"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3FC1882F" w14:textId="77777777" w:rsidR="00902FD1" w:rsidRPr="001D1351" w:rsidRDefault="00902FD1" w:rsidP="00902FD1">
      <w:pPr>
        <w:spacing w:after="0" w:line="240" w:lineRule="auto"/>
        <w:jc w:val="center"/>
        <w:rPr>
          <w:rFonts w:ascii="Times New Roman" w:hAnsi="Times New Roman" w:cs="Times New Roman"/>
          <w:b/>
          <w:sz w:val="28"/>
          <w:szCs w:val="28"/>
          <w:lang w:val="uk-UA"/>
        </w:rPr>
      </w:pPr>
      <w:r w:rsidRPr="001D1351">
        <w:rPr>
          <w:rFonts w:ascii="Times New Roman" w:hAnsi="Times New Roman" w:cs="Times New Roman"/>
          <w:b/>
          <w:sz w:val="28"/>
          <w:szCs w:val="28"/>
          <w:lang w:val="uk-UA"/>
        </w:rPr>
        <w:t xml:space="preserve">Кваліфікаційна робота </w:t>
      </w:r>
    </w:p>
    <w:p w14:paraId="7E9242A5"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4C13B066" w14:textId="77777777" w:rsidR="00902FD1" w:rsidRPr="001D1351" w:rsidRDefault="00902FD1" w:rsidP="00902FD1">
      <w:pPr>
        <w:spacing w:after="0" w:line="240" w:lineRule="auto"/>
        <w:jc w:val="center"/>
        <w:rPr>
          <w:rFonts w:ascii="Times New Roman" w:hAnsi="Times New Roman" w:cs="Times New Roman"/>
          <w:b/>
          <w:sz w:val="28"/>
          <w:szCs w:val="28"/>
          <w:lang w:val="uk-UA"/>
        </w:rPr>
      </w:pPr>
      <w:r w:rsidRPr="001D1351">
        <w:rPr>
          <w:rFonts w:ascii="Times New Roman" w:hAnsi="Times New Roman" w:cs="Times New Roman"/>
          <w:sz w:val="28"/>
          <w:szCs w:val="28"/>
          <w:lang w:val="uk-UA"/>
        </w:rPr>
        <w:t>на тему:</w:t>
      </w:r>
      <w:r w:rsidRPr="001D1351">
        <w:rPr>
          <w:rFonts w:ascii="Times New Roman" w:hAnsi="Times New Roman" w:cs="Times New Roman"/>
          <w:b/>
          <w:sz w:val="28"/>
          <w:szCs w:val="28"/>
          <w:lang w:val="uk-UA"/>
        </w:rPr>
        <w:t xml:space="preserve"> «ДЕРЖАВНА ПОЛІТИКА В СФЕРІ БЕЗПЕКИ ТА ОБОРОНИ»</w:t>
      </w:r>
    </w:p>
    <w:p w14:paraId="2A6307A8"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34298043"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372A6813"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70E783A8"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7CB2AD4D" w14:textId="77777777" w:rsidR="00902FD1" w:rsidRPr="001D1351" w:rsidRDefault="00902FD1" w:rsidP="00902FD1">
      <w:pPr>
        <w:spacing w:after="0" w:line="240" w:lineRule="auto"/>
        <w:rPr>
          <w:rFonts w:ascii="Times New Roman" w:hAnsi="Times New Roman" w:cs="Times New Roman"/>
          <w:sz w:val="28"/>
          <w:szCs w:val="28"/>
          <w:lang w:val="uk-UA"/>
        </w:rPr>
      </w:pPr>
    </w:p>
    <w:p w14:paraId="6DAF6B1D" w14:textId="77777777" w:rsidR="00902FD1" w:rsidRPr="001D1351" w:rsidRDefault="00902FD1" w:rsidP="00902FD1">
      <w:pPr>
        <w:spacing w:after="0" w:line="240" w:lineRule="auto"/>
        <w:rPr>
          <w:rFonts w:ascii="Times New Roman" w:hAnsi="Times New Roman" w:cs="Times New Roman"/>
          <w:sz w:val="28"/>
          <w:szCs w:val="28"/>
          <w:lang w:val="uk-UA"/>
        </w:rPr>
      </w:pPr>
    </w:p>
    <w:p w14:paraId="7DAD3962"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sz w:val="28"/>
          <w:szCs w:val="28"/>
          <w:lang w:val="uk-UA"/>
        </w:rPr>
        <w:t xml:space="preserve">Виконав: </w:t>
      </w:r>
      <w:r w:rsidRPr="001D1351">
        <w:rPr>
          <w:rFonts w:ascii="Times New Roman" w:hAnsi="Times New Roman" w:cs="Times New Roman"/>
          <w:color w:val="000000" w:themeColor="text1"/>
          <w:sz w:val="28"/>
          <w:szCs w:val="28"/>
          <w:lang w:val="uk-UA"/>
        </w:rPr>
        <w:t xml:space="preserve">студент академічної групи </w:t>
      </w:r>
      <w:r w:rsidR="00511B45" w:rsidRPr="001D1351">
        <w:rPr>
          <w:rFonts w:ascii="Times New Roman" w:hAnsi="Times New Roman" w:cs="Times New Roman"/>
          <w:color w:val="000000" w:themeColor="text1"/>
          <w:sz w:val="28"/>
          <w:szCs w:val="28"/>
          <w:lang w:val="uk-UA"/>
        </w:rPr>
        <w:t>2м</w:t>
      </w:r>
      <w:r w:rsidRPr="001D1351">
        <w:rPr>
          <w:rFonts w:ascii="Times New Roman" w:hAnsi="Times New Roman" w:cs="Times New Roman"/>
          <w:color w:val="000000" w:themeColor="text1"/>
          <w:sz w:val="28"/>
          <w:szCs w:val="28"/>
          <w:lang w:val="uk-UA"/>
        </w:rPr>
        <w:t xml:space="preserve">ДС  </w:t>
      </w:r>
    </w:p>
    <w:p w14:paraId="797F5C8F"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освітньо-професійної програми </w:t>
      </w:r>
    </w:p>
    <w:p w14:paraId="260ED2CF"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«Публічне управління та адміністрування»  </w:t>
      </w:r>
    </w:p>
    <w:p w14:paraId="21BA2897"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другого (магістерського) рівня вищої освіти </w:t>
      </w:r>
    </w:p>
    <w:p w14:paraId="7DB3F714" w14:textId="77777777" w:rsidR="00511B45"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спеціальності 281  «Публічне управління та адміністрування» </w:t>
      </w:r>
    </w:p>
    <w:p w14:paraId="7C1AAC61"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 _______________    </w:t>
      </w:r>
      <w:r w:rsidR="00511B45" w:rsidRPr="001D1351">
        <w:rPr>
          <w:rFonts w:ascii="Times New Roman" w:hAnsi="Times New Roman" w:cs="Times New Roman"/>
          <w:color w:val="000000" w:themeColor="text1"/>
          <w:sz w:val="28"/>
          <w:szCs w:val="28"/>
          <w:lang w:val="uk-UA"/>
        </w:rPr>
        <w:t xml:space="preserve">Р.А. </w:t>
      </w:r>
      <w:proofErr w:type="spellStart"/>
      <w:r w:rsidRPr="001D1351">
        <w:rPr>
          <w:rFonts w:ascii="Times New Roman" w:hAnsi="Times New Roman" w:cs="Times New Roman"/>
          <w:color w:val="000000" w:themeColor="text1"/>
          <w:sz w:val="28"/>
          <w:szCs w:val="28"/>
          <w:lang w:val="uk-UA"/>
        </w:rPr>
        <w:t>Підгірняк</w:t>
      </w:r>
      <w:proofErr w:type="spellEnd"/>
      <w:r w:rsidRPr="001D1351">
        <w:rPr>
          <w:rFonts w:ascii="Times New Roman" w:hAnsi="Times New Roman" w:cs="Times New Roman"/>
          <w:color w:val="000000" w:themeColor="text1"/>
          <w:sz w:val="28"/>
          <w:szCs w:val="28"/>
          <w:lang w:val="uk-UA"/>
        </w:rPr>
        <w:t xml:space="preserve"> </w:t>
      </w:r>
    </w:p>
    <w:p w14:paraId="2653F7A8"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Науковий керівник:  доцент кафедри публічного управління, адміністрування та права, кандидат юридичних наук </w:t>
      </w:r>
    </w:p>
    <w:p w14:paraId="7E50A997" w14:textId="77777777" w:rsidR="00902FD1" w:rsidRPr="001D1351" w:rsidRDefault="00902FD1" w:rsidP="00902FD1">
      <w:pPr>
        <w:spacing w:after="0" w:line="240" w:lineRule="auto"/>
        <w:ind w:left="3969"/>
        <w:rPr>
          <w:rFonts w:ascii="Times New Roman" w:hAnsi="Times New Roman" w:cs="Times New Roman"/>
          <w:color w:val="000000" w:themeColor="text1"/>
          <w:sz w:val="28"/>
          <w:szCs w:val="28"/>
          <w:lang w:val="uk-UA"/>
        </w:rPr>
      </w:pPr>
      <w:r w:rsidRPr="001D1351">
        <w:rPr>
          <w:rFonts w:ascii="Times New Roman" w:hAnsi="Times New Roman" w:cs="Times New Roman"/>
          <w:color w:val="000000" w:themeColor="text1"/>
          <w:sz w:val="28"/>
          <w:szCs w:val="28"/>
          <w:lang w:val="uk-UA"/>
        </w:rPr>
        <w:t xml:space="preserve"> _______________ </w:t>
      </w:r>
      <w:r w:rsidR="0040608A" w:rsidRPr="001D1351">
        <w:rPr>
          <w:rFonts w:ascii="Times New Roman" w:hAnsi="Times New Roman" w:cs="Times New Roman"/>
          <w:color w:val="000000" w:themeColor="text1"/>
          <w:sz w:val="28"/>
          <w:szCs w:val="28"/>
          <w:lang w:val="uk-UA"/>
        </w:rPr>
        <w:t>П.О.</w:t>
      </w:r>
      <w:r w:rsidRPr="001D1351">
        <w:rPr>
          <w:rFonts w:ascii="Times New Roman" w:hAnsi="Times New Roman" w:cs="Times New Roman"/>
          <w:color w:val="000000" w:themeColor="text1"/>
          <w:sz w:val="28"/>
          <w:szCs w:val="28"/>
          <w:lang w:val="uk-UA"/>
        </w:rPr>
        <w:t xml:space="preserve">  Гринько</w:t>
      </w:r>
    </w:p>
    <w:p w14:paraId="77870395" w14:textId="77777777" w:rsidR="00902FD1" w:rsidRPr="001D1351" w:rsidRDefault="00902FD1" w:rsidP="00902FD1">
      <w:pPr>
        <w:spacing w:after="0" w:line="240" w:lineRule="auto"/>
        <w:ind w:left="3969"/>
        <w:rPr>
          <w:rFonts w:ascii="Times New Roman" w:hAnsi="Times New Roman" w:cs="Times New Roman"/>
          <w:sz w:val="28"/>
          <w:szCs w:val="28"/>
          <w:lang w:val="uk-UA"/>
        </w:rPr>
      </w:pPr>
    </w:p>
    <w:p w14:paraId="11A1638B" w14:textId="77777777" w:rsidR="00902FD1" w:rsidRPr="001D1351" w:rsidRDefault="00902FD1" w:rsidP="00902FD1">
      <w:pPr>
        <w:spacing w:after="0" w:line="240" w:lineRule="auto"/>
        <w:rPr>
          <w:rFonts w:ascii="Times New Roman" w:hAnsi="Times New Roman" w:cs="Times New Roman"/>
          <w:sz w:val="28"/>
          <w:szCs w:val="28"/>
          <w:lang w:val="uk-UA"/>
        </w:rPr>
      </w:pPr>
    </w:p>
    <w:p w14:paraId="77747B13" w14:textId="77777777" w:rsidR="00902FD1" w:rsidRPr="001D1351" w:rsidRDefault="00902FD1" w:rsidP="00902FD1">
      <w:pPr>
        <w:spacing w:after="0" w:line="240" w:lineRule="auto"/>
        <w:rPr>
          <w:rFonts w:ascii="Times New Roman" w:hAnsi="Times New Roman" w:cs="Times New Roman"/>
          <w:sz w:val="28"/>
          <w:szCs w:val="28"/>
          <w:lang w:val="uk-UA"/>
        </w:rPr>
      </w:pPr>
    </w:p>
    <w:p w14:paraId="4AA26EDA" w14:textId="77777777" w:rsidR="00902FD1" w:rsidRPr="001D1351" w:rsidRDefault="00902FD1" w:rsidP="00902FD1">
      <w:pPr>
        <w:spacing w:after="0" w:line="240" w:lineRule="auto"/>
        <w:rPr>
          <w:rFonts w:ascii="Times New Roman" w:hAnsi="Times New Roman" w:cs="Times New Roman"/>
          <w:sz w:val="28"/>
          <w:szCs w:val="28"/>
          <w:lang w:val="uk-UA"/>
        </w:rPr>
      </w:pPr>
    </w:p>
    <w:p w14:paraId="54839136" w14:textId="77777777" w:rsidR="00902FD1" w:rsidRPr="001D1351" w:rsidRDefault="00902FD1" w:rsidP="00902FD1">
      <w:pPr>
        <w:spacing w:after="0" w:line="240" w:lineRule="auto"/>
        <w:rPr>
          <w:rFonts w:ascii="Times New Roman" w:hAnsi="Times New Roman" w:cs="Times New Roman"/>
          <w:sz w:val="28"/>
          <w:szCs w:val="28"/>
          <w:lang w:val="uk-UA"/>
        </w:rPr>
      </w:pPr>
    </w:p>
    <w:p w14:paraId="5666B3A9" w14:textId="77777777" w:rsidR="00902FD1" w:rsidRPr="001D1351" w:rsidRDefault="00902FD1" w:rsidP="00902FD1">
      <w:pPr>
        <w:spacing w:after="0" w:line="240" w:lineRule="auto"/>
        <w:rPr>
          <w:rFonts w:ascii="Times New Roman" w:hAnsi="Times New Roman" w:cs="Times New Roman"/>
          <w:sz w:val="28"/>
          <w:szCs w:val="28"/>
          <w:lang w:val="uk-UA"/>
        </w:rPr>
      </w:pPr>
    </w:p>
    <w:p w14:paraId="3D073B94" w14:textId="77777777" w:rsidR="00902FD1" w:rsidRPr="001D1351" w:rsidRDefault="00902FD1" w:rsidP="00902FD1">
      <w:pPr>
        <w:spacing w:after="0" w:line="240" w:lineRule="auto"/>
        <w:rPr>
          <w:rFonts w:ascii="Times New Roman" w:hAnsi="Times New Roman" w:cs="Times New Roman"/>
          <w:sz w:val="28"/>
          <w:szCs w:val="28"/>
          <w:lang w:val="uk-UA"/>
        </w:rPr>
      </w:pPr>
    </w:p>
    <w:p w14:paraId="598566CB" w14:textId="77777777" w:rsidR="00902FD1" w:rsidRPr="001D1351" w:rsidRDefault="00902FD1" w:rsidP="00902FD1">
      <w:pPr>
        <w:spacing w:after="0" w:line="240" w:lineRule="auto"/>
        <w:rPr>
          <w:rFonts w:ascii="Times New Roman" w:hAnsi="Times New Roman" w:cs="Times New Roman"/>
          <w:sz w:val="28"/>
          <w:szCs w:val="28"/>
          <w:lang w:val="uk-UA"/>
        </w:rPr>
      </w:pPr>
    </w:p>
    <w:p w14:paraId="6DC56544" w14:textId="77777777" w:rsidR="00902FD1" w:rsidRPr="001D1351" w:rsidRDefault="00902FD1" w:rsidP="00902FD1">
      <w:pPr>
        <w:spacing w:after="0" w:line="240" w:lineRule="auto"/>
        <w:rPr>
          <w:rFonts w:ascii="Times New Roman" w:hAnsi="Times New Roman" w:cs="Times New Roman"/>
          <w:sz w:val="28"/>
          <w:szCs w:val="28"/>
          <w:lang w:val="uk-UA"/>
        </w:rPr>
      </w:pPr>
    </w:p>
    <w:p w14:paraId="48CAD4A5" w14:textId="77777777" w:rsidR="00902FD1" w:rsidRPr="001D1351" w:rsidRDefault="00902FD1" w:rsidP="00902FD1">
      <w:pPr>
        <w:spacing w:after="0" w:line="240" w:lineRule="auto"/>
        <w:rPr>
          <w:rFonts w:ascii="Times New Roman" w:hAnsi="Times New Roman" w:cs="Times New Roman"/>
          <w:sz w:val="28"/>
          <w:szCs w:val="28"/>
          <w:lang w:val="uk-UA"/>
        </w:rPr>
      </w:pPr>
    </w:p>
    <w:p w14:paraId="284C89FF" w14:textId="77777777" w:rsidR="00902FD1" w:rsidRPr="001D1351" w:rsidRDefault="00902FD1" w:rsidP="00902FD1">
      <w:pPr>
        <w:spacing w:after="0" w:line="240" w:lineRule="auto"/>
        <w:jc w:val="center"/>
        <w:rPr>
          <w:rFonts w:ascii="Times New Roman" w:hAnsi="Times New Roman" w:cs="Times New Roman"/>
          <w:sz w:val="28"/>
          <w:szCs w:val="28"/>
          <w:lang w:val="uk-UA"/>
        </w:rPr>
      </w:pPr>
    </w:p>
    <w:p w14:paraId="1B56BD20" w14:textId="77777777" w:rsidR="00902FD1" w:rsidRPr="001D1351" w:rsidRDefault="00902FD1" w:rsidP="00902FD1">
      <w:pPr>
        <w:spacing w:after="0" w:line="240" w:lineRule="auto"/>
        <w:rPr>
          <w:rFonts w:ascii="Times New Roman" w:hAnsi="Times New Roman" w:cs="Times New Roman"/>
          <w:sz w:val="28"/>
          <w:szCs w:val="28"/>
          <w:lang w:val="uk-UA"/>
        </w:rPr>
      </w:pPr>
    </w:p>
    <w:p w14:paraId="69A24505" w14:textId="77777777" w:rsidR="004E46C7" w:rsidRPr="001D1351" w:rsidRDefault="00902FD1" w:rsidP="00902FD1">
      <w:pPr>
        <w:spacing w:after="0" w:line="240" w:lineRule="auto"/>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Полтава – 2024 рік</w:t>
      </w:r>
    </w:p>
    <w:p w14:paraId="113ECD33" w14:textId="77777777" w:rsidR="00902FD1" w:rsidRPr="001D1351" w:rsidRDefault="00902FD1">
      <w:pPr>
        <w:rPr>
          <w:rFonts w:ascii="Times New Roman" w:hAnsi="Times New Roman" w:cs="Times New Roman"/>
          <w:sz w:val="28"/>
          <w:szCs w:val="28"/>
          <w:lang w:val="uk-UA"/>
        </w:rPr>
      </w:pPr>
      <w:r w:rsidRPr="001D1351">
        <w:rPr>
          <w:rFonts w:ascii="Times New Roman" w:hAnsi="Times New Roman" w:cs="Times New Roman"/>
          <w:sz w:val="28"/>
          <w:szCs w:val="28"/>
          <w:lang w:val="uk-UA"/>
        </w:rPr>
        <w:br w:type="page"/>
      </w:r>
    </w:p>
    <w:p w14:paraId="3152E516" w14:textId="77777777" w:rsidR="0056182E" w:rsidRPr="001D1351" w:rsidRDefault="0056182E">
      <w:pPr>
        <w:rPr>
          <w:rFonts w:ascii="Times New Roman" w:hAnsi="Times New Roman" w:cs="Times New Roman"/>
          <w:b/>
          <w:sz w:val="28"/>
          <w:szCs w:val="28"/>
          <w:lang w:val="uk-UA"/>
        </w:rPr>
      </w:pPr>
      <w:r w:rsidRPr="001D1351">
        <w:rPr>
          <w:rFonts w:ascii="Times New Roman" w:hAnsi="Times New Roman" w:cs="Times New Roman"/>
          <w:b/>
          <w:sz w:val="28"/>
          <w:szCs w:val="28"/>
          <w:lang w:val="uk-UA"/>
        </w:rPr>
        <w:lastRenderedPageBreak/>
        <w:br w:type="page"/>
      </w:r>
    </w:p>
    <w:p w14:paraId="542B4260" w14:textId="77777777" w:rsidR="00902FD1" w:rsidRPr="001D1351" w:rsidRDefault="00902FD1" w:rsidP="00902FD1">
      <w:pPr>
        <w:spacing w:after="0" w:line="240" w:lineRule="auto"/>
        <w:jc w:val="center"/>
        <w:rPr>
          <w:rFonts w:ascii="Times New Roman" w:hAnsi="Times New Roman" w:cs="Times New Roman"/>
          <w:b/>
          <w:sz w:val="28"/>
          <w:szCs w:val="28"/>
          <w:lang w:val="uk-UA"/>
        </w:rPr>
      </w:pPr>
      <w:r w:rsidRPr="001D1351">
        <w:rPr>
          <w:rFonts w:ascii="Times New Roman" w:hAnsi="Times New Roman" w:cs="Times New Roman"/>
          <w:b/>
          <w:sz w:val="28"/>
          <w:szCs w:val="28"/>
          <w:lang w:val="uk-UA"/>
        </w:rPr>
        <w:lastRenderedPageBreak/>
        <w:t>Бібліографічний опис та анотація кваліфікаційної роботи</w:t>
      </w:r>
    </w:p>
    <w:p w14:paraId="1A9E3E5C" w14:textId="77777777" w:rsidR="00902FD1" w:rsidRPr="001D1351" w:rsidRDefault="00902FD1" w:rsidP="00902FD1">
      <w:pPr>
        <w:spacing w:after="0" w:line="240" w:lineRule="auto"/>
        <w:jc w:val="both"/>
        <w:rPr>
          <w:rFonts w:ascii="Times New Roman" w:hAnsi="Times New Roman" w:cs="Times New Roman"/>
          <w:sz w:val="28"/>
          <w:szCs w:val="28"/>
          <w:lang w:val="uk-UA"/>
        </w:rPr>
      </w:pPr>
    </w:p>
    <w:p w14:paraId="43CB0EF6" w14:textId="77777777" w:rsidR="00902FD1" w:rsidRPr="001D1351" w:rsidRDefault="00902FD1" w:rsidP="00902FD1">
      <w:pPr>
        <w:spacing w:after="0" w:line="240" w:lineRule="auto"/>
        <w:ind w:firstLine="709"/>
        <w:jc w:val="both"/>
        <w:rPr>
          <w:rFonts w:ascii="Times New Roman" w:hAnsi="Times New Roman" w:cs="Times New Roman"/>
          <w:sz w:val="28"/>
          <w:szCs w:val="28"/>
          <w:lang w:val="uk-UA"/>
        </w:rPr>
      </w:pPr>
      <w:r w:rsidRPr="001D1351">
        <w:rPr>
          <w:rFonts w:ascii="Times New Roman" w:hAnsi="Times New Roman" w:cs="Times New Roman"/>
          <w:b/>
          <w:sz w:val="28"/>
          <w:szCs w:val="28"/>
          <w:lang w:val="uk-UA"/>
        </w:rPr>
        <w:t>Бібліографічний опис</w:t>
      </w:r>
      <w:r w:rsidRPr="001D1351">
        <w:rPr>
          <w:rFonts w:ascii="Times New Roman" w:hAnsi="Times New Roman" w:cs="Times New Roman"/>
          <w:sz w:val="28"/>
          <w:szCs w:val="28"/>
          <w:lang w:val="uk-UA"/>
        </w:rPr>
        <w:t xml:space="preserve">: </w:t>
      </w:r>
      <w:proofErr w:type="spellStart"/>
      <w:r w:rsidR="00D34529" w:rsidRPr="001D1351">
        <w:rPr>
          <w:rFonts w:ascii="Times New Roman" w:hAnsi="Times New Roman" w:cs="Times New Roman"/>
          <w:sz w:val="28"/>
          <w:szCs w:val="28"/>
          <w:lang w:val="uk-UA"/>
        </w:rPr>
        <w:t>Підгірняк</w:t>
      </w:r>
      <w:proofErr w:type="spellEnd"/>
      <w:r w:rsidR="00511B45" w:rsidRPr="001D1351">
        <w:rPr>
          <w:rFonts w:ascii="Times New Roman" w:hAnsi="Times New Roman" w:cs="Times New Roman"/>
          <w:sz w:val="28"/>
          <w:szCs w:val="28"/>
          <w:lang w:val="uk-UA"/>
        </w:rPr>
        <w:t xml:space="preserve"> Роман Андрійович</w:t>
      </w:r>
      <w:r w:rsidRPr="001D1351">
        <w:rPr>
          <w:rFonts w:ascii="Times New Roman" w:hAnsi="Times New Roman" w:cs="Times New Roman"/>
          <w:sz w:val="28"/>
          <w:szCs w:val="28"/>
          <w:lang w:val="uk-UA"/>
        </w:rPr>
        <w:t xml:space="preserve">. Державна політика у сфері безпеки та оборони.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w:t>
      </w:r>
      <w:r w:rsidR="0040608A" w:rsidRPr="001D1351">
        <w:rPr>
          <w:rFonts w:ascii="Times New Roman" w:hAnsi="Times New Roman" w:cs="Times New Roman"/>
          <w:sz w:val="28"/>
          <w:szCs w:val="28"/>
          <w:lang w:val="uk-UA"/>
        </w:rPr>
        <w:t xml:space="preserve">Павло Олександрович </w:t>
      </w:r>
      <w:r w:rsidR="00D34529" w:rsidRPr="001D1351">
        <w:rPr>
          <w:rFonts w:ascii="Times New Roman" w:hAnsi="Times New Roman" w:cs="Times New Roman"/>
          <w:sz w:val="28"/>
          <w:szCs w:val="28"/>
          <w:lang w:val="uk-UA"/>
        </w:rPr>
        <w:t>Гринько</w:t>
      </w:r>
      <w:r w:rsidRPr="001D1351">
        <w:rPr>
          <w:rFonts w:ascii="Times New Roman" w:hAnsi="Times New Roman" w:cs="Times New Roman"/>
          <w:sz w:val="28"/>
          <w:szCs w:val="28"/>
          <w:lang w:val="uk-UA"/>
        </w:rPr>
        <w:t>, кандидат юридичних наук. Полтава. 202</w:t>
      </w:r>
      <w:r w:rsidR="00D34529" w:rsidRPr="001D1351">
        <w:rPr>
          <w:rFonts w:ascii="Times New Roman" w:hAnsi="Times New Roman" w:cs="Times New Roman"/>
          <w:sz w:val="28"/>
          <w:szCs w:val="28"/>
          <w:lang w:val="uk-UA"/>
        </w:rPr>
        <w:t>4</w:t>
      </w:r>
      <w:r w:rsidRPr="001D1351">
        <w:rPr>
          <w:rFonts w:ascii="Times New Roman" w:hAnsi="Times New Roman" w:cs="Times New Roman"/>
          <w:sz w:val="28"/>
          <w:szCs w:val="28"/>
          <w:lang w:val="uk-UA"/>
        </w:rPr>
        <w:t xml:space="preserve"> рік. </w:t>
      </w:r>
    </w:p>
    <w:p w14:paraId="6009CE67" w14:textId="77777777" w:rsidR="00902FD1" w:rsidRPr="001D1351" w:rsidRDefault="00902FD1" w:rsidP="00902FD1">
      <w:pPr>
        <w:spacing w:after="0" w:line="240" w:lineRule="auto"/>
        <w:ind w:firstLine="709"/>
        <w:jc w:val="both"/>
        <w:rPr>
          <w:rFonts w:ascii="Times New Roman" w:hAnsi="Times New Roman" w:cs="Times New Roman"/>
          <w:sz w:val="28"/>
          <w:szCs w:val="28"/>
          <w:lang w:val="uk-UA"/>
        </w:rPr>
      </w:pPr>
      <w:r w:rsidRPr="001D1351">
        <w:rPr>
          <w:rFonts w:ascii="Times New Roman" w:hAnsi="Times New Roman" w:cs="Times New Roman"/>
          <w:b/>
          <w:sz w:val="28"/>
          <w:szCs w:val="28"/>
          <w:lang w:val="uk-UA"/>
        </w:rPr>
        <w:t>Зміст роботи:</w:t>
      </w:r>
      <w:r w:rsidRPr="001D1351">
        <w:rPr>
          <w:rFonts w:ascii="Times New Roman" w:hAnsi="Times New Roman" w:cs="Times New Roman"/>
          <w:sz w:val="28"/>
          <w:szCs w:val="28"/>
          <w:lang w:val="uk-UA"/>
        </w:rPr>
        <w:t xml:space="preserve"> робота складається зі вступу, трьох розділів, висновків та списку використаних джерел. </w:t>
      </w:r>
    </w:p>
    <w:p w14:paraId="734039DB" w14:textId="77777777" w:rsidR="00902FD1" w:rsidRPr="001D1351" w:rsidRDefault="00902FD1" w:rsidP="00902FD1">
      <w:pPr>
        <w:spacing w:after="0" w:line="240" w:lineRule="auto"/>
        <w:ind w:firstLine="709"/>
        <w:jc w:val="both"/>
        <w:rPr>
          <w:rFonts w:ascii="Times New Roman" w:hAnsi="Times New Roman" w:cs="Times New Roman"/>
          <w:color w:val="000000" w:themeColor="text1"/>
          <w:sz w:val="28"/>
          <w:szCs w:val="28"/>
          <w:lang w:val="uk-UA"/>
        </w:rPr>
      </w:pPr>
      <w:r w:rsidRPr="001D1351">
        <w:rPr>
          <w:rFonts w:ascii="Times New Roman" w:hAnsi="Times New Roman" w:cs="Times New Roman"/>
          <w:b/>
          <w:sz w:val="28"/>
          <w:szCs w:val="28"/>
          <w:lang w:val="uk-UA"/>
        </w:rPr>
        <w:t>Анотація</w:t>
      </w:r>
      <w:r w:rsidRPr="001D1351">
        <w:rPr>
          <w:rFonts w:ascii="Times New Roman" w:hAnsi="Times New Roman" w:cs="Times New Roman"/>
          <w:sz w:val="28"/>
          <w:szCs w:val="28"/>
          <w:lang w:val="uk-UA"/>
        </w:rPr>
        <w:t xml:space="preserve">. </w:t>
      </w:r>
      <w:r w:rsidR="00C66392" w:rsidRPr="001D1351">
        <w:rPr>
          <w:rFonts w:ascii="Times New Roman" w:hAnsi="Times New Roman" w:cs="Times New Roman"/>
          <w:color w:val="000000" w:themeColor="text1"/>
          <w:sz w:val="28"/>
          <w:szCs w:val="28"/>
          <w:lang w:val="uk-UA"/>
        </w:rPr>
        <w:t>Робота присвячена дослідженню державної політики в сфері безпеки та оборони України, зокрема теоретичним основам, сучасному стану та перспективам її розвитку. У першому розділі розглядаються основні концепції безпеки та оборони у світовій політичній науці, нормативно-правові основи державної політики у цій сфері, а також структура та функції державних органів, відповідальних за безпеку та оборону. Другий розділ аналізує сучасні виклики та загрози національній безпеці, оцінює ефективність державної політики в сфері оборони та порівнює міжнародний досвід формування політики у сфері безпеки. Третій розділ зосереджений на проблемах забезпечення національної безпеки в умовах воєнного часу та розробляє напрямки вдосконалення державної політики в сфері безпеки та оборони з урахуванням поточних викликів та тенденцій. Робота має практичне значення для розробки рекомендацій щодо покращення ефективності механізмів державної політики в цих сферах.</w:t>
      </w:r>
    </w:p>
    <w:p w14:paraId="01F86ABE" w14:textId="77777777" w:rsidR="00902FD1" w:rsidRPr="001D1351" w:rsidRDefault="00902FD1" w:rsidP="00902FD1">
      <w:pPr>
        <w:spacing w:after="0" w:line="240" w:lineRule="auto"/>
        <w:ind w:firstLine="709"/>
        <w:jc w:val="both"/>
        <w:rPr>
          <w:rFonts w:ascii="Times New Roman" w:hAnsi="Times New Roman" w:cs="Times New Roman"/>
          <w:color w:val="000000" w:themeColor="text1"/>
          <w:sz w:val="28"/>
          <w:szCs w:val="28"/>
          <w:lang w:val="uk-UA"/>
        </w:rPr>
      </w:pPr>
      <w:r w:rsidRPr="001D1351">
        <w:rPr>
          <w:rFonts w:ascii="Times New Roman" w:hAnsi="Times New Roman" w:cs="Times New Roman"/>
          <w:b/>
          <w:color w:val="000000" w:themeColor="text1"/>
          <w:sz w:val="28"/>
          <w:szCs w:val="28"/>
          <w:lang w:val="uk-UA"/>
        </w:rPr>
        <w:t>Ключові слова</w:t>
      </w:r>
      <w:r w:rsidRPr="001D1351">
        <w:rPr>
          <w:rFonts w:ascii="Times New Roman" w:hAnsi="Times New Roman" w:cs="Times New Roman"/>
          <w:color w:val="000000" w:themeColor="text1"/>
          <w:sz w:val="28"/>
          <w:szCs w:val="28"/>
          <w:lang w:val="uk-UA"/>
        </w:rPr>
        <w:t xml:space="preserve">: державна політика, </w:t>
      </w:r>
      <w:r w:rsidR="00C66392" w:rsidRPr="001D1351">
        <w:rPr>
          <w:rFonts w:ascii="Times New Roman" w:hAnsi="Times New Roman" w:cs="Times New Roman"/>
          <w:color w:val="000000" w:themeColor="text1"/>
          <w:sz w:val="28"/>
          <w:szCs w:val="28"/>
          <w:lang w:val="uk-UA"/>
        </w:rPr>
        <w:t xml:space="preserve">безпека, оборона, національна безпека, </w:t>
      </w:r>
      <w:proofErr w:type="spellStart"/>
      <w:r w:rsidR="00C66392" w:rsidRPr="001D1351">
        <w:rPr>
          <w:rFonts w:ascii="Times New Roman" w:hAnsi="Times New Roman" w:cs="Times New Roman"/>
          <w:color w:val="000000" w:themeColor="text1"/>
          <w:sz w:val="28"/>
          <w:szCs w:val="28"/>
          <w:lang w:val="uk-UA"/>
        </w:rPr>
        <w:t>кібербезпека</w:t>
      </w:r>
      <w:proofErr w:type="spellEnd"/>
      <w:r w:rsidR="00C66392" w:rsidRPr="001D1351">
        <w:rPr>
          <w:rFonts w:ascii="Times New Roman" w:hAnsi="Times New Roman" w:cs="Times New Roman"/>
          <w:color w:val="000000" w:themeColor="text1"/>
          <w:sz w:val="28"/>
          <w:szCs w:val="28"/>
          <w:lang w:val="uk-UA"/>
        </w:rPr>
        <w:t>, війна, загрози, оборона, нормативно-правове регулювання, виклики</w:t>
      </w:r>
      <w:r w:rsidRPr="001D1351">
        <w:rPr>
          <w:rFonts w:ascii="Times New Roman" w:hAnsi="Times New Roman" w:cs="Times New Roman"/>
          <w:color w:val="000000" w:themeColor="text1"/>
          <w:sz w:val="28"/>
          <w:szCs w:val="28"/>
          <w:lang w:val="uk-UA"/>
        </w:rPr>
        <w:t>.</w:t>
      </w:r>
    </w:p>
    <w:p w14:paraId="3223A8F5" w14:textId="77777777" w:rsidR="00902FD1" w:rsidRPr="001D1351" w:rsidRDefault="00902FD1" w:rsidP="00902FD1">
      <w:pPr>
        <w:spacing w:after="0" w:line="240" w:lineRule="auto"/>
        <w:ind w:firstLine="709"/>
        <w:jc w:val="both"/>
        <w:rPr>
          <w:rFonts w:ascii="Times New Roman" w:hAnsi="Times New Roman" w:cs="Times New Roman"/>
          <w:sz w:val="28"/>
          <w:szCs w:val="28"/>
          <w:lang w:val="uk-UA"/>
        </w:rPr>
      </w:pPr>
    </w:p>
    <w:p w14:paraId="1D157FBF" w14:textId="77777777" w:rsidR="00902FD1" w:rsidRPr="001D1351" w:rsidRDefault="00902FD1">
      <w:pPr>
        <w:rPr>
          <w:rFonts w:ascii="Times New Roman" w:hAnsi="Times New Roman" w:cs="Times New Roman"/>
          <w:sz w:val="28"/>
          <w:szCs w:val="28"/>
          <w:lang w:val="uk-UA"/>
        </w:rPr>
      </w:pPr>
      <w:r w:rsidRPr="001D1351">
        <w:rPr>
          <w:rFonts w:ascii="Times New Roman" w:hAnsi="Times New Roman" w:cs="Times New Roman"/>
          <w:sz w:val="28"/>
          <w:szCs w:val="28"/>
          <w:lang w:val="uk-UA"/>
        </w:rPr>
        <w:br w:type="page"/>
      </w:r>
    </w:p>
    <w:p w14:paraId="5CD28A77" w14:textId="77777777" w:rsidR="00902FD1" w:rsidRPr="001D1351" w:rsidRDefault="00902FD1" w:rsidP="00902FD1">
      <w:pPr>
        <w:spacing w:after="0" w:line="240" w:lineRule="auto"/>
        <w:ind w:firstLine="709"/>
        <w:jc w:val="center"/>
        <w:rPr>
          <w:rFonts w:ascii="Times New Roman" w:hAnsi="Times New Roman" w:cs="Times New Roman"/>
          <w:b/>
          <w:sz w:val="28"/>
          <w:szCs w:val="28"/>
          <w:lang w:val="uk-UA"/>
        </w:rPr>
      </w:pPr>
      <w:r w:rsidRPr="001D1351">
        <w:rPr>
          <w:rFonts w:ascii="Times New Roman" w:hAnsi="Times New Roman" w:cs="Times New Roman"/>
          <w:b/>
          <w:sz w:val="28"/>
          <w:szCs w:val="28"/>
          <w:lang w:val="uk-UA"/>
        </w:rPr>
        <w:lastRenderedPageBreak/>
        <w:t>ЗМІСТ</w:t>
      </w:r>
    </w:p>
    <w:p w14:paraId="1416ED65" w14:textId="77777777" w:rsidR="00F710D9" w:rsidRPr="001D1351" w:rsidRDefault="00F710D9" w:rsidP="00902FD1">
      <w:pPr>
        <w:spacing w:after="0" w:line="240" w:lineRule="auto"/>
        <w:ind w:firstLine="709"/>
        <w:jc w:val="center"/>
        <w:rPr>
          <w:rFonts w:ascii="Times New Roman" w:hAnsi="Times New Roman" w:cs="Times New Roman"/>
          <w:b/>
          <w:sz w:val="28"/>
          <w:szCs w:val="28"/>
          <w:lang w:val="uk-UA"/>
        </w:rPr>
      </w:pPr>
    </w:p>
    <w:p w14:paraId="4E9E0053" w14:textId="77777777" w:rsidR="00902FD1" w:rsidRPr="001D1351" w:rsidRDefault="00902FD1" w:rsidP="00902FD1">
      <w:pPr>
        <w:spacing w:after="0" w:line="240" w:lineRule="auto"/>
        <w:ind w:firstLine="709"/>
        <w:jc w:val="both"/>
        <w:rPr>
          <w:rFonts w:ascii="Times New Roman" w:hAnsi="Times New Roman" w:cs="Times New Roman"/>
          <w:sz w:val="28"/>
          <w:szCs w:val="28"/>
          <w:lang w:val="uk-UA"/>
        </w:rPr>
      </w:pPr>
    </w:p>
    <w:p w14:paraId="1E7F58AE" w14:textId="77777777" w:rsidR="007A6E73" w:rsidRPr="001D1351" w:rsidRDefault="007A6E73" w:rsidP="00902FD1">
      <w:pPr>
        <w:spacing w:after="0" w:line="240" w:lineRule="auto"/>
        <w:ind w:firstLine="709"/>
        <w:jc w:val="both"/>
        <w:rPr>
          <w:rFonts w:ascii="Times New Roman" w:hAnsi="Times New Roman" w:cs="Times New Roman"/>
          <w:sz w:val="28"/>
          <w:szCs w:val="28"/>
          <w:lang w:val="uk-UA"/>
        </w:rPr>
      </w:pPr>
    </w:p>
    <w:p w14:paraId="1679CD9A" w14:textId="77777777" w:rsidR="001D1351" w:rsidRPr="001D1351" w:rsidRDefault="001D1351" w:rsidP="001D1351">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r w:rsidRPr="001D1351">
        <w:rPr>
          <w:rFonts w:ascii="Times New Roman" w:hAnsi="Times New Roman" w:cs="Times New Roman"/>
          <w:sz w:val="28"/>
          <w:szCs w:val="28"/>
          <w:lang w:val="uk-UA"/>
        </w:rPr>
        <w:fldChar w:fldCharType="begin"/>
      </w:r>
      <w:r w:rsidRPr="001D1351">
        <w:rPr>
          <w:rFonts w:ascii="Times New Roman" w:hAnsi="Times New Roman" w:cs="Times New Roman"/>
          <w:sz w:val="28"/>
          <w:szCs w:val="28"/>
          <w:lang w:val="uk-UA"/>
        </w:rPr>
        <w:instrText xml:space="preserve"> TOC \o "1-2" \h \z \u </w:instrText>
      </w:r>
      <w:r w:rsidRPr="001D1351">
        <w:rPr>
          <w:rFonts w:ascii="Times New Roman" w:hAnsi="Times New Roman" w:cs="Times New Roman"/>
          <w:sz w:val="28"/>
          <w:szCs w:val="28"/>
          <w:lang w:val="uk-UA"/>
        </w:rPr>
        <w:fldChar w:fldCharType="separate"/>
      </w:r>
      <w:hyperlink w:anchor="_Toc184519985" w:history="1">
        <w:r w:rsidRPr="001D1351">
          <w:rPr>
            <w:rStyle w:val="af"/>
            <w:rFonts w:ascii="Times New Roman" w:hAnsi="Times New Roman" w:cs="Times New Roman"/>
            <w:noProof/>
            <w:sz w:val="28"/>
            <w:szCs w:val="28"/>
          </w:rPr>
          <w:t>ВСТУП</w:t>
        </w:r>
        <w:r w:rsidRPr="001D1351">
          <w:rPr>
            <w:rFonts w:ascii="Times New Roman" w:hAnsi="Times New Roman" w:cs="Times New Roman"/>
            <w:noProof/>
            <w:webHidden/>
            <w:sz w:val="28"/>
            <w:szCs w:val="28"/>
          </w:rPr>
          <w:tab/>
        </w:r>
        <w:r w:rsidRPr="001D1351">
          <w:rPr>
            <w:rFonts w:ascii="Times New Roman" w:hAnsi="Times New Roman" w:cs="Times New Roman"/>
            <w:noProof/>
            <w:webHidden/>
            <w:sz w:val="28"/>
            <w:szCs w:val="28"/>
          </w:rPr>
          <w:fldChar w:fldCharType="begin"/>
        </w:r>
        <w:r w:rsidRPr="001D1351">
          <w:rPr>
            <w:rFonts w:ascii="Times New Roman" w:hAnsi="Times New Roman" w:cs="Times New Roman"/>
            <w:noProof/>
            <w:webHidden/>
            <w:sz w:val="28"/>
            <w:szCs w:val="28"/>
          </w:rPr>
          <w:instrText xml:space="preserve"> PAGEREF _Toc184519985 \h </w:instrText>
        </w:r>
        <w:r w:rsidRPr="001D1351">
          <w:rPr>
            <w:rFonts w:ascii="Times New Roman" w:hAnsi="Times New Roman" w:cs="Times New Roman"/>
            <w:noProof/>
            <w:webHidden/>
            <w:sz w:val="28"/>
            <w:szCs w:val="28"/>
          </w:rPr>
        </w:r>
        <w:r w:rsidRPr="001D1351">
          <w:rPr>
            <w:rFonts w:ascii="Times New Roman" w:hAnsi="Times New Roman" w:cs="Times New Roman"/>
            <w:noProof/>
            <w:webHidden/>
            <w:sz w:val="28"/>
            <w:szCs w:val="28"/>
          </w:rPr>
          <w:fldChar w:fldCharType="separate"/>
        </w:r>
        <w:r w:rsidR="00B10A44">
          <w:rPr>
            <w:rFonts w:ascii="Times New Roman" w:hAnsi="Times New Roman" w:cs="Times New Roman"/>
            <w:noProof/>
            <w:webHidden/>
            <w:sz w:val="28"/>
            <w:szCs w:val="28"/>
          </w:rPr>
          <w:t>5</w:t>
        </w:r>
        <w:r w:rsidRPr="001D1351">
          <w:rPr>
            <w:rFonts w:ascii="Times New Roman" w:hAnsi="Times New Roman" w:cs="Times New Roman"/>
            <w:noProof/>
            <w:webHidden/>
            <w:sz w:val="28"/>
            <w:szCs w:val="28"/>
          </w:rPr>
          <w:fldChar w:fldCharType="end"/>
        </w:r>
      </w:hyperlink>
    </w:p>
    <w:p w14:paraId="59D13DDF"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19986" w:history="1">
        <w:r w:rsidR="001D1351" w:rsidRPr="001D1351">
          <w:rPr>
            <w:rStyle w:val="af"/>
            <w:rFonts w:ascii="Times New Roman" w:hAnsi="Times New Roman" w:cs="Times New Roman"/>
            <w:noProof/>
            <w:color w:val="000000" w:themeColor="text1"/>
            <w:sz w:val="28"/>
            <w:szCs w:val="28"/>
            <w:u w:val="none"/>
          </w:rPr>
          <w:t>РОЗДІЛ 1.</w:t>
        </w:r>
      </w:hyperlink>
      <w:r w:rsidR="001D1351" w:rsidRPr="001D1351">
        <w:rPr>
          <w:rStyle w:val="af"/>
          <w:rFonts w:ascii="Times New Roman" w:hAnsi="Times New Roman" w:cs="Times New Roman"/>
          <w:noProof/>
          <w:color w:val="000000" w:themeColor="text1"/>
          <w:sz w:val="28"/>
          <w:szCs w:val="28"/>
          <w:u w:val="none"/>
          <w:lang w:val="uk-UA"/>
        </w:rPr>
        <w:t xml:space="preserve"> </w:t>
      </w:r>
      <w:hyperlink w:anchor="_Toc184519987" w:history="1">
        <w:r w:rsidR="001D1351" w:rsidRPr="001D1351">
          <w:rPr>
            <w:rStyle w:val="af"/>
            <w:rFonts w:ascii="Times New Roman" w:hAnsi="Times New Roman" w:cs="Times New Roman"/>
            <w:noProof/>
            <w:color w:val="000000" w:themeColor="text1"/>
            <w:sz w:val="28"/>
            <w:szCs w:val="28"/>
            <w:u w:val="none"/>
          </w:rPr>
          <w:t>ТЕОРЕТИЧНІ ОСНОВИ ДЕРЖАВНОЇ ПОЛІТИКИ У СФЕРІ БЕЗПЕКИ ТА ОБОРОНИ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_Toc184519987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9</w:t>
        </w:r>
        <w:r w:rsidR="001D1351" w:rsidRPr="001D1351">
          <w:rPr>
            <w:rFonts w:ascii="Times New Roman" w:hAnsi="Times New Roman" w:cs="Times New Roman"/>
            <w:noProof/>
            <w:webHidden/>
            <w:color w:val="000000" w:themeColor="text1"/>
            <w:sz w:val="28"/>
            <w:szCs w:val="28"/>
          </w:rPr>
          <w:fldChar w:fldCharType="end"/>
        </w:r>
      </w:hyperlink>
    </w:p>
    <w:p w14:paraId="4B3F854E"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88" w:history="1">
        <w:r w:rsidR="001D1351" w:rsidRPr="001D1351">
          <w:rPr>
            <w:rStyle w:val="af"/>
            <w:rFonts w:ascii="Times New Roman" w:hAnsi="Times New Roman" w:cs="Times New Roman"/>
            <w:noProof/>
            <w:color w:val="000000" w:themeColor="text1"/>
            <w:sz w:val="28"/>
            <w:szCs w:val="28"/>
            <w:u w:val="none"/>
            <w:lang w:val="uk-UA"/>
          </w:rPr>
          <w:t>1.1. Еволюція підходів до безпеки та оборони в сучасному світі</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_Toc184519988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9</w:t>
        </w:r>
        <w:r w:rsidR="001D1351" w:rsidRPr="001D1351">
          <w:rPr>
            <w:rFonts w:ascii="Times New Roman" w:hAnsi="Times New Roman" w:cs="Times New Roman"/>
            <w:noProof/>
            <w:webHidden/>
            <w:color w:val="000000" w:themeColor="text1"/>
            <w:sz w:val="28"/>
            <w:szCs w:val="28"/>
          </w:rPr>
          <w:fldChar w:fldCharType="end"/>
        </w:r>
      </w:hyperlink>
    </w:p>
    <w:p w14:paraId="5EE9CD63"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89" w:history="1">
        <w:r w:rsidR="001D1351" w:rsidRPr="001D1351">
          <w:rPr>
            <w:rStyle w:val="af"/>
            <w:rFonts w:ascii="Times New Roman" w:hAnsi="Times New Roman" w:cs="Times New Roman"/>
            <w:noProof/>
            <w:color w:val="000000" w:themeColor="text1"/>
            <w:sz w:val="28"/>
            <w:szCs w:val="28"/>
            <w:u w:val="none"/>
            <w:lang w:val="uk-UA"/>
          </w:rPr>
          <w:t xml:space="preserve">1.2. Нормативно-правові основи державної політики у сфері безпеки та </w:t>
        </w:r>
        <w:r w:rsidR="001D1351" w:rsidRPr="001D1351">
          <w:rPr>
            <w:rStyle w:val="af"/>
            <w:rFonts w:ascii="Times New Roman" w:hAnsi="Times New Roman" w:cs="Times New Roman"/>
            <w:noProof/>
            <w:color w:val="000000" w:themeColor="text1"/>
            <w:sz w:val="28"/>
            <w:szCs w:val="28"/>
            <w:u w:val="none"/>
            <w:lang w:val="uk-UA"/>
          </w:rPr>
          <w:br/>
          <w:t>оборони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_Toc184519989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15</w:t>
        </w:r>
        <w:r w:rsidR="001D1351" w:rsidRPr="001D1351">
          <w:rPr>
            <w:rFonts w:ascii="Times New Roman" w:hAnsi="Times New Roman" w:cs="Times New Roman"/>
            <w:noProof/>
            <w:webHidden/>
            <w:color w:val="000000" w:themeColor="text1"/>
            <w:sz w:val="28"/>
            <w:szCs w:val="28"/>
          </w:rPr>
          <w:fldChar w:fldCharType="end"/>
        </w:r>
      </w:hyperlink>
    </w:p>
    <w:p w14:paraId="4A7936D1"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0" w:history="1">
        <w:r w:rsidR="001D1351" w:rsidRPr="001D1351">
          <w:rPr>
            <w:rStyle w:val="af"/>
            <w:rFonts w:ascii="Times New Roman" w:hAnsi="Times New Roman" w:cs="Times New Roman"/>
            <w:noProof/>
            <w:color w:val="000000" w:themeColor="text1"/>
            <w:sz w:val="28"/>
            <w:szCs w:val="28"/>
            <w:u w:val="none"/>
            <w:lang w:val="uk-UA"/>
          </w:rPr>
          <w:t>1.3. Система забезпечення національної безпеки: мета, структура, функції</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_Toc184519990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20</w:t>
        </w:r>
        <w:r w:rsidR="001D1351" w:rsidRPr="001D1351">
          <w:rPr>
            <w:rFonts w:ascii="Times New Roman" w:hAnsi="Times New Roman" w:cs="Times New Roman"/>
            <w:noProof/>
            <w:webHidden/>
            <w:color w:val="000000" w:themeColor="text1"/>
            <w:sz w:val="28"/>
            <w:szCs w:val="28"/>
          </w:rPr>
          <w:fldChar w:fldCharType="end"/>
        </w:r>
      </w:hyperlink>
    </w:p>
    <w:p w14:paraId="2738C053"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19991" w:history="1">
        <w:r w:rsidR="001D1351" w:rsidRPr="001D1351">
          <w:rPr>
            <w:rStyle w:val="af"/>
            <w:rFonts w:ascii="Times New Roman" w:hAnsi="Times New Roman" w:cs="Times New Roman"/>
            <w:noProof/>
            <w:color w:val="000000" w:themeColor="text1"/>
            <w:sz w:val="28"/>
            <w:szCs w:val="28"/>
            <w:u w:val="none"/>
          </w:rPr>
          <w:t>РОЗДІЛ 2.</w:t>
        </w:r>
      </w:hyperlink>
      <w:r w:rsidR="001D1351" w:rsidRPr="001D1351">
        <w:rPr>
          <w:rStyle w:val="af"/>
          <w:rFonts w:ascii="Times New Roman" w:hAnsi="Times New Roman" w:cs="Times New Roman"/>
          <w:noProof/>
          <w:color w:val="000000" w:themeColor="text1"/>
          <w:sz w:val="28"/>
          <w:szCs w:val="28"/>
          <w:u w:val="none"/>
          <w:lang w:val="uk-UA"/>
        </w:rPr>
        <w:t xml:space="preserve"> </w:t>
      </w:r>
      <w:hyperlink w:anchor="_Toc184519992" w:history="1">
        <w:r w:rsidR="001D1351" w:rsidRPr="001D1351">
          <w:rPr>
            <w:rStyle w:val="af"/>
            <w:rFonts w:ascii="Times New Roman" w:hAnsi="Times New Roman" w:cs="Times New Roman"/>
            <w:noProof/>
            <w:color w:val="000000" w:themeColor="text1"/>
            <w:sz w:val="28"/>
            <w:szCs w:val="28"/>
            <w:u w:val="none"/>
          </w:rPr>
          <w:t>АНАЛІЗ СУЧАСНОГО СТАНУ ДЕРЖАВНОЇ ПОЛІТИКИ У СФЕРІ БЕЗПЕКИ ТА ОБОРОНИ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_Toc184519992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27</w:t>
        </w:r>
        <w:r w:rsidR="001D1351" w:rsidRPr="001D1351">
          <w:rPr>
            <w:rFonts w:ascii="Times New Roman" w:hAnsi="Times New Roman" w:cs="Times New Roman"/>
            <w:noProof/>
            <w:webHidden/>
            <w:color w:val="000000" w:themeColor="text1"/>
            <w:sz w:val="28"/>
            <w:szCs w:val="28"/>
          </w:rPr>
          <w:fldChar w:fldCharType="end"/>
        </w:r>
      </w:hyperlink>
    </w:p>
    <w:p w14:paraId="4737062B"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3" w:history="1">
        <w:r w:rsidR="001D1351" w:rsidRPr="001D1351">
          <w:rPr>
            <w:rStyle w:val="af"/>
            <w:rFonts w:ascii="Times New Roman" w:hAnsi="Times New Roman" w:cs="Times New Roman"/>
            <w:noProof/>
            <w:color w:val="000000" w:themeColor="text1"/>
            <w:sz w:val="28"/>
            <w:szCs w:val="28"/>
            <w:u w:val="none"/>
            <w:lang w:val="uk-UA"/>
          </w:rPr>
          <w:t>2.1. Сучасні виклики та загрози національній безпеці</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_Toc184519993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27</w:t>
        </w:r>
        <w:r w:rsidR="001D1351" w:rsidRPr="001D1351">
          <w:rPr>
            <w:rFonts w:ascii="Times New Roman" w:hAnsi="Times New Roman" w:cs="Times New Roman"/>
            <w:noProof/>
            <w:webHidden/>
            <w:color w:val="000000" w:themeColor="text1"/>
            <w:sz w:val="28"/>
            <w:szCs w:val="28"/>
          </w:rPr>
          <w:fldChar w:fldCharType="end"/>
        </w:r>
      </w:hyperlink>
    </w:p>
    <w:p w14:paraId="24F48D8B"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4" w:history="1">
        <w:r w:rsidR="001D1351" w:rsidRPr="001D1351">
          <w:rPr>
            <w:rStyle w:val="af"/>
            <w:rFonts w:ascii="Times New Roman" w:hAnsi="Times New Roman" w:cs="Times New Roman"/>
            <w:noProof/>
            <w:color w:val="000000" w:themeColor="text1"/>
            <w:sz w:val="28"/>
            <w:szCs w:val="28"/>
            <w:u w:val="none"/>
            <w:lang w:val="uk-UA"/>
          </w:rPr>
          <w:t>2.2. Оцінка ефективності державної політики у сфері оборони та безпеки України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_Toc184519994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32</w:t>
        </w:r>
        <w:r w:rsidR="001D1351" w:rsidRPr="001D1351">
          <w:rPr>
            <w:rFonts w:ascii="Times New Roman" w:hAnsi="Times New Roman" w:cs="Times New Roman"/>
            <w:noProof/>
            <w:webHidden/>
            <w:color w:val="000000" w:themeColor="text1"/>
            <w:sz w:val="28"/>
            <w:szCs w:val="28"/>
          </w:rPr>
          <w:fldChar w:fldCharType="end"/>
        </w:r>
      </w:hyperlink>
    </w:p>
    <w:p w14:paraId="54E6D2E1"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5" w:history="1">
        <w:r w:rsidR="001D1351" w:rsidRPr="001D1351">
          <w:rPr>
            <w:rStyle w:val="af"/>
            <w:rFonts w:ascii="Times New Roman" w:hAnsi="Times New Roman" w:cs="Times New Roman"/>
            <w:noProof/>
            <w:color w:val="000000" w:themeColor="text1"/>
            <w:sz w:val="28"/>
            <w:szCs w:val="28"/>
            <w:u w:val="none"/>
            <w:lang w:val="uk-UA"/>
          </w:rPr>
          <w:t>2.3. Міжнародний досвід формування державної політики у сфері безпеки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_Toc184519995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38</w:t>
        </w:r>
        <w:r w:rsidR="001D1351" w:rsidRPr="001D1351">
          <w:rPr>
            <w:rFonts w:ascii="Times New Roman" w:hAnsi="Times New Roman" w:cs="Times New Roman"/>
            <w:noProof/>
            <w:webHidden/>
            <w:color w:val="000000" w:themeColor="text1"/>
            <w:sz w:val="28"/>
            <w:szCs w:val="28"/>
          </w:rPr>
          <w:fldChar w:fldCharType="end"/>
        </w:r>
      </w:hyperlink>
    </w:p>
    <w:p w14:paraId="3634E339"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19996" w:history="1">
        <w:r w:rsidR="001D1351" w:rsidRPr="001D1351">
          <w:rPr>
            <w:rStyle w:val="af"/>
            <w:rFonts w:ascii="Times New Roman" w:hAnsi="Times New Roman" w:cs="Times New Roman"/>
            <w:noProof/>
            <w:color w:val="000000" w:themeColor="text1"/>
            <w:sz w:val="28"/>
            <w:szCs w:val="28"/>
            <w:u w:val="none"/>
          </w:rPr>
          <w:t>РОЗДІЛ 3.</w:t>
        </w:r>
      </w:hyperlink>
      <w:r w:rsidR="001D1351" w:rsidRPr="001D1351">
        <w:rPr>
          <w:rStyle w:val="af"/>
          <w:rFonts w:ascii="Times New Roman" w:hAnsi="Times New Roman" w:cs="Times New Roman"/>
          <w:noProof/>
          <w:color w:val="000000" w:themeColor="text1"/>
          <w:sz w:val="28"/>
          <w:szCs w:val="28"/>
          <w:u w:val="none"/>
          <w:lang w:val="uk-UA"/>
        </w:rPr>
        <w:t xml:space="preserve"> </w:t>
      </w:r>
      <w:hyperlink w:anchor="_Toc184519997" w:history="1">
        <w:r w:rsidR="001D1351" w:rsidRPr="001D1351">
          <w:rPr>
            <w:rStyle w:val="af"/>
            <w:rFonts w:ascii="Times New Roman" w:hAnsi="Times New Roman" w:cs="Times New Roman"/>
            <w:noProof/>
            <w:color w:val="000000" w:themeColor="text1"/>
            <w:sz w:val="28"/>
            <w:szCs w:val="28"/>
            <w:u w:val="none"/>
          </w:rPr>
          <w:t>ПРОБЛЕМИ ТА ПЕРСПЕКТИВИ РОЗВИТКУ ДЕРЖАВНОЇ ПОЛІТИКИ У СФЕРІ БЕЗПЕКИ ТА ОБОРОНИ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_Toc184519997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54</w:t>
        </w:r>
        <w:r w:rsidR="001D1351" w:rsidRPr="001D1351">
          <w:rPr>
            <w:rFonts w:ascii="Times New Roman" w:hAnsi="Times New Roman" w:cs="Times New Roman"/>
            <w:noProof/>
            <w:webHidden/>
            <w:color w:val="000000" w:themeColor="text1"/>
            <w:sz w:val="28"/>
            <w:szCs w:val="28"/>
          </w:rPr>
          <w:fldChar w:fldCharType="end"/>
        </w:r>
      </w:hyperlink>
    </w:p>
    <w:p w14:paraId="25FDC140"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8" w:history="1">
        <w:r w:rsidR="001D1351" w:rsidRPr="001D1351">
          <w:rPr>
            <w:rStyle w:val="af"/>
            <w:rFonts w:ascii="Times New Roman" w:hAnsi="Times New Roman" w:cs="Times New Roman"/>
            <w:noProof/>
            <w:color w:val="000000" w:themeColor="text1"/>
            <w:sz w:val="28"/>
            <w:szCs w:val="28"/>
            <w:u w:val="none"/>
            <w:lang w:val="uk-UA"/>
          </w:rPr>
          <w:t>3.1. Проблеми забезпечення національної безпеки  в умовах воєнного часу</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_Toc184519998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54</w:t>
        </w:r>
        <w:r w:rsidR="001D1351" w:rsidRPr="001D1351">
          <w:rPr>
            <w:rFonts w:ascii="Times New Roman" w:hAnsi="Times New Roman" w:cs="Times New Roman"/>
            <w:noProof/>
            <w:webHidden/>
            <w:color w:val="000000" w:themeColor="text1"/>
            <w:sz w:val="28"/>
            <w:szCs w:val="28"/>
          </w:rPr>
          <w:fldChar w:fldCharType="end"/>
        </w:r>
      </w:hyperlink>
    </w:p>
    <w:p w14:paraId="12EB68ED" w14:textId="77777777" w:rsidR="001D1351" w:rsidRPr="001D1351" w:rsidRDefault="00CA0D81" w:rsidP="001D1351">
      <w:pPr>
        <w:pStyle w:val="21"/>
        <w:tabs>
          <w:tab w:val="right" w:leader="dot" w:pos="9628"/>
        </w:tabs>
        <w:spacing w:after="0" w:line="360" w:lineRule="auto"/>
        <w:ind w:left="0"/>
        <w:jc w:val="both"/>
        <w:rPr>
          <w:rFonts w:ascii="Times New Roman" w:eastAsiaTheme="minorEastAsia" w:hAnsi="Times New Roman" w:cs="Times New Roman"/>
          <w:noProof/>
          <w:color w:val="000000" w:themeColor="text1"/>
          <w:sz w:val="28"/>
          <w:szCs w:val="28"/>
          <w:lang w:eastAsia="ru-RU"/>
        </w:rPr>
      </w:pPr>
      <w:hyperlink w:anchor="_Toc184519999" w:history="1">
        <w:r w:rsidR="001D1351" w:rsidRPr="001D1351">
          <w:rPr>
            <w:rStyle w:val="af"/>
            <w:rFonts w:ascii="Times New Roman" w:hAnsi="Times New Roman" w:cs="Times New Roman"/>
            <w:noProof/>
            <w:color w:val="000000" w:themeColor="text1"/>
            <w:sz w:val="28"/>
            <w:szCs w:val="28"/>
            <w:u w:val="none"/>
            <w:lang w:val="uk-UA"/>
          </w:rPr>
          <w:t>3.2. Напрями вдосконалення державної політики у сфері безпеки та оборони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_Toc184519999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59</w:t>
        </w:r>
        <w:r w:rsidR="001D1351" w:rsidRPr="001D1351">
          <w:rPr>
            <w:rFonts w:ascii="Times New Roman" w:hAnsi="Times New Roman" w:cs="Times New Roman"/>
            <w:noProof/>
            <w:webHidden/>
            <w:color w:val="000000" w:themeColor="text1"/>
            <w:sz w:val="28"/>
            <w:szCs w:val="28"/>
          </w:rPr>
          <w:fldChar w:fldCharType="end"/>
        </w:r>
      </w:hyperlink>
    </w:p>
    <w:p w14:paraId="6C251A2C"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20000" w:history="1">
        <w:r w:rsidR="001D1351" w:rsidRPr="001D1351">
          <w:rPr>
            <w:rStyle w:val="af"/>
            <w:rFonts w:ascii="Times New Roman" w:hAnsi="Times New Roman" w:cs="Times New Roman"/>
            <w:noProof/>
            <w:color w:val="000000" w:themeColor="text1"/>
            <w:sz w:val="28"/>
            <w:szCs w:val="28"/>
            <w:u w:val="none"/>
          </w:rPr>
          <w:t>ВИСНОВКИ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_Toc184520000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69</w:t>
        </w:r>
        <w:r w:rsidR="001D1351" w:rsidRPr="001D1351">
          <w:rPr>
            <w:rFonts w:ascii="Times New Roman" w:hAnsi="Times New Roman" w:cs="Times New Roman"/>
            <w:noProof/>
            <w:webHidden/>
            <w:color w:val="000000" w:themeColor="text1"/>
            <w:sz w:val="28"/>
            <w:szCs w:val="28"/>
          </w:rPr>
          <w:fldChar w:fldCharType="end"/>
        </w:r>
      </w:hyperlink>
    </w:p>
    <w:p w14:paraId="6669EE29"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20001" w:history="1">
        <w:r w:rsidR="001D1351" w:rsidRPr="001D1351">
          <w:rPr>
            <w:rStyle w:val="af"/>
            <w:rFonts w:ascii="Times New Roman" w:hAnsi="Times New Roman" w:cs="Times New Roman"/>
            <w:noProof/>
            <w:color w:val="000000" w:themeColor="text1"/>
            <w:sz w:val="28"/>
            <w:szCs w:val="28"/>
            <w:u w:val="none"/>
          </w:rPr>
          <w:t>СПИСОК ВИКОРИСТАНОЇ ЛІТЕРАТУРИ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_Toc184520001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72</w:t>
        </w:r>
        <w:r w:rsidR="001D1351" w:rsidRPr="001D1351">
          <w:rPr>
            <w:rFonts w:ascii="Times New Roman" w:hAnsi="Times New Roman" w:cs="Times New Roman"/>
            <w:noProof/>
            <w:webHidden/>
            <w:color w:val="000000" w:themeColor="text1"/>
            <w:sz w:val="28"/>
            <w:szCs w:val="28"/>
          </w:rPr>
          <w:fldChar w:fldCharType="end"/>
        </w:r>
      </w:hyperlink>
    </w:p>
    <w:p w14:paraId="08E2958E" w14:textId="77777777" w:rsidR="001D1351" w:rsidRPr="001D1351" w:rsidRDefault="00CA0D81" w:rsidP="001D1351">
      <w:pPr>
        <w:pStyle w:val="11"/>
        <w:tabs>
          <w:tab w:val="right" w:leader="dot" w:pos="9628"/>
        </w:tabs>
        <w:spacing w:after="0" w:line="360" w:lineRule="auto"/>
        <w:jc w:val="both"/>
        <w:rPr>
          <w:rFonts w:ascii="Times New Roman" w:eastAsiaTheme="minorEastAsia" w:hAnsi="Times New Roman" w:cs="Times New Roman"/>
          <w:noProof/>
          <w:color w:val="000000" w:themeColor="text1"/>
          <w:sz w:val="28"/>
          <w:szCs w:val="28"/>
          <w:lang w:eastAsia="ru-RU"/>
        </w:rPr>
      </w:pPr>
      <w:hyperlink w:anchor="_Toc184520002" w:history="1">
        <w:r w:rsidR="001D1351" w:rsidRPr="001D1351">
          <w:rPr>
            <w:rStyle w:val="af"/>
            <w:rFonts w:ascii="Times New Roman" w:hAnsi="Times New Roman" w:cs="Times New Roman"/>
            <w:noProof/>
            <w:color w:val="000000" w:themeColor="text1"/>
            <w:sz w:val="28"/>
            <w:szCs w:val="28"/>
            <w:u w:val="none"/>
          </w:rPr>
          <w:t>ДОДАТКИ</w:t>
        </w:r>
        <w:r w:rsidR="001D1351" w:rsidRPr="001D1351">
          <w:rPr>
            <w:rFonts w:ascii="Times New Roman" w:hAnsi="Times New Roman" w:cs="Times New Roman"/>
            <w:noProof/>
            <w:webHidden/>
            <w:color w:val="000000" w:themeColor="text1"/>
            <w:sz w:val="28"/>
            <w:szCs w:val="28"/>
          </w:rPr>
          <w:tab/>
        </w:r>
        <w:r w:rsidR="001D1351" w:rsidRPr="001D1351">
          <w:rPr>
            <w:rFonts w:ascii="Times New Roman" w:hAnsi="Times New Roman" w:cs="Times New Roman"/>
            <w:noProof/>
            <w:webHidden/>
            <w:color w:val="000000" w:themeColor="text1"/>
            <w:sz w:val="28"/>
            <w:szCs w:val="28"/>
          </w:rPr>
          <w:fldChar w:fldCharType="begin"/>
        </w:r>
        <w:r w:rsidR="001D1351" w:rsidRPr="001D1351">
          <w:rPr>
            <w:rFonts w:ascii="Times New Roman" w:hAnsi="Times New Roman" w:cs="Times New Roman"/>
            <w:noProof/>
            <w:webHidden/>
            <w:color w:val="000000" w:themeColor="text1"/>
            <w:sz w:val="28"/>
            <w:szCs w:val="28"/>
          </w:rPr>
          <w:instrText xml:space="preserve"> PAGEREF _Toc184520002 \h </w:instrText>
        </w:r>
        <w:r w:rsidR="001D1351" w:rsidRPr="001D1351">
          <w:rPr>
            <w:rFonts w:ascii="Times New Roman" w:hAnsi="Times New Roman" w:cs="Times New Roman"/>
            <w:noProof/>
            <w:webHidden/>
            <w:color w:val="000000" w:themeColor="text1"/>
            <w:sz w:val="28"/>
            <w:szCs w:val="28"/>
          </w:rPr>
        </w:r>
        <w:r w:rsidR="001D1351" w:rsidRPr="001D1351">
          <w:rPr>
            <w:rFonts w:ascii="Times New Roman" w:hAnsi="Times New Roman" w:cs="Times New Roman"/>
            <w:noProof/>
            <w:webHidden/>
            <w:color w:val="000000" w:themeColor="text1"/>
            <w:sz w:val="28"/>
            <w:szCs w:val="28"/>
          </w:rPr>
          <w:fldChar w:fldCharType="separate"/>
        </w:r>
        <w:r w:rsidR="00B10A44">
          <w:rPr>
            <w:rFonts w:ascii="Times New Roman" w:hAnsi="Times New Roman" w:cs="Times New Roman"/>
            <w:noProof/>
            <w:webHidden/>
            <w:color w:val="000000" w:themeColor="text1"/>
            <w:sz w:val="28"/>
            <w:szCs w:val="28"/>
          </w:rPr>
          <w:t>79</w:t>
        </w:r>
        <w:r w:rsidR="001D1351" w:rsidRPr="001D1351">
          <w:rPr>
            <w:rFonts w:ascii="Times New Roman" w:hAnsi="Times New Roman" w:cs="Times New Roman"/>
            <w:noProof/>
            <w:webHidden/>
            <w:color w:val="000000" w:themeColor="text1"/>
            <w:sz w:val="28"/>
            <w:szCs w:val="28"/>
          </w:rPr>
          <w:fldChar w:fldCharType="end"/>
        </w:r>
      </w:hyperlink>
    </w:p>
    <w:p w14:paraId="77902952" w14:textId="77777777" w:rsidR="007A6E73" w:rsidRPr="001D1351" w:rsidRDefault="001D1351" w:rsidP="001D1351">
      <w:pPr>
        <w:spacing w:after="0" w:line="360" w:lineRule="auto"/>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fldChar w:fldCharType="end"/>
      </w:r>
    </w:p>
    <w:p w14:paraId="708E2C97" w14:textId="77777777" w:rsidR="007A6E73" w:rsidRPr="001D1351" w:rsidRDefault="007A6E73" w:rsidP="001D1351">
      <w:pPr>
        <w:spacing w:after="0" w:line="360" w:lineRule="auto"/>
        <w:jc w:val="both"/>
        <w:rPr>
          <w:rFonts w:ascii="Times New Roman" w:hAnsi="Times New Roman" w:cs="Times New Roman"/>
          <w:sz w:val="28"/>
          <w:szCs w:val="28"/>
          <w:lang w:val="uk-UA"/>
        </w:rPr>
      </w:pPr>
    </w:p>
    <w:p w14:paraId="19519C29" w14:textId="77777777" w:rsidR="00902FD1" w:rsidRPr="001D1351" w:rsidRDefault="00902FD1" w:rsidP="001D1351">
      <w:pPr>
        <w:spacing w:after="0" w:line="360" w:lineRule="auto"/>
        <w:jc w:val="both"/>
        <w:rPr>
          <w:rFonts w:ascii="Times New Roman" w:hAnsi="Times New Roman" w:cs="Times New Roman"/>
          <w:sz w:val="28"/>
          <w:szCs w:val="28"/>
          <w:lang w:val="uk-UA"/>
        </w:rPr>
      </w:pPr>
    </w:p>
    <w:p w14:paraId="6AE09BBF" w14:textId="77777777" w:rsidR="00902FD1" w:rsidRPr="001D1351" w:rsidRDefault="00902FD1">
      <w:pPr>
        <w:rPr>
          <w:rFonts w:ascii="Times New Roman" w:hAnsi="Times New Roman" w:cs="Times New Roman"/>
          <w:sz w:val="28"/>
          <w:szCs w:val="28"/>
          <w:lang w:val="uk-UA"/>
        </w:rPr>
      </w:pPr>
      <w:r w:rsidRPr="001D1351">
        <w:rPr>
          <w:rFonts w:ascii="Times New Roman" w:hAnsi="Times New Roman" w:cs="Times New Roman"/>
          <w:sz w:val="28"/>
          <w:szCs w:val="28"/>
          <w:lang w:val="uk-UA"/>
        </w:rPr>
        <w:br w:type="page"/>
      </w:r>
    </w:p>
    <w:p w14:paraId="45C3D9D5" w14:textId="77777777" w:rsidR="00902FD1" w:rsidRPr="001D1351" w:rsidRDefault="00902FD1" w:rsidP="001D1351">
      <w:pPr>
        <w:pStyle w:val="1"/>
      </w:pPr>
      <w:bookmarkStart w:id="0" w:name="_Toc184519830"/>
      <w:bookmarkStart w:id="1" w:name="_Toc184519985"/>
      <w:r w:rsidRPr="001D1351">
        <w:lastRenderedPageBreak/>
        <w:t>ВСТУП</w:t>
      </w:r>
      <w:bookmarkEnd w:id="0"/>
      <w:bookmarkEnd w:id="1"/>
    </w:p>
    <w:p w14:paraId="0588AC81" w14:textId="77777777" w:rsidR="00902FD1" w:rsidRPr="001D1351" w:rsidRDefault="00902FD1" w:rsidP="001D1351">
      <w:pPr>
        <w:spacing w:after="0" w:line="360" w:lineRule="auto"/>
        <w:jc w:val="both"/>
        <w:rPr>
          <w:rFonts w:ascii="Times New Roman" w:hAnsi="Times New Roman" w:cs="Times New Roman"/>
          <w:sz w:val="28"/>
          <w:szCs w:val="28"/>
          <w:lang w:val="uk-UA"/>
        </w:rPr>
      </w:pPr>
    </w:p>
    <w:p w14:paraId="674E8875" w14:textId="77777777" w:rsidR="007A6E73" w:rsidRPr="001D1351" w:rsidRDefault="007A6E73" w:rsidP="00A82D86">
      <w:pPr>
        <w:spacing w:after="0" w:line="360" w:lineRule="auto"/>
        <w:jc w:val="both"/>
        <w:rPr>
          <w:rFonts w:ascii="Times New Roman" w:hAnsi="Times New Roman" w:cs="Times New Roman"/>
          <w:sz w:val="28"/>
          <w:szCs w:val="28"/>
          <w:lang w:val="uk-UA"/>
        </w:rPr>
      </w:pPr>
    </w:p>
    <w:p w14:paraId="4AD5E82A" w14:textId="77777777" w:rsidR="00A82D86" w:rsidRPr="001D1351" w:rsidRDefault="00902FD1" w:rsidP="00A82D8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i/>
          <w:sz w:val="28"/>
          <w:szCs w:val="28"/>
          <w:lang w:val="uk-UA"/>
        </w:rPr>
        <w:t>Актуальність теми.</w:t>
      </w:r>
      <w:r w:rsidRPr="001D1351">
        <w:rPr>
          <w:rFonts w:ascii="Times New Roman" w:hAnsi="Times New Roman" w:cs="Times New Roman"/>
          <w:sz w:val="28"/>
          <w:szCs w:val="28"/>
          <w:lang w:val="uk-UA"/>
        </w:rPr>
        <w:t xml:space="preserve"> </w:t>
      </w:r>
      <w:r w:rsidR="00A82D86" w:rsidRPr="001D1351">
        <w:rPr>
          <w:rFonts w:ascii="Times New Roman" w:hAnsi="Times New Roman" w:cs="Times New Roman"/>
          <w:sz w:val="28"/>
          <w:szCs w:val="28"/>
          <w:lang w:val="uk-UA"/>
        </w:rPr>
        <w:t xml:space="preserve">Збройні конфлікти на пострадянському просторі мають яскраво виражений вплив російської федерації, яка часто безпосередньо залучена у ці події. Створення зони нестабільності стало одним із ключових елементів російської зовнішньої політики та військової стратегії. При цьому </w:t>
      </w:r>
      <w:proofErr w:type="spellStart"/>
      <w:r w:rsidR="00A82D86" w:rsidRPr="001D1351">
        <w:rPr>
          <w:rFonts w:ascii="Times New Roman" w:hAnsi="Times New Roman" w:cs="Times New Roman"/>
          <w:sz w:val="28"/>
          <w:szCs w:val="28"/>
          <w:lang w:val="uk-UA"/>
        </w:rPr>
        <w:t>росія</w:t>
      </w:r>
      <w:proofErr w:type="spellEnd"/>
      <w:r w:rsidR="00A82D86" w:rsidRPr="001D1351">
        <w:rPr>
          <w:rFonts w:ascii="Times New Roman" w:hAnsi="Times New Roman" w:cs="Times New Roman"/>
          <w:sz w:val="28"/>
          <w:szCs w:val="28"/>
          <w:lang w:val="uk-UA"/>
        </w:rPr>
        <w:t xml:space="preserve"> часто використовує риторику «громадянської війни» як виправдання для своєї участі у врегулюванні конфліктів, що фактично є інструментом впливу на постраждалі країни.</w:t>
      </w:r>
    </w:p>
    <w:p w14:paraId="0B38702C"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Актуальність дослідження державної політики в сфері безпеки та оборони України зумовлена сучасними глобальними та регіональними викликами, що стоять перед країною. Протягом останніх років Україна стикається з різноманітними загрозами національній безпеці, зокрема, військовою агресією з боку </w:t>
      </w:r>
      <w:proofErr w:type="spellStart"/>
      <w:r w:rsidR="000F1DE1"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терористичними акціями, </w:t>
      </w:r>
      <w:proofErr w:type="spellStart"/>
      <w:r w:rsidRPr="001D1351">
        <w:rPr>
          <w:rFonts w:ascii="Times New Roman" w:hAnsi="Times New Roman" w:cs="Times New Roman"/>
          <w:sz w:val="28"/>
          <w:szCs w:val="28"/>
          <w:lang w:val="uk-UA"/>
        </w:rPr>
        <w:t>кіберзагрозами</w:t>
      </w:r>
      <w:proofErr w:type="spellEnd"/>
      <w:r w:rsidRPr="001D1351">
        <w:rPr>
          <w:rFonts w:ascii="Times New Roman" w:hAnsi="Times New Roman" w:cs="Times New Roman"/>
          <w:sz w:val="28"/>
          <w:szCs w:val="28"/>
          <w:lang w:val="uk-UA"/>
        </w:rPr>
        <w:t xml:space="preserve"> та іншими факторами, що ставлять під загрозу її суверенітет та територіальну цілісність. В цих умовах необхідність постійного вдосконалення державної політики в сфері безпеки та оборони є надзвичайно важливою для забезпечення стабільності та розвитку держави.</w:t>
      </w:r>
    </w:p>
    <w:p w14:paraId="0F340474"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Завдання держави полягає в тому, щоб своєчасно реагувати на зміни в безпековому середовищі, адаптувати національну оборонну стратегію до нових умов і забезпечити ефективну співпрацю між державними органами та міжнародними партнерами. Окрім того, з огляду на важливість інтеграційних процесів в європейські та євроатлантичні структури, дослідження особливостей державної політики в сфері безпеки є важливим для розуміння шляхів покращення національної безпеки в рамках міжнародної співпраці.</w:t>
      </w:r>
    </w:p>
    <w:p w14:paraId="599BA005"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Вивчення ефективності механізмів формування і реалізації цієї політики, визначення ключових проблем та можливих напрямів її вдосконалення є важливим для майбутніх державних службовців, політиків та науковців, які займаються питаннями національної безпеки і оборони. Оскільки безпека і </w:t>
      </w:r>
      <w:r w:rsidRPr="001D1351">
        <w:rPr>
          <w:rFonts w:ascii="Times New Roman" w:hAnsi="Times New Roman" w:cs="Times New Roman"/>
          <w:sz w:val="28"/>
          <w:szCs w:val="28"/>
          <w:lang w:val="uk-UA"/>
        </w:rPr>
        <w:lastRenderedPageBreak/>
        <w:t>оборона країни безпосередньо впливають на її економічний, соціальний та політичний розвиток, дослідження цієї теми має важливе практичне значення для забезпечення стабільності і процвітання України в умовах сучасних глобальних та внутрішніх викликів.</w:t>
      </w:r>
    </w:p>
    <w:p w14:paraId="4256BD67" w14:textId="77777777" w:rsidR="00C66392" w:rsidRPr="001D1351" w:rsidRDefault="00C66392"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Вивченням питань забезпечення національної безпеки України займались такі науковці і дослідники, як: </w:t>
      </w:r>
      <w:r w:rsidR="007A6E73" w:rsidRPr="001D1351">
        <w:rPr>
          <w:rFonts w:ascii="Times New Roman" w:hAnsi="Times New Roman" w:cs="Times New Roman"/>
          <w:sz w:val="28"/>
          <w:szCs w:val="28"/>
          <w:lang w:val="uk-UA"/>
        </w:rPr>
        <w:t>Антонов В.</w:t>
      </w:r>
      <w:r w:rsidR="000F3C3C" w:rsidRPr="00ED5084">
        <w:rPr>
          <w:rFonts w:ascii="Times New Roman" w:hAnsi="Times New Roman" w:cs="Times New Roman"/>
          <w:sz w:val="28"/>
          <w:szCs w:val="28"/>
          <w:lang w:val="uk-UA"/>
        </w:rPr>
        <w:t>[6]</w:t>
      </w:r>
      <w:r w:rsidR="007A6E73" w:rsidRPr="001D1351">
        <w:rPr>
          <w:rFonts w:ascii="Times New Roman" w:hAnsi="Times New Roman" w:cs="Times New Roman"/>
          <w:sz w:val="28"/>
          <w:szCs w:val="28"/>
          <w:lang w:val="uk-UA"/>
        </w:rPr>
        <w:t>, Горбулін В.</w:t>
      </w:r>
      <w:r w:rsidR="000F3C3C" w:rsidRPr="00ED5084">
        <w:rPr>
          <w:rFonts w:ascii="Times New Roman" w:hAnsi="Times New Roman" w:cs="Times New Roman"/>
          <w:sz w:val="28"/>
          <w:szCs w:val="28"/>
          <w:lang w:val="uk-UA"/>
        </w:rPr>
        <w:t>[15]</w:t>
      </w:r>
      <w:r w:rsidR="007A6E73" w:rsidRPr="001D1351">
        <w:rPr>
          <w:rFonts w:ascii="Times New Roman" w:hAnsi="Times New Roman" w:cs="Times New Roman"/>
          <w:sz w:val="28"/>
          <w:szCs w:val="28"/>
          <w:lang w:val="uk-UA"/>
        </w:rPr>
        <w:t xml:space="preserve">, </w:t>
      </w:r>
      <w:r w:rsidR="000766F1" w:rsidRPr="00ED5084">
        <w:rPr>
          <w:rFonts w:ascii="Times New Roman" w:hAnsi="Times New Roman" w:cs="Times New Roman"/>
          <w:sz w:val="28"/>
          <w:szCs w:val="28"/>
          <w:lang w:val="uk-UA"/>
        </w:rPr>
        <w:t>Доронін І.</w:t>
      </w:r>
      <w:r w:rsidR="000F3C3C" w:rsidRPr="00ED5084">
        <w:rPr>
          <w:rFonts w:ascii="Times New Roman" w:hAnsi="Times New Roman" w:cs="Times New Roman"/>
          <w:sz w:val="28"/>
          <w:szCs w:val="28"/>
          <w:lang w:val="uk-UA"/>
        </w:rPr>
        <w:t xml:space="preserve"> [18]</w:t>
      </w:r>
      <w:r w:rsidR="007A6E73" w:rsidRPr="001D1351">
        <w:rPr>
          <w:rFonts w:ascii="Times New Roman" w:hAnsi="Times New Roman" w:cs="Times New Roman"/>
          <w:sz w:val="28"/>
          <w:szCs w:val="28"/>
          <w:lang w:val="uk-UA"/>
        </w:rPr>
        <w:t xml:space="preserve">, </w:t>
      </w:r>
      <w:proofErr w:type="spellStart"/>
      <w:r w:rsidR="000F3C3C" w:rsidRPr="00CA6F0D">
        <w:rPr>
          <w:rFonts w:ascii="Times New Roman" w:hAnsi="Times New Roman" w:cs="Times New Roman"/>
          <w:sz w:val="28"/>
          <w:szCs w:val="28"/>
          <w:lang w:val="uk-UA"/>
        </w:rPr>
        <w:t>Кондратьєв</w:t>
      </w:r>
      <w:proofErr w:type="spellEnd"/>
      <w:r w:rsidR="000F3C3C" w:rsidRPr="00CA6F0D">
        <w:rPr>
          <w:rFonts w:ascii="Times New Roman" w:hAnsi="Times New Roman" w:cs="Times New Roman"/>
          <w:sz w:val="28"/>
          <w:szCs w:val="28"/>
          <w:lang w:val="uk-UA"/>
        </w:rPr>
        <w:t xml:space="preserve"> Я.</w:t>
      </w:r>
      <w:r w:rsidR="000F3C3C" w:rsidRPr="00ED5084">
        <w:rPr>
          <w:rFonts w:ascii="Times New Roman" w:hAnsi="Times New Roman" w:cs="Times New Roman"/>
          <w:sz w:val="28"/>
          <w:szCs w:val="28"/>
          <w:lang w:val="uk-UA"/>
        </w:rPr>
        <w:t xml:space="preserve"> [22]</w:t>
      </w:r>
      <w:r w:rsidR="007A6E73" w:rsidRPr="001D1351">
        <w:rPr>
          <w:rFonts w:ascii="Times New Roman" w:hAnsi="Times New Roman" w:cs="Times New Roman"/>
          <w:sz w:val="28"/>
          <w:szCs w:val="28"/>
          <w:lang w:val="uk-UA"/>
        </w:rPr>
        <w:t xml:space="preserve">, </w:t>
      </w:r>
      <w:proofErr w:type="spellStart"/>
      <w:r w:rsidR="007A6E73" w:rsidRPr="001D1351">
        <w:rPr>
          <w:rFonts w:ascii="Times New Roman" w:hAnsi="Times New Roman" w:cs="Times New Roman"/>
          <w:sz w:val="28"/>
          <w:szCs w:val="28"/>
          <w:lang w:val="uk-UA"/>
        </w:rPr>
        <w:t>Копанчук</w:t>
      </w:r>
      <w:proofErr w:type="spellEnd"/>
      <w:r w:rsidR="007A6E73" w:rsidRPr="001D1351">
        <w:rPr>
          <w:rFonts w:ascii="Times New Roman" w:hAnsi="Times New Roman" w:cs="Times New Roman"/>
          <w:sz w:val="28"/>
          <w:szCs w:val="28"/>
          <w:lang w:val="uk-UA"/>
        </w:rPr>
        <w:t xml:space="preserve"> В.</w:t>
      </w:r>
      <w:r w:rsidR="000F3C3C" w:rsidRPr="00ED5084">
        <w:rPr>
          <w:rFonts w:ascii="Times New Roman" w:hAnsi="Times New Roman" w:cs="Times New Roman"/>
          <w:sz w:val="28"/>
          <w:szCs w:val="28"/>
          <w:lang w:val="uk-UA"/>
        </w:rPr>
        <w:t xml:space="preserve"> [23]</w:t>
      </w:r>
      <w:r w:rsidR="007A6E73" w:rsidRPr="001D1351">
        <w:rPr>
          <w:rFonts w:ascii="Times New Roman" w:hAnsi="Times New Roman" w:cs="Times New Roman"/>
          <w:sz w:val="28"/>
          <w:szCs w:val="28"/>
          <w:lang w:val="uk-UA"/>
        </w:rPr>
        <w:t xml:space="preserve">, </w:t>
      </w:r>
      <w:r w:rsidR="000F3C3C" w:rsidRPr="00ED5084">
        <w:rPr>
          <w:rFonts w:ascii="Times New Roman" w:hAnsi="Times New Roman" w:cs="Times New Roman"/>
          <w:sz w:val="28"/>
          <w:szCs w:val="28"/>
          <w:lang w:val="uk-UA"/>
        </w:rPr>
        <w:t>Крук С. [27]</w:t>
      </w:r>
      <w:r w:rsidR="007A6E73" w:rsidRPr="001D1351">
        <w:rPr>
          <w:rFonts w:ascii="Times New Roman" w:hAnsi="Times New Roman" w:cs="Times New Roman"/>
          <w:sz w:val="28"/>
          <w:szCs w:val="28"/>
          <w:lang w:val="uk-UA"/>
        </w:rPr>
        <w:t xml:space="preserve">, </w:t>
      </w:r>
      <w:r w:rsidR="000F3C3C" w:rsidRPr="00CA6F0D">
        <w:rPr>
          <w:rFonts w:ascii="Times New Roman" w:hAnsi="Times New Roman" w:cs="Times New Roman"/>
          <w:sz w:val="28"/>
          <w:szCs w:val="28"/>
          <w:lang w:val="uk-UA"/>
        </w:rPr>
        <w:t xml:space="preserve">Мартинюк В. </w:t>
      </w:r>
      <w:r w:rsidR="000F3C3C" w:rsidRPr="00ED5084">
        <w:rPr>
          <w:rFonts w:ascii="Times New Roman" w:hAnsi="Times New Roman" w:cs="Times New Roman"/>
          <w:sz w:val="28"/>
          <w:szCs w:val="28"/>
          <w:lang w:val="uk-UA"/>
        </w:rPr>
        <w:t xml:space="preserve">[34], </w:t>
      </w:r>
      <w:r w:rsidR="000F3C3C" w:rsidRPr="00ED5084">
        <w:rPr>
          <w:rFonts w:ascii="Times New Roman" w:hAnsi="Times New Roman" w:cs="Times New Roman"/>
          <w:sz w:val="28"/>
          <w:szCs w:val="28"/>
          <w:lang w:val="uk-UA"/>
        </w:rPr>
        <w:br/>
      </w:r>
      <w:r w:rsidR="007A6E73" w:rsidRPr="001D1351">
        <w:rPr>
          <w:rFonts w:ascii="Times New Roman" w:hAnsi="Times New Roman" w:cs="Times New Roman"/>
          <w:sz w:val="28"/>
          <w:szCs w:val="28"/>
          <w:lang w:val="uk-UA"/>
        </w:rPr>
        <w:t>Павленко І.</w:t>
      </w:r>
      <w:r w:rsidR="000F3C3C" w:rsidRPr="00ED5084">
        <w:rPr>
          <w:rFonts w:ascii="Times New Roman" w:hAnsi="Times New Roman" w:cs="Times New Roman"/>
          <w:sz w:val="28"/>
          <w:szCs w:val="28"/>
          <w:lang w:val="uk-UA"/>
        </w:rPr>
        <w:t xml:space="preserve"> [38]</w:t>
      </w:r>
      <w:r w:rsidR="007A6E73" w:rsidRPr="001D1351">
        <w:rPr>
          <w:rFonts w:ascii="Times New Roman" w:hAnsi="Times New Roman" w:cs="Times New Roman"/>
          <w:sz w:val="28"/>
          <w:szCs w:val="28"/>
          <w:lang w:val="uk-UA"/>
        </w:rPr>
        <w:t xml:space="preserve">, </w:t>
      </w:r>
      <w:proofErr w:type="spellStart"/>
      <w:r w:rsidR="007A6E73" w:rsidRPr="001D1351">
        <w:rPr>
          <w:rFonts w:ascii="Times New Roman" w:hAnsi="Times New Roman" w:cs="Times New Roman"/>
          <w:sz w:val="28"/>
          <w:szCs w:val="28"/>
          <w:lang w:val="uk-UA"/>
        </w:rPr>
        <w:t>Резнікова</w:t>
      </w:r>
      <w:proofErr w:type="spellEnd"/>
      <w:r w:rsidR="007A6E73" w:rsidRPr="001D1351">
        <w:rPr>
          <w:rFonts w:ascii="Times New Roman" w:hAnsi="Times New Roman" w:cs="Times New Roman"/>
          <w:sz w:val="28"/>
          <w:szCs w:val="28"/>
          <w:lang w:val="uk-UA"/>
        </w:rPr>
        <w:t xml:space="preserve"> О.</w:t>
      </w:r>
      <w:r w:rsidR="000F3C3C" w:rsidRPr="00ED5084">
        <w:rPr>
          <w:rFonts w:ascii="Times New Roman" w:hAnsi="Times New Roman" w:cs="Times New Roman"/>
          <w:sz w:val="28"/>
          <w:szCs w:val="28"/>
          <w:lang w:val="uk-UA"/>
        </w:rPr>
        <w:t xml:space="preserve"> [50]</w:t>
      </w:r>
      <w:r w:rsidR="007A6E73" w:rsidRPr="001D1351">
        <w:rPr>
          <w:rFonts w:ascii="Times New Roman" w:hAnsi="Times New Roman" w:cs="Times New Roman"/>
          <w:sz w:val="28"/>
          <w:szCs w:val="28"/>
          <w:lang w:val="uk-UA"/>
        </w:rPr>
        <w:t xml:space="preserve">, </w:t>
      </w:r>
      <w:proofErr w:type="spellStart"/>
      <w:r w:rsidR="007A6E73" w:rsidRPr="001D1351">
        <w:rPr>
          <w:rFonts w:ascii="Times New Roman" w:hAnsi="Times New Roman" w:cs="Times New Roman"/>
          <w:sz w:val="28"/>
          <w:szCs w:val="28"/>
          <w:lang w:val="uk-UA"/>
        </w:rPr>
        <w:t>Сунгуровський</w:t>
      </w:r>
      <w:proofErr w:type="spellEnd"/>
      <w:r w:rsidR="007A6E73" w:rsidRPr="001D1351">
        <w:rPr>
          <w:rFonts w:ascii="Times New Roman" w:hAnsi="Times New Roman" w:cs="Times New Roman"/>
          <w:sz w:val="28"/>
          <w:szCs w:val="28"/>
          <w:lang w:val="uk-UA"/>
        </w:rPr>
        <w:t xml:space="preserve"> М.</w:t>
      </w:r>
      <w:r w:rsidR="000F3C3C" w:rsidRPr="00ED5084">
        <w:rPr>
          <w:rFonts w:ascii="Times New Roman" w:hAnsi="Times New Roman" w:cs="Times New Roman"/>
          <w:sz w:val="28"/>
          <w:szCs w:val="28"/>
          <w:lang w:val="uk-UA"/>
        </w:rPr>
        <w:t xml:space="preserve"> [59]</w:t>
      </w:r>
      <w:r w:rsidR="007A6E73" w:rsidRPr="001D1351">
        <w:rPr>
          <w:rFonts w:ascii="Times New Roman" w:hAnsi="Times New Roman" w:cs="Times New Roman"/>
          <w:sz w:val="28"/>
          <w:szCs w:val="28"/>
          <w:lang w:val="uk-UA"/>
        </w:rPr>
        <w:t>, Тимошенко В.</w:t>
      </w:r>
      <w:r w:rsidR="000F3C3C" w:rsidRPr="00ED5084">
        <w:rPr>
          <w:rFonts w:ascii="Times New Roman" w:hAnsi="Times New Roman" w:cs="Times New Roman"/>
          <w:sz w:val="28"/>
          <w:szCs w:val="28"/>
          <w:lang w:val="uk-UA"/>
        </w:rPr>
        <w:t xml:space="preserve"> [60]</w:t>
      </w:r>
      <w:r w:rsidR="007A6E73" w:rsidRPr="001D1351">
        <w:rPr>
          <w:rFonts w:ascii="Times New Roman" w:hAnsi="Times New Roman" w:cs="Times New Roman"/>
          <w:sz w:val="28"/>
          <w:szCs w:val="28"/>
          <w:lang w:val="uk-UA"/>
        </w:rPr>
        <w:t xml:space="preserve">, </w:t>
      </w:r>
      <w:r w:rsidR="000F3C3C" w:rsidRPr="00ED5084">
        <w:rPr>
          <w:rFonts w:ascii="Times New Roman" w:hAnsi="Times New Roman" w:cs="Times New Roman"/>
          <w:sz w:val="28"/>
          <w:szCs w:val="28"/>
          <w:lang w:val="uk-UA"/>
        </w:rPr>
        <w:t>Шипілова Л. [65]</w:t>
      </w:r>
      <w:r w:rsidR="003A6F04">
        <w:rPr>
          <w:rFonts w:ascii="Times New Roman" w:hAnsi="Times New Roman" w:cs="Times New Roman"/>
          <w:sz w:val="28"/>
          <w:szCs w:val="28"/>
          <w:lang w:val="uk-UA"/>
        </w:rPr>
        <w:t xml:space="preserve"> </w:t>
      </w:r>
      <w:r w:rsidR="007A6E73" w:rsidRPr="001D1351">
        <w:rPr>
          <w:rFonts w:ascii="Times New Roman" w:hAnsi="Times New Roman" w:cs="Times New Roman"/>
          <w:sz w:val="28"/>
          <w:szCs w:val="28"/>
          <w:lang w:val="uk-UA"/>
        </w:rPr>
        <w:t xml:space="preserve">та </w:t>
      </w:r>
      <w:r w:rsidRPr="001D1351">
        <w:rPr>
          <w:rFonts w:ascii="Times New Roman" w:hAnsi="Times New Roman" w:cs="Times New Roman"/>
          <w:sz w:val="28"/>
          <w:szCs w:val="28"/>
          <w:lang w:val="uk-UA"/>
        </w:rPr>
        <w:t>ін.</w:t>
      </w:r>
    </w:p>
    <w:p w14:paraId="14ACED3D"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i/>
          <w:sz w:val="28"/>
          <w:szCs w:val="28"/>
          <w:lang w:val="uk-UA"/>
        </w:rPr>
        <w:t>Метою роботи</w:t>
      </w:r>
      <w:r w:rsidRPr="001D1351">
        <w:rPr>
          <w:rFonts w:ascii="Times New Roman" w:hAnsi="Times New Roman" w:cs="Times New Roman"/>
          <w:sz w:val="28"/>
          <w:szCs w:val="28"/>
          <w:lang w:val="uk-UA"/>
        </w:rPr>
        <w:t xml:space="preserve"> є дослідження державної політики в сфері безпеки та оборони України, аналіз її основних аспектів, тенденцій розвитку та ефективності, а також визначення ролі державних органів у формуванні та реалізації цієї політики в контексті сучасних викликів і загроз національній безпеці.</w:t>
      </w:r>
    </w:p>
    <w:p w14:paraId="49160850" w14:textId="77777777" w:rsidR="00E3622F" w:rsidRPr="001D1351" w:rsidRDefault="00E3622F" w:rsidP="00E3622F">
      <w:pPr>
        <w:spacing w:after="0" w:line="360" w:lineRule="auto"/>
        <w:ind w:firstLine="709"/>
        <w:jc w:val="both"/>
        <w:rPr>
          <w:rFonts w:ascii="Times New Roman" w:hAnsi="Times New Roman" w:cs="Times New Roman"/>
          <w:i/>
          <w:sz w:val="28"/>
          <w:szCs w:val="28"/>
          <w:lang w:val="uk-UA"/>
        </w:rPr>
      </w:pPr>
      <w:r w:rsidRPr="001D1351">
        <w:rPr>
          <w:rFonts w:ascii="Times New Roman" w:hAnsi="Times New Roman" w:cs="Times New Roman"/>
          <w:bCs/>
          <w:sz w:val="28"/>
          <w:szCs w:val="28"/>
          <w:lang w:val="uk-UA"/>
        </w:rPr>
        <w:t>Задля досягнення поставленої мети необхідно виконати наступні</w:t>
      </w:r>
      <w:r w:rsidRPr="001D1351">
        <w:rPr>
          <w:rFonts w:ascii="Times New Roman" w:hAnsi="Times New Roman" w:cs="Times New Roman"/>
          <w:b/>
          <w:bCs/>
          <w:sz w:val="28"/>
          <w:szCs w:val="28"/>
          <w:lang w:val="uk-UA"/>
        </w:rPr>
        <w:t xml:space="preserve"> </w:t>
      </w:r>
      <w:r w:rsidRPr="001D1351">
        <w:rPr>
          <w:rFonts w:ascii="Times New Roman" w:hAnsi="Times New Roman" w:cs="Times New Roman"/>
          <w:bCs/>
          <w:i/>
          <w:sz w:val="28"/>
          <w:szCs w:val="28"/>
          <w:lang w:val="uk-UA"/>
        </w:rPr>
        <w:t>завдання:</w:t>
      </w:r>
    </w:p>
    <w:p w14:paraId="6D49C604"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проаналізувати теоретичні підходи до поняття державної політики в сфері безпеки та оборони.</w:t>
      </w:r>
    </w:p>
    <w:p w14:paraId="423E894E"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дослідити основні документи, що визначають державну політику в цій сфері, зокрема Стратегію національної безпеки України та інші нормативно-правові акти.</w:t>
      </w:r>
    </w:p>
    <w:p w14:paraId="742646EE"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оцінити роль ключових державних інституцій (зокрема Міністерства оборони, Ради національної безпеки і оборони України) у формуванні і реалізації політики в галузі безпеки та оборони.</w:t>
      </w:r>
    </w:p>
    <w:p w14:paraId="7B7C113E"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визначити основні загрози національній безпеці України та вплив цих загроз на зміни в державній політиці у сфері оборони та безпеки.</w:t>
      </w:r>
    </w:p>
    <w:p w14:paraId="61AE703B"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проаналізувати міжнародний досвід у сфері державної політики безпеки та оборони та можливості його адаптації до українських реалій.</w:t>
      </w:r>
    </w:p>
    <w:p w14:paraId="7C14793F" w14:textId="77777777" w:rsidR="00E3622F" w:rsidRPr="001D1351" w:rsidRDefault="00E3622F" w:rsidP="00E3622F">
      <w:pPr>
        <w:pStyle w:val="a3"/>
        <w:numPr>
          <w:ilvl w:val="0"/>
          <w:numId w:val="39"/>
        </w:numPr>
        <w:spacing w:after="0" w:line="360" w:lineRule="auto"/>
        <w:ind w:left="0"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оцінити ефективність реалізації державної політики в сфері безпеки та оборони України на сучасному етапі.</w:t>
      </w:r>
    </w:p>
    <w:p w14:paraId="387C62B8"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bCs/>
          <w:i/>
          <w:sz w:val="28"/>
          <w:szCs w:val="28"/>
          <w:lang w:val="uk-UA"/>
        </w:rPr>
        <w:t>Об'єктом дослідження</w:t>
      </w:r>
      <w:r w:rsidRPr="001D1351">
        <w:rPr>
          <w:rFonts w:ascii="Times New Roman" w:hAnsi="Times New Roman" w:cs="Times New Roman"/>
          <w:b/>
          <w:bCs/>
          <w:sz w:val="28"/>
          <w:szCs w:val="28"/>
          <w:lang w:val="uk-UA"/>
        </w:rPr>
        <w:t xml:space="preserve"> </w:t>
      </w:r>
      <w:r w:rsidRPr="001D1351">
        <w:rPr>
          <w:rFonts w:ascii="Times New Roman" w:hAnsi="Times New Roman" w:cs="Times New Roman"/>
          <w:sz w:val="28"/>
          <w:szCs w:val="28"/>
          <w:lang w:val="uk-UA"/>
        </w:rPr>
        <w:t>є державна політика України в сфері безпеки та оборони, її організаційно-правові основи, стратегічні документи та інституційна структура.</w:t>
      </w:r>
    </w:p>
    <w:p w14:paraId="16E3F800" w14:textId="77777777" w:rsidR="00E3622F" w:rsidRPr="001D1351" w:rsidRDefault="00E3622F" w:rsidP="00E3622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bCs/>
          <w:i/>
          <w:sz w:val="28"/>
          <w:szCs w:val="28"/>
          <w:lang w:val="uk-UA"/>
        </w:rPr>
        <w:t>Предметом дослідження</w:t>
      </w:r>
      <w:r w:rsidRPr="001D1351">
        <w:rPr>
          <w:rFonts w:ascii="Times New Roman" w:hAnsi="Times New Roman" w:cs="Times New Roman"/>
          <w:sz w:val="28"/>
          <w:szCs w:val="28"/>
          <w:lang w:val="uk-UA"/>
        </w:rPr>
        <w:t xml:space="preserve"> є механізм формування та реалізації державної політики в сфері безпеки та оборони, а також взаємодія між державними органами, організаціями і міжнародними структурами в цьому контексті.</w:t>
      </w:r>
    </w:p>
    <w:p w14:paraId="42ADD298" w14:textId="77777777" w:rsidR="00CD2055" w:rsidRPr="001D1351" w:rsidRDefault="00C66392" w:rsidP="00902FD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i/>
          <w:sz w:val="28"/>
          <w:szCs w:val="28"/>
          <w:lang w:val="uk-UA"/>
        </w:rPr>
        <w:t>Методи дослідження</w:t>
      </w:r>
      <w:r w:rsidRPr="001D1351">
        <w:rPr>
          <w:rFonts w:ascii="Times New Roman" w:hAnsi="Times New Roman" w:cs="Times New Roman"/>
          <w:sz w:val="28"/>
          <w:szCs w:val="28"/>
          <w:lang w:val="uk-UA"/>
        </w:rPr>
        <w:t xml:space="preserve">. </w:t>
      </w:r>
      <w:r w:rsidR="00E3622F" w:rsidRPr="001D1351">
        <w:rPr>
          <w:rFonts w:ascii="Times New Roman" w:hAnsi="Times New Roman" w:cs="Times New Roman"/>
          <w:sz w:val="28"/>
          <w:szCs w:val="28"/>
          <w:lang w:val="uk-UA"/>
        </w:rPr>
        <w:t>Для досягнення поставленої мети в роботі використано аналітичний, історичний, системний, ситуаційний та функціональний підходи. Історичний метод застосовано для дослідження процесів реформування суб’єктів державної політики та нормативно-правової бази. Логічний метод був використаний для формулювання мети і завдань дослідження. Монографічний метод використано для аналізу літературних джерел, нормативно-правових актів та практики застосування механізмів реалізації державної політики у сферах національної безпеки та оборони. Функціональний метод став основою для аналізу змін, що відбуваються в процесі діяльності органів публічної влади.</w:t>
      </w:r>
    </w:p>
    <w:p w14:paraId="2174ECB5" w14:textId="77777777" w:rsidR="00CD2055" w:rsidRDefault="00E3622F" w:rsidP="00902FD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i/>
          <w:sz w:val="28"/>
          <w:szCs w:val="28"/>
          <w:lang w:val="uk-UA"/>
        </w:rPr>
        <w:t>Практична значимість</w:t>
      </w:r>
      <w:r w:rsidRPr="001D1351">
        <w:rPr>
          <w:rFonts w:ascii="Times New Roman" w:hAnsi="Times New Roman" w:cs="Times New Roman"/>
          <w:sz w:val="28"/>
          <w:szCs w:val="28"/>
          <w:lang w:val="uk-UA"/>
        </w:rPr>
        <w:t xml:space="preserve"> даної роботи полягає в розробленні пропозицій щодо вдосконалення державної політики в сфері безпеки та оборони, зокрема в аспектах ефективності функціонування органів публічної влади та адаптації національної оборонної стратегії до сучасних загроз. Рекомендації, надані в роботі, можуть бути використані для покращення міжвідомчої співпраці, оптимізації механізмів реалізації політики безпеки та оборони, а також для удосконалення нормативно-правової бази в контексті забезпечення національної безпеки України як на державному, так і на регіональному рівні.</w:t>
      </w:r>
    </w:p>
    <w:p w14:paraId="1DA9AD47" w14:textId="77777777" w:rsidR="00CD2055" w:rsidRPr="002F3D63" w:rsidRDefault="00190953" w:rsidP="002F3D63">
      <w:pPr>
        <w:spacing w:after="0" w:line="360" w:lineRule="auto"/>
        <w:ind w:firstLine="709"/>
        <w:jc w:val="both"/>
        <w:rPr>
          <w:rFonts w:ascii="Times New Roman" w:hAnsi="Times New Roman"/>
          <w:color w:val="000000" w:themeColor="text1"/>
          <w:sz w:val="28"/>
          <w:szCs w:val="28"/>
        </w:rPr>
      </w:pPr>
      <w:r w:rsidRPr="00190953">
        <w:rPr>
          <w:rFonts w:ascii="Times New Roman" w:hAnsi="Times New Roman" w:cs="Times New Roman"/>
          <w:i/>
          <w:sz w:val="28"/>
          <w:szCs w:val="28"/>
          <w:lang w:val="uk-UA"/>
        </w:rPr>
        <w:t>Апробація результатів дослідження</w:t>
      </w:r>
      <w:r w:rsidRPr="00190953">
        <w:rPr>
          <w:rFonts w:ascii="Times New Roman" w:hAnsi="Times New Roman" w:cs="Times New Roman"/>
          <w:sz w:val="28"/>
          <w:szCs w:val="28"/>
          <w:lang w:val="uk-UA"/>
        </w:rPr>
        <w:t xml:space="preserve">. Основні положення й результати дослідження викладені в повідомленні на науковій конференції, зокрема: </w:t>
      </w:r>
      <w:proofErr w:type="spellStart"/>
      <w:r w:rsidR="002F3D63">
        <w:rPr>
          <w:rFonts w:ascii="Times New Roman" w:hAnsi="Times New Roman"/>
          <w:color w:val="000000" w:themeColor="text1"/>
          <w:sz w:val="28"/>
          <w:szCs w:val="28"/>
          <w:lang w:val="uk-UA"/>
        </w:rPr>
        <w:t>Підгірняк</w:t>
      </w:r>
      <w:proofErr w:type="spellEnd"/>
      <w:r w:rsidR="002F3D63">
        <w:rPr>
          <w:rFonts w:ascii="Times New Roman" w:hAnsi="Times New Roman"/>
          <w:color w:val="000000" w:themeColor="text1"/>
          <w:sz w:val="28"/>
          <w:szCs w:val="28"/>
          <w:lang w:val="uk-UA"/>
        </w:rPr>
        <w:t xml:space="preserve"> Р.А.</w:t>
      </w:r>
      <w:r w:rsidR="002F3D63" w:rsidRPr="00546D76">
        <w:rPr>
          <w:rFonts w:ascii="Times New Roman" w:hAnsi="Times New Roman"/>
          <w:color w:val="000000" w:themeColor="text1"/>
          <w:sz w:val="28"/>
          <w:szCs w:val="28"/>
          <w:lang w:val="uk-UA"/>
        </w:rPr>
        <w:t xml:space="preserve"> </w:t>
      </w:r>
      <w:r w:rsidR="002F3D63" w:rsidRPr="008D22A9">
        <w:rPr>
          <w:rFonts w:ascii="Times New Roman" w:hAnsi="Times New Roman"/>
          <w:color w:val="000000" w:themeColor="text1"/>
          <w:sz w:val="28"/>
          <w:szCs w:val="28"/>
          <w:lang w:val="uk-UA"/>
        </w:rPr>
        <w:t>Верховна Рада України в системі суб'єктів забезпечення оборони</w:t>
      </w:r>
      <w:r w:rsidR="002F3D63">
        <w:rPr>
          <w:rFonts w:ascii="Times New Roman" w:hAnsi="Times New Roman"/>
          <w:color w:val="000000" w:themeColor="text1"/>
          <w:sz w:val="28"/>
          <w:szCs w:val="28"/>
          <w:lang w:val="uk-UA"/>
        </w:rPr>
        <w:t xml:space="preserve"> </w:t>
      </w:r>
      <w:r w:rsidR="002F3D63" w:rsidRPr="008D22A9">
        <w:rPr>
          <w:rFonts w:ascii="Times New Roman" w:hAnsi="Times New Roman"/>
          <w:color w:val="000000" w:themeColor="text1"/>
          <w:sz w:val="28"/>
          <w:szCs w:val="28"/>
          <w:lang w:val="uk-UA"/>
        </w:rPr>
        <w:lastRenderedPageBreak/>
        <w:t>держави в умовах збройної агресії</w:t>
      </w:r>
      <w:r w:rsidR="002F3D63">
        <w:rPr>
          <w:rFonts w:ascii="Times New Roman" w:hAnsi="Times New Roman"/>
          <w:color w:val="000000" w:themeColor="text1"/>
          <w:sz w:val="28"/>
          <w:szCs w:val="28"/>
          <w:lang w:val="uk-UA"/>
        </w:rPr>
        <w:t>.</w:t>
      </w:r>
      <w:r w:rsidR="002F3D63" w:rsidRPr="00546D76">
        <w:rPr>
          <w:rFonts w:ascii="Times New Roman" w:hAnsi="Times New Roman"/>
          <w:color w:val="000000" w:themeColor="text1"/>
          <w:sz w:val="28"/>
          <w:szCs w:val="28"/>
          <w:lang w:val="uk-UA"/>
        </w:rPr>
        <w:t xml:space="preserve"> Матеріали </w:t>
      </w:r>
      <w:r w:rsidR="002F3D63">
        <w:rPr>
          <w:rFonts w:ascii="Times New Roman" w:hAnsi="Times New Roman"/>
          <w:bCs/>
          <w:iCs/>
          <w:color w:val="000000" w:themeColor="text1"/>
          <w:sz w:val="28"/>
          <w:szCs w:val="28"/>
          <w:lang w:val="uk-UA"/>
        </w:rPr>
        <w:t>Наукової конференції</w:t>
      </w:r>
      <w:r w:rsidR="002F3D63" w:rsidRPr="00546D76">
        <w:rPr>
          <w:rFonts w:ascii="Times New Roman" w:hAnsi="Times New Roman"/>
          <w:bCs/>
          <w:iCs/>
          <w:color w:val="000000" w:themeColor="text1"/>
          <w:sz w:val="28"/>
          <w:szCs w:val="28"/>
          <w:lang w:val="uk-UA"/>
        </w:rPr>
        <w:t xml:space="preserve"> Військово-юридичного інституту Національного юридичного університету імені Ярослава Мудрого «Місце військового права в системі підготовки кадрів для Сектору безпеки і оборони України»</w:t>
      </w:r>
      <w:r w:rsidR="002F3D63" w:rsidRPr="00546D76">
        <w:rPr>
          <w:rFonts w:ascii="Times New Roman" w:hAnsi="Times New Roman"/>
          <w:color w:val="000000" w:themeColor="text1"/>
          <w:sz w:val="28"/>
          <w:szCs w:val="28"/>
          <w:lang w:val="uk-UA"/>
        </w:rPr>
        <w:t xml:space="preserve">. </w:t>
      </w:r>
      <w:r w:rsidR="002F3D63">
        <w:rPr>
          <w:rFonts w:ascii="Times New Roman" w:hAnsi="Times New Roman"/>
          <w:color w:val="000000" w:themeColor="text1"/>
          <w:sz w:val="28"/>
          <w:szCs w:val="28"/>
          <w:lang w:val="uk-UA"/>
        </w:rPr>
        <w:t>Харків</w:t>
      </w:r>
      <w:r w:rsidR="002F3D63" w:rsidRPr="002F3D63">
        <w:rPr>
          <w:rFonts w:ascii="Times New Roman" w:hAnsi="Times New Roman"/>
          <w:color w:val="000000" w:themeColor="text1"/>
          <w:sz w:val="28"/>
          <w:szCs w:val="28"/>
          <w:lang w:val="uk-UA"/>
        </w:rPr>
        <w:t xml:space="preserve"> </w:t>
      </w:r>
      <w:r w:rsidR="002F3D63">
        <w:rPr>
          <w:rFonts w:ascii="Times New Roman" w:hAnsi="Times New Roman"/>
          <w:color w:val="000000" w:themeColor="text1"/>
          <w:sz w:val="28"/>
          <w:szCs w:val="28"/>
          <w:lang w:val="uk-UA"/>
        </w:rPr>
        <w:t>30</w:t>
      </w:r>
      <w:r w:rsidR="002F3D63" w:rsidRPr="002F3D63">
        <w:rPr>
          <w:rFonts w:ascii="Times New Roman" w:hAnsi="Times New Roman"/>
          <w:color w:val="000000" w:themeColor="text1"/>
          <w:sz w:val="28"/>
          <w:szCs w:val="28"/>
          <w:lang w:val="uk-UA"/>
        </w:rPr>
        <w:t xml:space="preserve"> </w:t>
      </w:r>
      <w:r w:rsidR="002F3D63">
        <w:rPr>
          <w:rFonts w:ascii="Times New Roman" w:hAnsi="Times New Roman"/>
          <w:color w:val="000000" w:themeColor="text1"/>
          <w:sz w:val="28"/>
          <w:szCs w:val="28"/>
          <w:lang w:val="uk-UA"/>
        </w:rPr>
        <w:t>травня</w:t>
      </w:r>
      <w:r w:rsidR="002F3D63" w:rsidRPr="002F3D63">
        <w:rPr>
          <w:rFonts w:ascii="Times New Roman" w:hAnsi="Times New Roman"/>
          <w:color w:val="000000" w:themeColor="text1"/>
          <w:sz w:val="28"/>
          <w:szCs w:val="28"/>
          <w:lang w:val="uk-UA"/>
        </w:rPr>
        <w:t xml:space="preserve"> 2024 р. С. </w:t>
      </w:r>
      <w:r w:rsidR="002F3D63">
        <w:rPr>
          <w:rFonts w:ascii="Times New Roman" w:hAnsi="Times New Roman"/>
          <w:color w:val="000000" w:themeColor="text1"/>
          <w:sz w:val="28"/>
          <w:szCs w:val="28"/>
          <w:lang w:val="uk-UA"/>
        </w:rPr>
        <w:t>45-48</w:t>
      </w:r>
      <w:r w:rsidR="002F3D63" w:rsidRPr="002F3D63">
        <w:rPr>
          <w:rFonts w:ascii="Times New Roman" w:hAnsi="Times New Roman"/>
          <w:color w:val="000000" w:themeColor="text1"/>
          <w:sz w:val="28"/>
          <w:szCs w:val="28"/>
          <w:lang w:val="uk-UA"/>
        </w:rPr>
        <w:t>.</w:t>
      </w:r>
      <w:r w:rsidR="00CD2055" w:rsidRPr="001D1351">
        <w:rPr>
          <w:rFonts w:ascii="Times New Roman" w:hAnsi="Times New Roman" w:cs="Times New Roman"/>
          <w:sz w:val="28"/>
          <w:szCs w:val="28"/>
          <w:lang w:val="uk-UA"/>
        </w:rPr>
        <w:br w:type="page"/>
      </w:r>
    </w:p>
    <w:p w14:paraId="11694840" w14:textId="77777777" w:rsidR="001D1351" w:rsidRPr="001D1351" w:rsidRDefault="00CD2055" w:rsidP="001D1351">
      <w:pPr>
        <w:pStyle w:val="1"/>
      </w:pPr>
      <w:bookmarkStart w:id="2" w:name="_Toc184519986"/>
      <w:r w:rsidRPr="001D1351">
        <w:lastRenderedPageBreak/>
        <w:t>РОЗДІЛ 1.</w:t>
      </w:r>
      <w:bookmarkEnd w:id="2"/>
      <w:r w:rsidRPr="001D1351">
        <w:t xml:space="preserve"> </w:t>
      </w:r>
    </w:p>
    <w:p w14:paraId="0F056F5B" w14:textId="77777777" w:rsidR="00CD2055" w:rsidRPr="001D1351" w:rsidRDefault="00CD2055" w:rsidP="001D1351">
      <w:pPr>
        <w:pStyle w:val="1"/>
      </w:pPr>
      <w:bookmarkStart w:id="3" w:name="_Toc184519987"/>
      <w:r w:rsidRPr="001D1351">
        <w:t>ТЕОРЕТИЧНІ ОСНОВИ ДЕРЖАВНОЇ ПОЛІТИКИ У СФЕРІ БЕЗПЕКИ ТА ОБОРОНИ</w:t>
      </w:r>
      <w:bookmarkEnd w:id="3"/>
    </w:p>
    <w:p w14:paraId="5E8DC10F" w14:textId="77777777" w:rsidR="002B14AB" w:rsidRPr="001D1351" w:rsidRDefault="002B14AB" w:rsidP="00185961">
      <w:pPr>
        <w:spacing w:after="0" w:line="360" w:lineRule="auto"/>
        <w:jc w:val="both"/>
        <w:rPr>
          <w:rFonts w:ascii="Times New Roman" w:hAnsi="Times New Roman" w:cs="Times New Roman"/>
          <w:b/>
          <w:bCs/>
          <w:sz w:val="28"/>
          <w:szCs w:val="28"/>
          <w:lang w:val="uk-UA"/>
        </w:rPr>
      </w:pPr>
    </w:p>
    <w:p w14:paraId="7F3455D4" w14:textId="77777777" w:rsidR="007A6E73" w:rsidRPr="001D1351" w:rsidRDefault="007A6E73" w:rsidP="00185961">
      <w:pPr>
        <w:spacing w:after="0" w:line="360" w:lineRule="auto"/>
        <w:jc w:val="both"/>
        <w:rPr>
          <w:rFonts w:ascii="Times New Roman" w:hAnsi="Times New Roman" w:cs="Times New Roman"/>
          <w:b/>
          <w:bCs/>
          <w:sz w:val="28"/>
          <w:szCs w:val="28"/>
          <w:lang w:val="uk-UA"/>
        </w:rPr>
      </w:pPr>
    </w:p>
    <w:p w14:paraId="15CDB01D" w14:textId="77777777" w:rsidR="00CD2055" w:rsidRPr="001D1351" w:rsidRDefault="00CD2055" w:rsidP="002B14AB">
      <w:pPr>
        <w:pStyle w:val="2"/>
        <w:rPr>
          <w:lang w:val="uk-UA"/>
        </w:rPr>
      </w:pPr>
      <w:bookmarkStart w:id="4" w:name="_Toc184519831"/>
      <w:bookmarkStart w:id="5" w:name="_Toc184519988"/>
      <w:r w:rsidRPr="001D1351">
        <w:rPr>
          <w:lang w:val="uk-UA"/>
        </w:rPr>
        <w:t xml:space="preserve">1.1. </w:t>
      </w:r>
      <w:r w:rsidR="00F873F4" w:rsidRPr="001D1351">
        <w:rPr>
          <w:lang w:val="uk-UA"/>
        </w:rPr>
        <w:t>Еволюція підходів до безпеки та оборони в сучасному світі</w:t>
      </w:r>
      <w:bookmarkEnd w:id="4"/>
      <w:bookmarkEnd w:id="5"/>
    </w:p>
    <w:p w14:paraId="0EE9F306" w14:textId="77777777" w:rsidR="009031CA" w:rsidRPr="001D1351" w:rsidRDefault="009031CA"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системі функціонування будь-якої держави питання національної безпеки завжди займає центральне місце, визначаючи як зовнішню, так і внутрішню політику. Значущість забезпечення безпеки зростає у зв’язку з необхідністю реагування на новітні глобальні виклики, що впливає на формування зовнішньополітичних орієнтирів держави, пошук союзників і партнерів, а також реалізацію багатовекторної політики у сфері зовнішніх відносин і безпеки [2</w:t>
      </w:r>
      <w:r w:rsidR="000F3C3C" w:rsidRPr="000F3C3C">
        <w:rPr>
          <w:rFonts w:ascii="Times New Roman" w:hAnsi="Times New Roman" w:cs="Times New Roman"/>
          <w:sz w:val="28"/>
          <w:szCs w:val="28"/>
          <w:lang w:val="uk-UA"/>
        </w:rPr>
        <w:t>3</w:t>
      </w:r>
      <w:r w:rsidRPr="001D1351">
        <w:rPr>
          <w:rFonts w:ascii="Times New Roman" w:hAnsi="Times New Roman" w:cs="Times New Roman"/>
          <w:sz w:val="28"/>
          <w:szCs w:val="28"/>
          <w:lang w:val="uk-UA"/>
        </w:rPr>
        <w:t xml:space="preserve">]. </w:t>
      </w:r>
    </w:p>
    <w:p w14:paraId="401CE048" w14:textId="77777777" w:rsidR="009031CA" w:rsidRPr="001D1351" w:rsidRDefault="009031CA"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міжнародній арені усвідомлення національних інтересів кожної країни базується на врахуванні актуальної геополітичної ситуації. У таких умовах стає можливим чітке визначення державних і національних цілей, обґрунтування зовнішньополітичних завдань, а також забезпечення гармонійного співвідношення між стратегією і тактикою в рамках обраного курсу національної безпеки [</w:t>
      </w:r>
      <w:r w:rsidR="000F3C3C" w:rsidRPr="000F3C3C">
        <w:rPr>
          <w:rFonts w:ascii="Times New Roman" w:hAnsi="Times New Roman" w:cs="Times New Roman"/>
          <w:sz w:val="28"/>
          <w:szCs w:val="28"/>
          <w:lang w:val="uk-UA"/>
        </w:rPr>
        <w:t>35</w:t>
      </w:r>
      <w:r w:rsidRPr="001D1351">
        <w:rPr>
          <w:rFonts w:ascii="Times New Roman" w:hAnsi="Times New Roman" w:cs="Times New Roman"/>
          <w:sz w:val="28"/>
          <w:szCs w:val="28"/>
          <w:lang w:val="uk-UA"/>
        </w:rPr>
        <w:t xml:space="preserve">; С.16]. </w:t>
      </w:r>
    </w:p>
    <w:p w14:paraId="2ED4FF5A" w14:textId="77777777" w:rsidR="009031CA" w:rsidRPr="001D1351" w:rsidRDefault="009031CA"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 огляду на це, ключовим елементом гарантування безпеки держави і суспільства є її активна участь у міжнародній системі безпеки, заснованій на принципах запобігання війнам і зниження рівня військових конфліктів між країнами світу.</w:t>
      </w:r>
    </w:p>
    <w:p w14:paraId="3C54E754"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Концепції безпеки та оборони посідають центральне місце в сучасній політології та міжнародних відносинах. Вони охоплюють широкий спектр теорій, підходів та інтерпретацій і відображають як внутрішні, так і глобальні загрози та виклики.</w:t>
      </w:r>
    </w:p>
    <w:p w14:paraId="203B4DDF"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Безпека — це багатовимірне поняття, яке охоплює різні сфери національного та суспільного життя, зокрема: </w:t>
      </w:r>
    </w:p>
    <w:p w14:paraId="1E271B03" w14:textId="77777777" w:rsidR="00D34529" w:rsidRPr="001D1351" w:rsidRDefault="00D34529" w:rsidP="00D34529">
      <w:pPr>
        <w:pStyle w:val="a3"/>
        <w:numPr>
          <w:ilvl w:val="0"/>
          <w:numId w:val="1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національна безпека – захист від зовнішніх і внутрішніх загроз, які можуть порушити суверенітет, територіальну цілісність або політичну незалежність держави.</w:t>
      </w:r>
    </w:p>
    <w:p w14:paraId="5D440201" w14:textId="77777777" w:rsidR="00D34529" w:rsidRPr="001D1351" w:rsidRDefault="00D34529" w:rsidP="00D34529">
      <w:pPr>
        <w:pStyle w:val="a3"/>
        <w:numPr>
          <w:ilvl w:val="0"/>
          <w:numId w:val="1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міжнародна безпека – система міжнародних норм, інститутів і договорів, які допомагають запобігати конфліктам і підтримувати глобальну стабільність.</w:t>
      </w:r>
    </w:p>
    <w:p w14:paraId="150DB7E2" w14:textId="77777777" w:rsidR="00D34529" w:rsidRPr="001D1351" w:rsidRDefault="00D34529" w:rsidP="00D34529">
      <w:pPr>
        <w:pStyle w:val="a3"/>
        <w:numPr>
          <w:ilvl w:val="0"/>
          <w:numId w:val="1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гуманітарна безпека – захист прав людини, соціальна стабільність і доступ до </w:t>
      </w:r>
      <w:proofErr w:type="spellStart"/>
      <w:r w:rsidRPr="001D1351">
        <w:rPr>
          <w:rFonts w:ascii="Times New Roman" w:hAnsi="Times New Roman" w:cs="Times New Roman"/>
          <w:sz w:val="28"/>
          <w:szCs w:val="28"/>
          <w:lang w:val="uk-UA"/>
        </w:rPr>
        <w:t>життєво</w:t>
      </w:r>
      <w:proofErr w:type="spellEnd"/>
      <w:r w:rsidRPr="001D1351">
        <w:rPr>
          <w:rFonts w:ascii="Times New Roman" w:hAnsi="Times New Roman" w:cs="Times New Roman"/>
          <w:sz w:val="28"/>
          <w:szCs w:val="28"/>
          <w:lang w:val="uk-UA"/>
        </w:rPr>
        <w:t xml:space="preserve"> важливих ресурсів (вода, їжа, ліки).</w:t>
      </w:r>
    </w:p>
    <w:p w14:paraId="4A541292" w14:textId="77777777" w:rsidR="005E70CD" w:rsidRPr="001D1351" w:rsidRDefault="005E70CD" w:rsidP="005E70CD">
      <w:pPr>
        <w:pStyle w:val="a3"/>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Розглядаючи наукові розробки вітчизняних учених, можна зробити висновок про відсутність єдиного підходу до розгляду змістовних аспектів поняття «безпека», тому розглянемо це поняття більш детально.</w:t>
      </w:r>
    </w:p>
    <w:p w14:paraId="16595118" w14:textId="77777777" w:rsidR="005E70CD" w:rsidRPr="001D1351" w:rsidRDefault="005E70CD" w:rsidP="005E70CD">
      <w:pPr>
        <w:pStyle w:val="a3"/>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 Найважливіші словники англійської мови, особливо Оксфордський і Кембриджський, тлумачать термін «</w:t>
      </w:r>
      <w:proofErr w:type="spellStart"/>
      <w:r w:rsidRPr="001D1351">
        <w:rPr>
          <w:rFonts w:ascii="Times New Roman" w:hAnsi="Times New Roman" w:cs="Times New Roman"/>
          <w:sz w:val="28"/>
          <w:szCs w:val="28"/>
          <w:lang w:val="uk-UA"/>
        </w:rPr>
        <w:t>safety</w:t>
      </w:r>
      <w:proofErr w:type="spellEnd"/>
      <w:r w:rsidRPr="001D1351">
        <w:rPr>
          <w:rFonts w:ascii="Times New Roman" w:hAnsi="Times New Roman" w:cs="Times New Roman"/>
          <w:sz w:val="28"/>
          <w:szCs w:val="28"/>
          <w:lang w:val="uk-UA"/>
        </w:rPr>
        <w:t>» як «безпечний», а «</w:t>
      </w:r>
      <w:proofErr w:type="spellStart"/>
      <w:r w:rsidRPr="001D1351">
        <w:rPr>
          <w:rFonts w:ascii="Times New Roman" w:hAnsi="Times New Roman" w:cs="Times New Roman"/>
          <w:sz w:val="28"/>
          <w:szCs w:val="28"/>
          <w:lang w:val="uk-UA"/>
        </w:rPr>
        <w:t>safeties</w:t>
      </w:r>
      <w:proofErr w:type="spellEnd"/>
      <w:r w:rsidRPr="001D1351">
        <w:rPr>
          <w:rFonts w:ascii="Times New Roman" w:hAnsi="Times New Roman" w:cs="Times New Roman"/>
          <w:sz w:val="28"/>
          <w:szCs w:val="28"/>
          <w:lang w:val="uk-UA"/>
        </w:rPr>
        <w:t xml:space="preserve">» — як безпечні зв’язки; </w:t>
      </w:r>
      <w:r w:rsidRPr="001D1351">
        <w:rPr>
          <w:rFonts w:ascii="Times New Roman" w:hAnsi="Times New Roman" w:cs="Times New Roman"/>
          <w:bCs/>
          <w:sz w:val="28"/>
          <w:szCs w:val="28"/>
          <w:lang w:val="uk-UA"/>
        </w:rPr>
        <w:t>стан</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безпеки,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свободи</w:t>
      </w:r>
      <w:r w:rsidRPr="001D1351">
        <w:rPr>
          <w:rFonts w:ascii="Times New Roman" w:hAnsi="Times New Roman" w:cs="Times New Roman"/>
          <w:sz w:val="28"/>
          <w:szCs w:val="28"/>
          <w:lang w:val="uk-UA"/>
        </w:rPr>
        <w:t xml:space="preserve"> від небезпеки, ризику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травми </w:t>
      </w:r>
      <w:r w:rsidRPr="001D1351">
        <w:rPr>
          <w:rFonts w:ascii="Times New Roman" w:hAnsi="Times New Roman" w:cs="Times New Roman"/>
          <w:bCs/>
          <w:sz w:val="28"/>
          <w:szCs w:val="28"/>
          <w:lang w:val="uk-UA"/>
        </w:rPr>
        <w:t>(стан</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безпеки,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свободи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від</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небезпеки,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ризику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травми)</w:t>
      </w:r>
      <w:r w:rsidRPr="001D1351">
        <w:rPr>
          <w:rFonts w:ascii="Times New Roman" w:hAnsi="Times New Roman" w:cs="Times New Roman"/>
          <w:sz w:val="28"/>
          <w:szCs w:val="28"/>
          <w:lang w:val="uk-UA"/>
        </w:rPr>
        <w:t xml:space="preserve"> [</w:t>
      </w:r>
      <w:r w:rsidR="000F3C3C" w:rsidRPr="000F3C3C">
        <w:rPr>
          <w:rFonts w:ascii="Times New Roman" w:hAnsi="Times New Roman" w:cs="Times New Roman"/>
          <w:sz w:val="28"/>
          <w:szCs w:val="28"/>
          <w:lang w:val="uk-UA"/>
        </w:rPr>
        <w:t>5</w:t>
      </w:r>
      <w:r w:rsidRPr="001D1351">
        <w:rPr>
          <w:rFonts w:ascii="Times New Roman" w:hAnsi="Times New Roman" w:cs="Times New Roman"/>
          <w:sz w:val="28"/>
          <w:szCs w:val="28"/>
          <w:lang w:val="uk-UA"/>
        </w:rPr>
        <w:t>].</w:t>
      </w:r>
    </w:p>
    <w:p w14:paraId="7B88C854" w14:textId="77777777" w:rsidR="005E70CD" w:rsidRPr="001D1351" w:rsidRDefault="005E70CD" w:rsidP="005E70CD">
      <w:pPr>
        <w:pStyle w:val="a3"/>
        <w:spacing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У</w:t>
      </w:r>
      <w:r w:rsidRPr="001D1351">
        <w:rPr>
          <w:rFonts w:ascii="Times New Roman" w:hAnsi="Times New Roman" w:cs="Times New Roman"/>
          <w:sz w:val="28"/>
          <w:szCs w:val="28"/>
          <w:lang w:val="uk-UA"/>
        </w:rPr>
        <w:t xml:space="preserve"> більшості європейських мов </w:t>
      </w:r>
      <w:r w:rsidRPr="001D1351">
        <w:rPr>
          <w:rFonts w:ascii="Times New Roman" w:hAnsi="Times New Roman" w:cs="Times New Roman"/>
          <w:bCs/>
          <w:sz w:val="28"/>
          <w:szCs w:val="28"/>
          <w:lang w:val="uk-UA"/>
        </w:rPr>
        <w:t>є</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латинське</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слово</w:t>
      </w:r>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securitas</w:t>
      </w:r>
      <w:proofErr w:type="spellEnd"/>
      <w:r w:rsidRPr="001D1351">
        <w:rPr>
          <w:rFonts w:ascii="Times New Roman" w:hAnsi="Times New Roman" w:cs="Times New Roman"/>
          <w:sz w:val="28"/>
          <w:szCs w:val="28"/>
          <w:lang w:val="uk-UA"/>
        </w:rPr>
        <w:t xml:space="preserve">», що означає </w:t>
      </w:r>
      <w:r w:rsidRPr="001D1351">
        <w:rPr>
          <w:rFonts w:ascii="Times New Roman" w:hAnsi="Times New Roman" w:cs="Times New Roman"/>
          <w:bCs/>
          <w:sz w:val="28"/>
          <w:szCs w:val="28"/>
          <w:lang w:val="uk-UA"/>
        </w:rPr>
        <w:t>«мир»</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w:t>
      </w:r>
      <w:r w:rsidR="000F3C3C" w:rsidRPr="000F3C3C">
        <w:rPr>
          <w:rFonts w:ascii="Times New Roman" w:hAnsi="Times New Roman" w:cs="Times New Roman"/>
          <w:bCs/>
          <w:sz w:val="28"/>
          <w:szCs w:val="28"/>
        </w:rPr>
        <w:t>26</w:t>
      </w:r>
      <w:r w:rsidRPr="001D1351">
        <w:rPr>
          <w:rFonts w:ascii="Times New Roman" w:hAnsi="Times New Roman" w:cs="Times New Roman"/>
          <w:sz w:val="28"/>
          <w:szCs w:val="28"/>
          <w:lang w:val="uk-UA"/>
        </w:rPr>
        <w:t xml:space="preserve">]. У загальному розумінні «безпека» (від </w:t>
      </w:r>
      <w:r w:rsidRPr="001D1351">
        <w:rPr>
          <w:rFonts w:ascii="Times New Roman" w:hAnsi="Times New Roman" w:cs="Times New Roman"/>
          <w:bCs/>
          <w:sz w:val="28"/>
          <w:szCs w:val="28"/>
          <w:lang w:val="uk-UA"/>
        </w:rPr>
        <w:t>лат. «</w:t>
      </w:r>
      <w:proofErr w:type="spellStart"/>
      <w:r w:rsidRPr="001D1351">
        <w:rPr>
          <w:rFonts w:ascii="Times New Roman" w:hAnsi="Times New Roman" w:cs="Times New Roman"/>
          <w:bCs/>
          <w:sz w:val="28"/>
          <w:szCs w:val="28"/>
          <w:lang w:val="uk-UA"/>
        </w:rPr>
        <w:t>securitas</w:t>
      </w:r>
      <w:proofErr w:type="spellEnd"/>
      <w:r w:rsidRPr="001D1351">
        <w:rPr>
          <w:rFonts w:ascii="Times New Roman" w:hAnsi="Times New Roman" w:cs="Times New Roman"/>
          <w:bCs/>
          <w:sz w:val="28"/>
          <w:szCs w:val="28"/>
          <w:lang w:val="uk-UA"/>
        </w:rPr>
        <w:t>»)</w:t>
      </w:r>
      <w:r w:rsidRPr="001D1351">
        <w:rPr>
          <w:rFonts w:ascii="Times New Roman" w:hAnsi="Times New Roman" w:cs="Times New Roman"/>
          <w:sz w:val="28"/>
          <w:szCs w:val="28"/>
          <w:lang w:val="uk-UA"/>
        </w:rPr>
        <w:t xml:space="preserve"> означає свободу від страху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ворожих</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зовнішніх</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впливів.</w:t>
      </w:r>
    </w:p>
    <w:p w14:paraId="497A2AB6" w14:textId="77777777" w:rsidR="005E70CD" w:rsidRPr="001D1351" w:rsidRDefault="005E70CD" w:rsidP="005E70CD">
      <w:pPr>
        <w:pStyle w:val="a3"/>
        <w:spacing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сфері психології безпека оцінюється як певний факт, як щось цінне </w:t>
      </w:r>
      <w:r w:rsidRPr="001D1351">
        <w:rPr>
          <w:rFonts w:ascii="Times New Roman" w:hAnsi="Times New Roman" w:cs="Times New Roman"/>
          <w:bCs/>
          <w:sz w:val="28"/>
          <w:szCs w:val="28"/>
          <w:lang w:val="uk-UA"/>
        </w:rPr>
        <w:t>і</w:t>
      </w:r>
      <w:r w:rsidRPr="001D1351">
        <w:rPr>
          <w:rFonts w:ascii="Times New Roman" w:hAnsi="Times New Roman" w:cs="Times New Roman"/>
          <w:sz w:val="28"/>
          <w:szCs w:val="28"/>
          <w:lang w:val="uk-UA"/>
        </w:rPr>
        <w:t xml:space="preserve"> досяжне, </w:t>
      </w:r>
      <w:r w:rsidRPr="001D1351">
        <w:rPr>
          <w:rFonts w:ascii="Times New Roman" w:hAnsi="Times New Roman" w:cs="Times New Roman"/>
          <w:bCs/>
          <w:sz w:val="28"/>
          <w:szCs w:val="28"/>
          <w:lang w:val="uk-UA"/>
        </w:rPr>
        <w:t>створене</w:t>
      </w:r>
      <w:r w:rsidRPr="001D1351">
        <w:rPr>
          <w:rFonts w:ascii="Times New Roman" w:hAnsi="Times New Roman" w:cs="Times New Roman"/>
          <w:sz w:val="28"/>
          <w:szCs w:val="28"/>
          <w:lang w:val="uk-UA"/>
        </w:rPr>
        <w:t xml:space="preserve"> людьми, як певна цінна </w:t>
      </w:r>
      <w:r w:rsidRPr="001D1351">
        <w:rPr>
          <w:rFonts w:ascii="Times New Roman" w:hAnsi="Times New Roman" w:cs="Times New Roman"/>
          <w:bCs/>
          <w:sz w:val="28"/>
          <w:szCs w:val="28"/>
          <w:lang w:val="uk-UA"/>
        </w:rPr>
        <w:t>властивість</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об'єктів,</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w:t>
      </w:r>
      <w:r w:rsidRPr="001D1351">
        <w:rPr>
          <w:rFonts w:ascii="Times New Roman" w:hAnsi="Times New Roman" w:cs="Times New Roman"/>
          <w:sz w:val="28"/>
          <w:szCs w:val="28"/>
          <w:lang w:val="uk-UA"/>
        </w:rPr>
        <w:t xml:space="preserve"> безпека </w:t>
      </w:r>
      <w:r w:rsidRPr="001D1351">
        <w:rPr>
          <w:rFonts w:ascii="Times New Roman" w:hAnsi="Times New Roman" w:cs="Times New Roman"/>
          <w:bCs/>
          <w:sz w:val="28"/>
          <w:szCs w:val="28"/>
          <w:lang w:val="uk-UA"/>
        </w:rPr>
        <w:t>-</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як</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щось,</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що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представляє</w:t>
      </w:r>
      <w:r w:rsidRPr="001D1351">
        <w:rPr>
          <w:rFonts w:ascii="Times New Roman" w:hAnsi="Times New Roman" w:cs="Times New Roman"/>
          <w:sz w:val="28"/>
          <w:szCs w:val="28"/>
          <w:lang w:val="uk-UA"/>
        </w:rPr>
        <w:t xml:space="preserve"> певну потребу і </w:t>
      </w:r>
      <w:r w:rsidRPr="001D1351">
        <w:rPr>
          <w:rFonts w:ascii="Times New Roman" w:hAnsi="Times New Roman" w:cs="Times New Roman"/>
          <w:bCs/>
          <w:sz w:val="28"/>
          <w:szCs w:val="28"/>
          <w:lang w:val="uk-UA"/>
        </w:rPr>
        <w:t>благо.</w:t>
      </w:r>
    </w:p>
    <w:p w14:paraId="6EC56D0B" w14:textId="77777777" w:rsidR="005E70CD" w:rsidRPr="001D1351" w:rsidRDefault="005E70CD" w:rsidP="005E70CD">
      <w:pPr>
        <w:pStyle w:val="a3"/>
        <w:spacing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іншого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боку,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те,</w:t>
      </w:r>
      <w:r w:rsidRPr="001D1351">
        <w:rPr>
          <w:rFonts w:ascii="Times New Roman" w:hAnsi="Times New Roman" w:cs="Times New Roman"/>
          <w:sz w:val="28"/>
          <w:szCs w:val="28"/>
          <w:lang w:val="uk-UA"/>
        </w:rPr>
        <w:t xml:space="preserve"> що </w:t>
      </w:r>
      <w:r w:rsidRPr="001D1351">
        <w:rPr>
          <w:rFonts w:ascii="Times New Roman" w:hAnsi="Times New Roman" w:cs="Times New Roman"/>
          <w:bCs/>
          <w:sz w:val="28"/>
          <w:szCs w:val="28"/>
          <w:lang w:val="uk-UA"/>
        </w:rPr>
        <w:t>об’єкт</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є</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важливим</w:t>
      </w:r>
      <w:r w:rsidRPr="001D1351">
        <w:rPr>
          <w:rFonts w:ascii="Times New Roman" w:hAnsi="Times New Roman" w:cs="Times New Roman"/>
          <w:sz w:val="28"/>
          <w:szCs w:val="28"/>
          <w:lang w:val="uk-UA"/>
        </w:rPr>
        <w:t xml:space="preserve"> або </w:t>
      </w:r>
      <w:r w:rsidRPr="001D1351">
        <w:rPr>
          <w:rFonts w:ascii="Times New Roman" w:hAnsi="Times New Roman" w:cs="Times New Roman"/>
          <w:bCs/>
          <w:sz w:val="28"/>
          <w:szCs w:val="28"/>
          <w:lang w:val="uk-UA"/>
        </w:rPr>
        <w:t>цінним</w:t>
      </w:r>
      <w:r w:rsidRPr="001D1351">
        <w:rPr>
          <w:rFonts w:ascii="Times New Roman" w:hAnsi="Times New Roman" w:cs="Times New Roman"/>
          <w:sz w:val="28"/>
          <w:szCs w:val="28"/>
          <w:lang w:val="uk-UA"/>
        </w:rPr>
        <w:t xml:space="preserve"> для </w:t>
      </w:r>
      <w:r w:rsidRPr="001D1351">
        <w:rPr>
          <w:rFonts w:ascii="Times New Roman" w:hAnsi="Times New Roman" w:cs="Times New Roman"/>
          <w:bCs/>
          <w:sz w:val="28"/>
          <w:szCs w:val="28"/>
          <w:lang w:val="uk-UA"/>
        </w:rPr>
        <w:t>людини,</w:t>
      </w:r>
      <w:r w:rsidRPr="001D1351">
        <w:rPr>
          <w:rFonts w:ascii="Times New Roman" w:hAnsi="Times New Roman" w:cs="Times New Roman"/>
          <w:sz w:val="28"/>
          <w:szCs w:val="28"/>
          <w:lang w:val="uk-UA"/>
        </w:rPr>
        <w:t xml:space="preserve"> означає, що </w:t>
      </w:r>
      <w:r w:rsidRPr="001D1351">
        <w:rPr>
          <w:rFonts w:ascii="Times New Roman" w:hAnsi="Times New Roman" w:cs="Times New Roman"/>
          <w:bCs/>
          <w:sz w:val="28"/>
          <w:szCs w:val="28"/>
          <w:lang w:val="uk-UA"/>
        </w:rPr>
        <w:t>об’єкт</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стан є </w:t>
      </w:r>
      <w:r w:rsidRPr="001D1351">
        <w:rPr>
          <w:rFonts w:ascii="Times New Roman" w:hAnsi="Times New Roman" w:cs="Times New Roman"/>
          <w:bCs/>
          <w:sz w:val="28"/>
          <w:szCs w:val="28"/>
          <w:lang w:val="uk-UA"/>
        </w:rPr>
        <w:t>хорошими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чи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необхідними,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кваліфікувати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його</w:t>
      </w:r>
      <w:r w:rsidRPr="001D1351">
        <w:rPr>
          <w:rFonts w:ascii="Times New Roman" w:hAnsi="Times New Roman" w:cs="Times New Roman"/>
          <w:sz w:val="28"/>
          <w:szCs w:val="28"/>
          <w:lang w:val="uk-UA"/>
        </w:rPr>
        <w:t xml:space="preserve"> як </w:t>
      </w:r>
      <w:r w:rsidRPr="001D1351">
        <w:rPr>
          <w:rFonts w:ascii="Times New Roman" w:hAnsi="Times New Roman" w:cs="Times New Roman"/>
          <w:bCs/>
          <w:sz w:val="28"/>
          <w:szCs w:val="28"/>
          <w:lang w:val="uk-UA"/>
        </w:rPr>
        <w:t>неважливий</w:t>
      </w:r>
      <w:r w:rsidRPr="001D1351">
        <w:rPr>
          <w:rFonts w:ascii="Times New Roman" w:hAnsi="Times New Roman" w:cs="Times New Roman"/>
          <w:sz w:val="28"/>
          <w:szCs w:val="28"/>
          <w:lang w:val="uk-UA"/>
        </w:rPr>
        <w:t xml:space="preserve"> означає, що він є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добрим,</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або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 xml:space="preserve">необхідним </w:t>
      </w:r>
      <w:r w:rsidRPr="001D1351">
        <w:rPr>
          <w:rFonts w:ascii="Times New Roman" w:hAnsi="Times New Roman" w:cs="Times New Roman"/>
          <w:sz w:val="28"/>
          <w:szCs w:val="28"/>
          <w:lang w:val="uk-UA"/>
        </w:rPr>
        <w:t>[</w:t>
      </w:r>
      <w:r w:rsidR="000F3C3C" w:rsidRPr="000F3C3C">
        <w:rPr>
          <w:rFonts w:ascii="Times New Roman" w:hAnsi="Times New Roman" w:cs="Times New Roman"/>
          <w:sz w:val="28"/>
          <w:szCs w:val="28"/>
          <w:lang w:val="uk-UA"/>
        </w:rPr>
        <w:t>6</w:t>
      </w:r>
      <w:r w:rsidRPr="001D1351">
        <w:rPr>
          <w:rFonts w:ascii="Times New Roman" w:hAnsi="Times New Roman" w:cs="Times New Roman"/>
          <w:sz w:val="28"/>
          <w:szCs w:val="28"/>
          <w:lang w:val="uk-UA"/>
        </w:rPr>
        <w:t>]</w:t>
      </w:r>
    </w:p>
    <w:p w14:paraId="26F5328A" w14:textId="77777777" w:rsidR="005E70CD" w:rsidRPr="001D1351" w:rsidRDefault="005E70CD" w:rsidP="005E70CD">
      <w:pPr>
        <w:pStyle w:val="a3"/>
        <w:spacing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Енциклопедія</w:t>
      </w:r>
      <w:r w:rsidRPr="001D1351">
        <w:rPr>
          <w:rFonts w:ascii="Times New Roman" w:hAnsi="Times New Roman" w:cs="Times New Roman"/>
          <w:sz w:val="28"/>
          <w:szCs w:val="28"/>
          <w:lang w:val="uk-UA"/>
        </w:rPr>
        <w:t xml:space="preserve"> державного управління </w:t>
      </w:r>
      <w:r w:rsidRPr="001D1351">
        <w:rPr>
          <w:rFonts w:ascii="Times New Roman" w:hAnsi="Times New Roman" w:cs="Times New Roman"/>
          <w:bCs/>
          <w:sz w:val="28"/>
          <w:szCs w:val="28"/>
          <w:lang w:val="uk-UA"/>
        </w:rPr>
        <w:t>України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визначає</w:t>
      </w:r>
      <w:r w:rsidRPr="001D1351">
        <w:rPr>
          <w:rFonts w:ascii="Times New Roman" w:hAnsi="Times New Roman" w:cs="Times New Roman"/>
          <w:sz w:val="28"/>
          <w:szCs w:val="28"/>
          <w:lang w:val="uk-UA"/>
        </w:rPr>
        <w:t xml:space="preserve"> поняття «безпека» як </w:t>
      </w:r>
      <w:r w:rsidRPr="001D1351">
        <w:rPr>
          <w:rFonts w:ascii="Times New Roman" w:hAnsi="Times New Roman" w:cs="Times New Roman"/>
          <w:bCs/>
          <w:sz w:val="28"/>
          <w:szCs w:val="28"/>
          <w:lang w:val="uk-UA"/>
        </w:rPr>
        <w:t>підтримання</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цілісності</w:t>
      </w:r>
      <w:r w:rsidRPr="001D1351">
        <w:rPr>
          <w:rFonts w:ascii="Times New Roman" w:hAnsi="Times New Roman" w:cs="Times New Roman"/>
          <w:sz w:val="28"/>
          <w:szCs w:val="28"/>
          <w:lang w:val="uk-UA"/>
        </w:rPr>
        <w:t xml:space="preserve"> системи, </w:t>
      </w:r>
      <w:r w:rsidRPr="001D1351">
        <w:rPr>
          <w:rFonts w:ascii="Times New Roman" w:hAnsi="Times New Roman" w:cs="Times New Roman"/>
          <w:bCs/>
          <w:sz w:val="28"/>
          <w:szCs w:val="28"/>
          <w:lang w:val="uk-UA"/>
        </w:rPr>
        <w:t>стабільності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(стабільності),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здатності</w:t>
      </w:r>
      <w:r w:rsidRPr="001D1351">
        <w:rPr>
          <w:rFonts w:ascii="Times New Roman" w:hAnsi="Times New Roman" w:cs="Times New Roman"/>
          <w:sz w:val="28"/>
          <w:szCs w:val="28"/>
          <w:lang w:val="uk-UA"/>
        </w:rPr>
        <w:t xml:space="preserve"> до ефективного функціонування </w:t>
      </w:r>
      <w:r w:rsidRPr="001D1351">
        <w:rPr>
          <w:rFonts w:ascii="Times New Roman" w:hAnsi="Times New Roman" w:cs="Times New Roman"/>
          <w:bCs/>
          <w:sz w:val="28"/>
          <w:szCs w:val="28"/>
          <w:lang w:val="uk-UA"/>
        </w:rPr>
        <w:t>та</w:t>
      </w:r>
      <w:r w:rsidRPr="001D1351">
        <w:rPr>
          <w:rFonts w:ascii="Times New Roman" w:hAnsi="Times New Roman" w:cs="Times New Roman"/>
          <w:sz w:val="28"/>
          <w:szCs w:val="28"/>
          <w:lang w:val="uk-UA"/>
        </w:rPr>
        <w:t xml:space="preserve"> стійкого розвитку, </w:t>
      </w:r>
      <w:r w:rsidRPr="001D1351">
        <w:rPr>
          <w:rFonts w:ascii="Times New Roman" w:hAnsi="Times New Roman" w:cs="Times New Roman"/>
          <w:bCs/>
          <w:sz w:val="28"/>
          <w:szCs w:val="28"/>
          <w:lang w:val="uk-UA"/>
        </w:rPr>
        <w:t>і</w:t>
      </w:r>
      <w:r w:rsidRPr="001D1351">
        <w:rPr>
          <w:rFonts w:ascii="Times New Roman" w:hAnsi="Times New Roman" w:cs="Times New Roman"/>
          <w:sz w:val="28"/>
          <w:szCs w:val="28"/>
          <w:lang w:val="uk-UA"/>
        </w:rPr>
        <w:t xml:space="preserve"> на </w:t>
      </w:r>
      <w:r w:rsidRPr="001D1351">
        <w:rPr>
          <w:rFonts w:ascii="Times New Roman" w:hAnsi="Times New Roman" w:cs="Times New Roman"/>
          <w:bCs/>
          <w:sz w:val="28"/>
          <w:szCs w:val="28"/>
          <w:lang w:val="uk-UA"/>
        </w:rPr>
        <w:t>цій</w:t>
      </w:r>
      <w:r w:rsidRPr="001D1351">
        <w:rPr>
          <w:rFonts w:ascii="Times New Roman" w:hAnsi="Times New Roman" w:cs="Times New Roman"/>
          <w:sz w:val="28"/>
          <w:szCs w:val="28"/>
          <w:lang w:val="uk-UA"/>
        </w:rPr>
        <w:t xml:space="preserve"> основі </w:t>
      </w:r>
      <w:r w:rsidRPr="001D1351">
        <w:rPr>
          <w:rFonts w:ascii="Times New Roman" w:hAnsi="Times New Roman" w:cs="Times New Roman"/>
          <w:bCs/>
          <w:sz w:val="28"/>
          <w:szCs w:val="28"/>
          <w:lang w:val="uk-UA"/>
        </w:rPr>
        <w:t>всі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надійні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захищеності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ми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трактуємо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як</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стан</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система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можливостями</w:t>
      </w:r>
      <w:r w:rsidR="000F3C3C" w:rsidRPr="000F3C3C">
        <w:rPr>
          <w:rFonts w:ascii="Times New Roman" w:hAnsi="Times New Roman" w:cs="Times New Roman"/>
          <w:bCs/>
          <w:sz w:val="28"/>
          <w:szCs w:val="28"/>
          <w:lang w:val="uk-UA"/>
        </w:rPr>
        <w:t xml:space="preserve"> [19]</w:t>
      </w:r>
      <w:r w:rsidRPr="001D1351">
        <w:rPr>
          <w:rFonts w:ascii="Times New Roman" w:hAnsi="Times New Roman" w:cs="Times New Roman"/>
          <w:bCs/>
          <w:sz w:val="28"/>
          <w:szCs w:val="28"/>
          <w:lang w:val="uk-UA"/>
        </w:rPr>
        <w:t xml:space="preserve">. </w:t>
      </w:r>
      <w:r w:rsidRPr="001D1351">
        <w:rPr>
          <w:rFonts w:ascii="Times New Roman" w:hAnsi="Times New Roman" w:cs="Times New Roman"/>
          <w:bCs/>
          <w:sz w:val="28"/>
          <w:szCs w:val="28"/>
          <w:lang w:val="uk-UA"/>
        </w:rPr>
        <w:lastRenderedPageBreak/>
        <w:t>Вона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захищає</w:t>
      </w:r>
      <w:r w:rsidRPr="001D1351">
        <w:rPr>
          <w:rFonts w:ascii="Times New Roman" w:hAnsi="Times New Roman" w:cs="Times New Roman"/>
          <w:sz w:val="28"/>
          <w:szCs w:val="28"/>
          <w:lang w:val="uk-UA"/>
        </w:rPr>
        <w:t xml:space="preserve"> її </w:t>
      </w:r>
      <w:r w:rsidRPr="001D1351">
        <w:rPr>
          <w:rFonts w:ascii="Times New Roman" w:hAnsi="Times New Roman" w:cs="Times New Roman"/>
          <w:bCs/>
          <w:sz w:val="28"/>
          <w:szCs w:val="28"/>
          <w:lang w:val="uk-UA"/>
        </w:rPr>
        <w:t>елементи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(підсистеми,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сфери,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об'єкти)</w:t>
      </w:r>
      <w:r w:rsidRPr="001D1351">
        <w:rPr>
          <w:rFonts w:ascii="Times New Roman" w:hAnsi="Times New Roman" w:cs="Times New Roman"/>
          <w:sz w:val="28"/>
          <w:szCs w:val="28"/>
          <w:lang w:val="uk-UA"/>
        </w:rPr>
        <w:t xml:space="preserve"> від внутрішніх і зовнішніх </w:t>
      </w:r>
      <w:r w:rsidRPr="001D1351">
        <w:rPr>
          <w:rFonts w:ascii="Times New Roman" w:hAnsi="Times New Roman" w:cs="Times New Roman"/>
          <w:bCs/>
          <w:sz w:val="28"/>
          <w:szCs w:val="28"/>
          <w:lang w:val="uk-UA"/>
        </w:rPr>
        <w:t>деструктивних</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впливів.</w:t>
      </w:r>
    </w:p>
    <w:p w14:paraId="27A08F35" w14:textId="77777777" w:rsidR="005E70CD" w:rsidRPr="001D1351" w:rsidRDefault="005E70CD" w:rsidP="005E70CD">
      <w:pPr>
        <w:pStyle w:val="a3"/>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Взагалі</w:t>
      </w:r>
      <w:r w:rsidRPr="001D1351">
        <w:rPr>
          <w:rFonts w:ascii="Times New Roman" w:hAnsi="Times New Roman" w:cs="Times New Roman"/>
          <w:sz w:val="28"/>
          <w:szCs w:val="28"/>
          <w:lang w:val="uk-UA"/>
        </w:rPr>
        <w:t xml:space="preserve"> слово «безпека» </w:t>
      </w:r>
      <w:r w:rsidRPr="001D1351">
        <w:rPr>
          <w:rFonts w:ascii="Times New Roman" w:hAnsi="Times New Roman" w:cs="Times New Roman"/>
          <w:bCs/>
          <w:sz w:val="28"/>
          <w:szCs w:val="28"/>
          <w:lang w:val="uk-UA"/>
        </w:rPr>
        <w:t>українською</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мовою</w:t>
      </w:r>
      <w:r w:rsidRPr="001D1351">
        <w:rPr>
          <w:rFonts w:ascii="Times New Roman" w:hAnsi="Times New Roman" w:cs="Times New Roman"/>
          <w:sz w:val="28"/>
          <w:szCs w:val="28"/>
          <w:lang w:val="uk-UA"/>
        </w:rPr>
        <w:t xml:space="preserve"> можна </w:t>
      </w:r>
      <w:r w:rsidRPr="001D1351">
        <w:rPr>
          <w:rFonts w:ascii="Times New Roman" w:hAnsi="Times New Roman" w:cs="Times New Roman"/>
          <w:bCs/>
          <w:sz w:val="28"/>
          <w:szCs w:val="28"/>
          <w:lang w:val="uk-UA"/>
        </w:rPr>
        <w:t>трактувати</w:t>
      </w:r>
      <w:r w:rsidRPr="001D1351">
        <w:rPr>
          <w:rFonts w:ascii="Times New Roman" w:hAnsi="Times New Roman" w:cs="Times New Roman"/>
          <w:sz w:val="28"/>
          <w:szCs w:val="28"/>
          <w:lang w:val="uk-UA"/>
        </w:rPr>
        <w:t xml:space="preserve"> як </w:t>
      </w:r>
      <w:r w:rsidRPr="001D1351">
        <w:rPr>
          <w:rFonts w:ascii="Times New Roman" w:hAnsi="Times New Roman" w:cs="Times New Roman"/>
          <w:bCs/>
          <w:sz w:val="28"/>
          <w:szCs w:val="28"/>
          <w:lang w:val="uk-UA"/>
        </w:rPr>
        <w:t>стан</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безпеки,</w:t>
      </w:r>
      <w:r w:rsidRPr="001D1351">
        <w:rPr>
          <w:rFonts w:ascii="Times New Roman" w:hAnsi="Times New Roman" w:cs="Times New Roman"/>
          <w:sz w:val="28"/>
          <w:szCs w:val="28"/>
          <w:lang w:val="uk-UA"/>
        </w:rPr>
        <w:t xml:space="preserve"> коли немає </w:t>
      </w:r>
      <w:r w:rsidRPr="001D1351">
        <w:rPr>
          <w:rFonts w:ascii="Times New Roman" w:hAnsi="Times New Roman" w:cs="Times New Roman"/>
          <w:bCs/>
          <w:sz w:val="28"/>
          <w:szCs w:val="28"/>
          <w:lang w:val="uk-UA"/>
        </w:rPr>
        <w:t>загрози,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потрібно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відступати,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потрібно</w:t>
      </w:r>
      <w:r w:rsidRPr="001D1351">
        <w:rPr>
          <w:rFonts w:ascii="Times New Roman" w:hAnsi="Times New Roman" w:cs="Times New Roman"/>
          <w:sz w:val="28"/>
          <w:szCs w:val="28"/>
          <w:lang w:val="uk-UA"/>
        </w:rPr>
        <w:t xml:space="preserve"> від </w:t>
      </w:r>
      <w:r w:rsidRPr="001D1351">
        <w:rPr>
          <w:rFonts w:ascii="Times New Roman" w:hAnsi="Times New Roman" w:cs="Times New Roman"/>
          <w:bCs/>
          <w:sz w:val="28"/>
          <w:szCs w:val="28"/>
          <w:lang w:val="uk-UA"/>
        </w:rPr>
        <w:t>чого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захищати,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потрібно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відволікати</w:t>
      </w:r>
      <w:r w:rsidRPr="001D1351">
        <w:rPr>
          <w:rFonts w:ascii="Times New Roman" w:hAnsi="Times New Roman" w:cs="Times New Roman"/>
          <w:sz w:val="28"/>
          <w:szCs w:val="28"/>
          <w:lang w:val="uk-UA"/>
        </w:rPr>
        <w:t xml:space="preserve"> від </w:t>
      </w:r>
      <w:r w:rsidRPr="001D1351">
        <w:rPr>
          <w:rFonts w:ascii="Times New Roman" w:hAnsi="Times New Roman" w:cs="Times New Roman"/>
          <w:bCs/>
          <w:sz w:val="28"/>
          <w:szCs w:val="28"/>
          <w:lang w:val="uk-UA"/>
        </w:rPr>
        <w:t>проблеми як убезпечити</w:t>
      </w:r>
      <w:r w:rsidRPr="001D1351">
        <w:rPr>
          <w:rFonts w:ascii="Times New Roman" w:hAnsi="Times New Roman" w:cs="Times New Roman"/>
          <w:sz w:val="28"/>
          <w:szCs w:val="28"/>
          <w:lang w:val="uk-UA"/>
        </w:rPr>
        <w:t xml:space="preserve"> себе.</w:t>
      </w:r>
    </w:p>
    <w:p w14:paraId="55A2AB23" w14:textId="77777777" w:rsidR="00D34529" w:rsidRPr="001D1351" w:rsidRDefault="00D34529" w:rsidP="005E70C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Еволюція поняття «безпека» відображає еволюцію глобальних загроз, таких як тероризм, гібридна війна, </w:t>
      </w: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xml:space="preserve"> та зміна клімату</w:t>
      </w:r>
      <w:r w:rsidR="00151780" w:rsidRPr="001D1351">
        <w:rPr>
          <w:rFonts w:ascii="Times New Roman" w:hAnsi="Times New Roman" w:cs="Times New Roman"/>
          <w:sz w:val="28"/>
          <w:szCs w:val="28"/>
          <w:lang w:val="uk-UA"/>
        </w:rPr>
        <w:t xml:space="preserve"> </w:t>
      </w:r>
      <w:r w:rsidR="00C213CC"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29</w:t>
      </w:r>
      <w:r w:rsidR="00C213CC"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5C8C311C" w14:textId="77777777" w:rsidR="008428FA" w:rsidRPr="001D1351" w:rsidRDefault="00C213CC" w:rsidP="005E70C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Причини «заміни» поняття державної безпеки визначенням «національна безпека» стають зрозумілими, якщо взяти до уваги походження останньої категорії. Термін «національна безпека» виник у США, і його широке використання в англомовних країнах пояснюється двома факторами. По-перше, «нація» в англійській мові може стосуватися не лише нації, а й країни. По-друге, більшість західних країн дотримуються стандарту єдиної держави. Тому термін «національна безпека» в англомовному світі дуже доречно стосується захисту колективних інтерес</w:t>
      </w:r>
      <w:r w:rsidR="008428FA" w:rsidRPr="001D1351">
        <w:rPr>
          <w:rFonts w:ascii="Times New Roman" w:hAnsi="Times New Roman" w:cs="Times New Roman"/>
          <w:sz w:val="28"/>
          <w:szCs w:val="28"/>
          <w:lang w:val="uk-UA"/>
        </w:rPr>
        <w:t>ів країни (нації) та її народу.</w:t>
      </w:r>
    </w:p>
    <w:p w14:paraId="0944DF62" w14:textId="77777777" w:rsidR="00C213CC" w:rsidRPr="001D1351" w:rsidRDefault="00C213CC" w:rsidP="005E70C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Тому на сучасному етапі суспільного розвитку Америки національну безпеку розуміють як діяльність держави, спрямовану на використання всіх елементів державної влади для захисту та просування національних інтересів</w:t>
      </w:r>
      <w:r w:rsidR="00C5277F"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rPr>
        <w:t>15]</w:t>
      </w:r>
      <w:r w:rsidRPr="001D1351">
        <w:rPr>
          <w:rFonts w:ascii="Times New Roman" w:hAnsi="Times New Roman" w:cs="Times New Roman"/>
          <w:sz w:val="28"/>
          <w:szCs w:val="28"/>
          <w:lang w:val="uk-UA"/>
        </w:rPr>
        <w:t>.</w:t>
      </w:r>
    </w:p>
    <w:p w14:paraId="323A6EC5" w14:textId="77777777" w:rsidR="00C213CC" w:rsidRPr="001D1351" w:rsidRDefault="00C213CC" w:rsidP="00C213CC">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Внутрішня</w:t>
      </w:r>
      <w:r w:rsidRPr="001D1351">
        <w:rPr>
          <w:rFonts w:ascii="Times New Roman" w:hAnsi="Times New Roman" w:cs="Times New Roman"/>
          <w:sz w:val="28"/>
          <w:szCs w:val="28"/>
          <w:lang w:val="uk-UA"/>
        </w:rPr>
        <w:t xml:space="preserve"> політика </w:t>
      </w:r>
      <w:r w:rsidRPr="001D1351">
        <w:rPr>
          <w:rFonts w:ascii="Times New Roman" w:hAnsi="Times New Roman" w:cs="Times New Roman"/>
          <w:bCs/>
          <w:sz w:val="28"/>
          <w:szCs w:val="28"/>
          <w:lang w:val="uk-UA"/>
        </w:rPr>
        <w:t>та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закони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країни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запозичили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англійський</w:t>
      </w:r>
      <w:r w:rsidRPr="001D1351">
        <w:rPr>
          <w:rFonts w:ascii="Times New Roman" w:hAnsi="Times New Roman" w:cs="Times New Roman"/>
          <w:sz w:val="28"/>
          <w:szCs w:val="28"/>
          <w:lang w:val="uk-UA"/>
        </w:rPr>
        <w:t xml:space="preserve"> термін «національна безпека», </w:t>
      </w:r>
      <w:r w:rsidRPr="001D1351">
        <w:rPr>
          <w:rFonts w:ascii="Times New Roman" w:hAnsi="Times New Roman" w:cs="Times New Roman"/>
          <w:bCs/>
          <w:sz w:val="28"/>
          <w:szCs w:val="28"/>
          <w:lang w:val="uk-UA"/>
        </w:rPr>
        <w:t>щоб</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упакувати</w:t>
      </w:r>
      <w:r w:rsidRPr="001D1351">
        <w:rPr>
          <w:rFonts w:ascii="Times New Roman" w:hAnsi="Times New Roman" w:cs="Times New Roman"/>
          <w:sz w:val="28"/>
          <w:szCs w:val="28"/>
          <w:lang w:val="uk-UA"/>
        </w:rPr>
        <w:t xml:space="preserve"> в нього </w:t>
      </w:r>
      <w:r w:rsidRPr="001D1351">
        <w:rPr>
          <w:rFonts w:ascii="Times New Roman" w:hAnsi="Times New Roman" w:cs="Times New Roman"/>
          <w:bCs/>
          <w:sz w:val="28"/>
          <w:szCs w:val="28"/>
          <w:lang w:val="uk-UA"/>
        </w:rPr>
        <w:t>ширший</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зміст,</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якому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він</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визначав</w:t>
      </w:r>
      <w:r w:rsidRPr="001D1351">
        <w:rPr>
          <w:rFonts w:ascii="Times New Roman" w:hAnsi="Times New Roman" w:cs="Times New Roman"/>
          <w:sz w:val="28"/>
          <w:szCs w:val="28"/>
          <w:lang w:val="uk-UA"/>
        </w:rPr>
        <w:t xml:space="preserve"> не лише </w:t>
      </w:r>
      <w:r w:rsidRPr="001D1351">
        <w:rPr>
          <w:rFonts w:ascii="Times New Roman" w:hAnsi="Times New Roman" w:cs="Times New Roman"/>
          <w:bCs/>
          <w:sz w:val="28"/>
          <w:szCs w:val="28"/>
          <w:lang w:val="uk-UA"/>
        </w:rPr>
        <w:t>національну</w:t>
      </w:r>
      <w:r w:rsidRPr="001D1351">
        <w:rPr>
          <w:rFonts w:ascii="Times New Roman" w:hAnsi="Times New Roman" w:cs="Times New Roman"/>
          <w:sz w:val="28"/>
          <w:szCs w:val="28"/>
          <w:lang w:val="uk-UA"/>
        </w:rPr>
        <w:t xml:space="preserve"> безпеку, але </w:t>
      </w:r>
      <w:r w:rsidRPr="001D1351">
        <w:rPr>
          <w:rFonts w:ascii="Times New Roman" w:hAnsi="Times New Roman" w:cs="Times New Roman"/>
          <w:bCs/>
          <w:sz w:val="28"/>
          <w:szCs w:val="28"/>
          <w:lang w:val="uk-UA"/>
        </w:rPr>
        <w:t>й</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індивідуальну</w:t>
      </w:r>
      <w:r w:rsidRPr="001D1351">
        <w:rPr>
          <w:rFonts w:ascii="Times New Roman" w:hAnsi="Times New Roman" w:cs="Times New Roman"/>
          <w:sz w:val="28"/>
          <w:szCs w:val="28"/>
          <w:lang w:val="uk-UA"/>
        </w:rPr>
        <w:t xml:space="preserve"> та </w:t>
      </w:r>
      <w:r w:rsidRPr="001D1351">
        <w:rPr>
          <w:rFonts w:ascii="Times New Roman" w:hAnsi="Times New Roman" w:cs="Times New Roman"/>
          <w:bCs/>
          <w:sz w:val="28"/>
          <w:szCs w:val="28"/>
          <w:lang w:val="uk-UA"/>
        </w:rPr>
        <w:t>соціальну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безпеку.</w:t>
      </w:r>
    </w:p>
    <w:p w14:paraId="06B84FF1" w14:textId="77777777" w:rsidR="005E70CD" w:rsidRPr="001D1351" w:rsidRDefault="00151780" w:rsidP="00E71EA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Згідно Закону України «Про національну безпеку України» від 21.06.2018 р. № 2469-VIII державну (національну) безпеку визначено як захищеність державного суверенітету, територіальної цілісності і демократичного конституційного ладу та інших </w:t>
      </w:r>
      <w:proofErr w:type="spellStart"/>
      <w:r w:rsidRPr="001D1351">
        <w:rPr>
          <w:rFonts w:ascii="Times New Roman" w:hAnsi="Times New Roman" w:cs="Times New Roman"/>
          <w:sz w:val="28"/>
          <w:szCs w:val="28"/>
          <w:lang w:val="uk-UA"/>
        </w:rPr>
        <w:t>життєво</w:t>
      </w:r>
      <w:proofErr w:type="spellEnd"/>
      <w:r w:rsidRPr="001D1351">
        <w:rPr>
          <w:rFonts w:ascii="Times New Roman" w:hAnsi="Times New Roman" w:cs="Times New Roman"/>
          <w:sz w:val="28"/>
          <w:szCs w:val="28"/>
          <w:lang w:val="uk-UA"/>
        </w:rPr>
        <w:t xml:space="preserve"> важливих національних інтересів від реальних і потенційних загроз невоєнного характеру </w:t>
      </w:r>
      <w:r w:rsidR="00C213CC" w:rsidRPr="001D1351">
        <w:rPr>
          <w:rFonts w:ascii="Times New Roman" w:hAnsi="Times New Roman" w:cs="Times New Roman"/>
          <w:sz w:val="28"/>
          <w:szCs w:val="28"/>
          <w:lang w:val="uk-UA"/>
        </w:rPr>
        <w:t>[</w:t>
      </w:r>
      <w:r w:rsidR="00C5277F" w:rsidRPr="00ED5084">
        <w:rPr>
          <w:rFonts w:ascii="Times New Roman" w:hAnsi="Times New Roman" w:cs="Times New Roman"/>
          <w:sz w:val="28"/>
          <w:szCs w:val="28"/>
          <w:lang w:val="uk-UA"/>
        </w:rPr>
        <w:t>42</w:t>
      </w:r>
      <w:r w:rsidR="00C213CC" w:rsidRPr="001D1351">
        <w:rPr>
          <w:rFonts w:ascii="Times New Roman" w:hAnsi="Times New Roman" w:cs="Times New Roman"/>
          <w:sz w:val="28"/>
          <w:szCs w:val="28"/>
          <w:lang w:val="uk-UA"/>
        </w:rPr>
        <w:t>].</w:t>
      </w:r>
    </w:p>
    <w:p w14:paraId="67DF71E4"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Національна оборона включає заходи, </w:t>
      </w:r>
      <w:r w:rsidR="00E71EAE" w:rsidRPr="001D1351">
        <w:rPr>
          <w:rFonts w:ascii="Times New Roman" w:hAnsi="Times New Roman" w:cs="Times New Roman"/>
          <w:sz w:val="28"/>
          <w:szCs w:val="28"/>
          <w:lang w:val="uk-UA"/>
        </w:rPr>
        <w:t>що</w:t>
      </w:r>
      <w:r w:rsidRPr="001D1351">
        <w:rPr>
          <w:rFonts w:ascii="Times New Roman" w:hAnsi="Times New Roman" w:cs="Times New Roman"/>
          <w:sz w:val="28"/>
          <w:szCs w:val="28"/>
          <w:lang w:val="uk-UA"/>
        </w:rPr>
        <w:t xml:space="preserve"> спрямовані на захист країни від військової загрози або вторгнення з боку інших країн або нелегітимних угруповань (терористичних угруповань, сепаратистів).</w:t>
      </w:r>
    </w:p>
    <w:p w14:paraId="02213184" w14:textId="77777777" w:rsidR="00D34529" w:rsidRPr="001D1351" w:rsidRDefault="00D34529" w:rsidP="00E71EA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Основні компоненти оборони: </w:t>
      </w:r>
      <w:r w:rsidR="00E71EAE" w:rsidRPr="001D1351">
        <w:rPr>
          <w:rFonts w:ascii="Times New Roman" w:hAnsi="Times New Roman" w:cs="Times New Roman"/>
          <w:sz w:val="28"/>
          <w:szCs w:val="28"/>
          <w:lang w:val="uk-UA"/>
        </w:rPr>
        <w:t>з</w:t>
      </w:r>
      <w:r w:rsidRPr="001D1351">
        <w:rPr>
          <w:rFonts w:ascii="Times New Roman" w:hAnsi="Times New Roman" w:cs="Times New Roman"/>
          <w:sz w:val="28"/>
          <w:szCs w:val="28"/>
          <w:lang w:val="uk-UA"/>
        </w:rPr>
        <w:t>бройні Сили</w:t>
      </w:r>
      <w:r w:rsidR="00E71EAE"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регулярні військові формування, відповідальні за захист суверенітету та територіальної цілісності</w:t>
      </w:r>
      <w:r w:rsidR="00E71EAE"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4E7547D4" w14:textId="77777777" w:rsidR="00E71EAE"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Оборонна політика</w:t>
      </w:r>
      <w:r w:rsidR="00E71EAE"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стратегії та заходи, які визначають, як нація реагує на потенційні чи реальні загрози</w:t>
      </w:r>
      <w:r w:rsidR="00E71EAE" w:rsidRPr="001D1351">
        <w:rPr>
          <w:rFonts w:ascii="Times New Roman" w:hAnsi="Times New Roman" w:cs="Times New Roman"/>
          <w:sz w:val="28"/>
          <w:szCs w:val="28"/>
          <w:lang w:val="uk-UA"/>
        </w:rPr>
        <w:t>); с</w:t>
      </w:r>
      <w:r w:rsidRPr="001D1351">
        <w:rPr>
          <w:rFonts w:ascii="Times New Roman" w:hAnsi="Times New Roman" w:cs="Times New Roman"/>
          <w:sz w:val="28"/>
          <w:szCs w:val="28"/>
          <w:lang w:val="uk-UA"/>
        </w:rPr>
        <w:t>истеми колективної оборони</w:t>
      </w:r>
      <w:r w:rsidR="00E71EAE"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міжнародні альянси (такі як НАТО), які дозволяють країнам об’єднувати свої сили для протидії загрозам</w:t>
      </w:r>
      <w:r w:rsidR="00E71EAE" w:rsidRPr="001D1351">
        <w:rPr>
          <w:rFonts w:ascii="Times New Roman" w:hAnsi="Times New Roman" w:cs="Times New Roman"/>
          <w:sz w:val="28"/>
          <w:szCs w:val="28"/>
          <w:lang w:val="uk-UA"/>
        </w:rPr>
        <w:t>).</w:t>
      </w:r>
    </w:p>
    <w:p w14:paraId="045176AC" w14:textId="77777777" w:rsidR="00FF62AA" w:rsidRDefault="00FF62AA" w:rsidP="00D345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1.1. наведено класифікацію загроз національній безпеці за різними критеріями </w:t>
      </w:r>
    </w:p>
    <w:p w14:paraId="4442691E" w14:textId="77777777" w:rsidR="00FF62AA" w:rsidRDefault="00FF62AA" w:rsidP="00FF62AA">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21629E4" wp14:editId="6751F5A7">
            <wp:extent cx="5889172" cy="3200400"/>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2C78C6C" w14:textId="77777777" w:rsidR="00FF62AA" w:rsidRDefault="00FF62AA" w:rsidP="00D345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1.1 – Класифікація </w:t>
      </w:r>
      <w:r w:rsidRPr="001D1351">
        <w:rPr>
          <w:rFonts w:ascii="Times New Roman" w:hAnsi="Times New Roman" w:cs="Times New Roman"/>
          <w:sz w:val="28"/>
          <w:szCs w:val="28"/>
          <w:lang w:val="uk-UA"/>
        </w:rPr>
        <w:t xml:space="preserve">загроз національній безпеці та обороні </w:t>
      </w:r>
    </w:p>
    <w:p w14:paraId="7C62F3FB" w14:textId="77777777" w:rsidR="00FF62AA" w:rsidRPr="001D1351" w:rsidRDefault="00FF62AA" w:rsidP="00D34529">
      <w:pPr>
        <w:spacing w:after="0" w:line="360" w:lineRule="auto"/>
        <w:ind w:firstLine="709"/>
        <w:jc w:val="both"/>
        <w:rPr>
          <w:rFonts w:ascii="Times New Roman" w:hAnsi="Times New Roman" w:cs="Times New Roman"/>
          <w:sz w:val="28"/>
          <w:szCs w:val="28"/>
          <w:lang w:val="uk-UA"/>
        </w:rPr>
      </w:pPr>
    </w:p>
    <w:p w14:paraId="7B36E1D6"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Історично склалося так, що підходи до безпеки та оборони змінювалися у відповідь на прогрес технологій і мінливий характер загроз.</w:t>
      </w:r>
    </w:p>
    <w:p w14:paraId="0382C01D"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20 столітті основна увага приділялася військовій безпеці та стримуванню агресії з боку інших країн.</w:t>
      </w:r>
    </w:p>
    <w:p w14:paraId="4A10C544" w14:textId="77777777" w:rsidR="00D34529" w:rsidRPr="001D1351" w:rsidRDefault="00D34529"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У 21 столітті з’являються нові форми загроз, такі як </w:t>
      </w:r>
      <w:proofErr w:type="spellStart"/>
      <w:r w:rsidRPr="001D1351">
        <w:rPr>
          <w:rFonts w:ascii="Times New Roman" w:hAnsi="Times New Roman" w:cs="Times New Roman"/>
          <w:sz w:val="28"/>
          <w:szCs w:val="28"/>
          <w:lang w:val="uk-UA"/>
        </w:rPr>
        <w:t>кібертероризм</w:t>
      </w:r>
      <w:proofErr w:type="spellEnd"/>
      <w:r w:rsidRPr="001D1351">
        <w:rPr>
          <w:rFonts w:ascii="Times New Roman" w:hAnsi="Times New Roman" w:cs="Times New Roman"/>
          <w:sz w:val="28"/>
          <w:szCs w:val="28"/>
          <w:lang w:val="uk-UA"/>
        </w:rPr>
        <w:t>, інформаційна війна, гібридні конфлікти та зміна клімату, що вимагає від країн адаптації своїх підходів до безпеки та оборони.</w:t>
      </w:r>
    </w:p>
    <w:p w14:paraId="006CAC68" w14:textId="77777777" w:rsidR="009031CA" w:rsidRPr="001D1351" w:rsidRDefault="009031CA"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Забезпечення національної безпеки здійснюється через реалізацію продуманої державної політики, що базується на затверджених доктринах, концепціях, стратегіях і програмах, спрямованих на різні сфери: політичну, економічну, соціальну, воєнну, екологічну, науково-технологічну, інформаційну тощо. Вибір конкретних методів і підходів для гарантування безпеки залежить від масштабу та особливостей загроз, які впливають на національні інтереси</w:t>
      </w:r>
      <w:r w:rsidR="00C5277F" w:rsidRPr="00C5277F">
        <w:rPr>
          <w:rFonts w:ascii="Times New Roman" w:hAnsi="Times New Roman" w:cs="Times New Roman"/>
          <w:sz w:val="28"/>
          <w:szCs w:val="28"/>
        </w:rPr>
        <w:t xml:space="preserve"> [12]</w:t>
      </w:r>
      <w:r w:rsidRPr="001D1351">
        <w:rPr>
          <w:rFonts w:ascii="Times New Roman" w:hAnsi="Times New Roman" w:cs="Times New Roman"/>
          <w:sz w:val="28"/>
          <w:szCs w:val="28"/>
          <w:lang w:val="uk-UA"/>
        </w:rPr>
        <w:t>.</w:t>
      </w:r>
    </w:p>
    <w:p w14:paraId="641EB811" w14:textId="77777777" w:rsidR="003A2C46" w:rsidRPr="001D1351" w:rsidRDefault="003A2C46"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Різні правові дефініції </w:t>
      </w:r>
      <w:proofErr w:type="spellStart"/>
      <w:r w:rsidRPr="001D1351">
        <w:rPr>
          <w:rFonts w:ascii="Times New Roman" w:hAnsi="Times New Roman" w:cs="Times New Roman"/>
          <w:sz w:val="28"/>
          <w:szCs w:val="28"/>
          <w:lang w:val="uk-UA"/>
        </w:rPr>
        <w:t>терміна</w:t>
      </w:r>
      <w:proofErr w:type="spellEnd"/>
      <w:r w:rsidRPr="001D1351">
        <w:rPr>
          <w:rFonts w:ascii="Times New Roman" w:hAnsi="Times New Roman" w:cs="Times New Roman"/>
          <w:sz w:val="28"/>
          <w:szCs w:val="28"/>
          <w:lang w:val="uk-UA"/>
        </w:rPr>
        <w:t xml:space="preserve"> «безпека», які корелюють з категоріями «загальне», «приватне», «особливе», «окреме», «одиничне», включають такі поняття, як «національна безпека», «державна безпека», «громадська безпека», «безпека особистості», а також похідні від них, зокрема «військова безпека» та інші види безпеки. Визначення цих термінів має залежати від об'єкта захисту, сфери суспільних відносин і виду діяльності, що здійснюється спеціалізованими органами виконавчої влади. Тісно взаємопов'язані правові категорії «державна безпека», «громадська безпека» і «безпека особистості» є складовими національної безпеки, що виступають горизонтальним зрізом цього поняття. Розрізняють «зовнішню національну безпеку» і «внутрішню національну безпеку». </w:t>
      </w:r>
    </w:p>
    <w:p w14:paraId="09885D6A" w14:textId="77777777" w:rsidR="003A2C46" w:rsidRPr="001D1351" w:rsidRDefault="003A2C46"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Чітке визначення поняття «національна безпека» як важливого елементу загальної категорії безпеки було закріплено в Законі України «Про основи національної безпеки України», який втратив чинність після прийняття Закону України «Про національну безпеку України»</w:t>
      </w:r>
      <w:r w:rsidR="00C5277F"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42</w:t>
      </w:r>
      <w:r w:rsidRPr="001D1351">
        <w:rPr>
          <w:rFonts w:ascii="Times New Roman" w:hAnsi="Times New Roman" w:cs="Times New Roman"/>
          <w:sz w:val="28"/>
          <w:szCs w:val="28"/>
          <w:lang w:val="uk-UA"/>
        </w:rPr>
        <w:t xml:space="preserve">; </w:t>
      </w:r>
      <w:r w:rsidR="00C5277F" w:rsidRPr="00C5277F">
        <w:rPr>
          <w:rFonts w:ascii="Times New Roman" w:hAnsi="Times New Roman" w:cs="Times New Roman"/>
          <w:sz w:val="28"/>
          <w:szCs w:val="28"/>
          <w:lang w:val="uk-UA"/>
        </w:rPr>
        <w:t>43</w:t>
      </w:r>
      <w:r w:rsidRPr="001D1351">
        <w:rPr>
          <w:rFonts w:ascii="Times New Roman" w:hAnsi="Times New Roman" w:cs="Times New Roman"/>
          <w:sz w:val="28"/>
          <w:szCs w:val="28"/>
          <w:lang w:val="uk-UA"/>
        </w:rPr>
        <w:t xml:space="preserve">]. Значення адміністративно-правового аспекту в розумінні «національної безпеки» полягає в тому, що одна зі сторін адміністративно-правових відносин – це суб’єкт, наділений владними повноваженнями в сфері національної безпеки, щодо інших учасників цих відносин. Відсутність чіткого визначення поняття «національна безпека» у сучасному законодавстві пояснюється складністю і </w:t>
      </w:r>
      <w:r w:rsidRPr="001D1351">
        <w:rPr>
          <w:rFonts w:ascii="Times New Roman" w:hAnsi="Times New Roman" w:cs="Times New Roman"/>
          <w:sz w:val="28"/>
          <w:szCs w:val="28"/>
          <w:lang w:val="uk-UA"/>
        </w:rPr>
        <w:lastRenderedPageBreak/>
        <w:t xml:space="preserve">динамічністю цього поняття, що вимагає постійного оновлення та вдосконалення нормативно-правової бази. Однак це </w:t>
      </w:r>
      <w:proofErr w:type="spellStart"/>
      <w:r w:rsidRPr="001D1351">
        <w:rPr>
          <w:rFonts w:ascii="Times New Roman" w:hAnsi="Times New Roman" w:cs="Times New Roman"/>
          <w:sz w:val="28"/>
          <w:szCs w:val="28"/>
          <w:lang w:val="uk-UA"/>
        </w:rPr>
        <w:t>невизначення</w:t>
      </w:r>
      <w:proofErr w:type="spellEnd"/>
      <w:r w:rsidRPr="001D1351">
        <w:rPr>
          <w:rFonts w:ascii="Times New Roman" w:hAnsi="Times New Roman" w:cs="Times New Roman"/>
          <w:sz w:val="28"/>
          <w:szCs w:val="28"/>
          <w:lang w:val="uk-UA"/>
        </w:rPr>
        <w:t xml:space="preserve"> дозволяє адаптувати підхід до змінюваних обставин і використовувати категорію національної безпеки в умовах, що постійно змінюються</w:t>
      </w:r>
      <w:r w:rsidR="00C5277F" w:rsidRPr="00C5277F">
        <w:rPr>
          <w:rFonts w:ascii="Times New Roman" w:hAnsi="Times New Roman" w:cs="Times New Roman"/>
          <w:sz w:val="28"/>
          <w:szCs w:val="28"/>
          <w:lang w:val="uk-UA"/>
        </w:rPr>
        <w:t xml:space="preserve"> [38]</w:t>
      </w:r>
      <w:r w:rsidRPr="001D1351">
        <w:rPr>
          <w:rFonts w:ascii="Times New Roman" w:hAnsi="Times New Roman" w:cs="Times New Roman"/>
          <w:sz w:val="28"/>
          <w:szCs w:val="28"/>
          <w:lang w:val="uk-UA"/>
        </w:rPr>
        <w:t>. Перспектива подальших наукових досліджень полягає в тому, що поняття національної безпеки трансформується в залежності від внутрішніх і зовнішніх умов, у яких перебуває Українська держава, що вимагає постійного вивчення цієї проблеми.</w:t>
      </w:r>
    </w:p>
    <w:p w14:paraId="4F746667" w14:textId="77777777" w:rsidR="00DC5A92" w:rsidRPr="001D1351" w:rsidRDefault="00DC5A92" w:rsidP="00D3452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 основних складових національної безпеки на сьогодні більша ча</w:t>
      </w:r>
      <w:r w:rsidR="00C80F10" w:rsidRPr="001D1351">
        <w:rPr>
          <w:rFonts w:ascii="Times New Roman" w:hAnsi="Times New Roman" w:cs="Times New Roman"/>
          <w:sz w:val="28"/>
          <w:szCs w:val="28"/>
          <w:lang w:val="uk-UA"/>
        </w:rPr>
        <w:t>с</w:t>
      </w:r>
      <w:r w:rsidRPr="001D1351">
        <w:rPr>
          <w:rFonts w:ascii="Times New Roman" w:hAnsi="Times New Roman" w:cs="Times New Roman"/>
          <w:sz w:val="28"/>
          <w:szCs w:val="28"/>
          <w:lang w:val="uk-UA"/>
        </w:rPr>
        <w:t>тина вітчизняних науковців відносить елементи, що відображені на  рис.1.</w:t>
      </w:r>
      <w:r w:rsidR="00FF62AA">
        <w:rPr>
          <w:rFonts w:ascii="Times New Roman" w:hAnsi="Times New Roman" w:cs="Times New Roman"/>
          <w:sz w:val="28"/>
          <w:szCs w:val="28"/>
          <w:lang w:val="uk-UA"/>
        </w:rPr>
        <w:t>2</w:t>
      </w:r>
      <w:r w:rsidRPr="001D1351">
        <w:rPr>
          <w:rFonts w:ascii="Times New Roman" w:hAnsi="Times New Roman" w:cs="Times New Roman"/>
          <w:sz w:val="28"/>
          <w:szCs w:val="28"/>
          <w:lang w:val="uk-UA"/>
        </w:rPr>
        <w:t xml:space="preserve">. </w:t>
      </w:r>
    </w:p>
    <w:p w14:paraId="3F894E6A" w14:textId="77777777" w:rsidR="00DC5A92" w:rsidRPr="001D1351" w:rsidRDefault="00DC5A92" w:rsidP="00FF62AA">
      <w:pPr>
        <w:spacing w:after="0" w:line="360" w:lineRule="auto"/>
        <w:jc w:val="both"/>
        <w:rPr>
          <w:rFonts w:ascii="Times New Roman" w:hAnsi="Times New Roman" w:cs="Times New Roman"/>
          <w:sz w:val="28"/>
          <w:szCs w:val="28"/>
          <w:lang w:val="uk-UA"/>
        </w:rPr>
      </w:pPr>
      <w:r w:rsidRPr="001D1351">
        <w:rPr>
          <w:noProof/>
          <w:lang w:eastAsia="ru-RU"/>
        </w:rPr>
        <w:drawing>
          <wp:inline distT="0" distB="0" distL="0" distR="0" wp14:anchorId="4E4A021A" wp14:editId="083F71A5">
            <wp:extent cx="6090758" cy="1600200"/>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10836" cy="1605475"/>
                    </a:xfrm>
                    <a:prstGeom prst="rect">
                      <a:avLst/>
                    </a:prstGeom>
                  </pic:spPr>
                </pic:pic>
              </a:graphicData>
            </a:graphic>
          </wp:inline>
        </w:drawing>
      </w:r>
    </w:p>
    <w:p w14:paraId="11921FE9" w14:textId="77777777" w:rsidR="00DC5A92" w:rsidRPr="001D1351" w:rsidRDefault="00C80F10" w:rsidP="00C80F10">
      <w:pPr>
        <w:spacing w:after="0" w:line="360" w:lineRule="auto"/>
        <w:ind w:firstLine="709"/>
        <w:jc w:val="center"/>
        <w:rPr>
          <w:rFonts w:ascii="Times New Roman" w:hAnsi="Times New Roman" w:cs="Times New Roman"/>
          <w:sz w:val="28"/>
          <w:szCs w:val="28"/>
          <w:lang w:val="uk-UA"/>
        </w:rPr>
      </w:pPr>
      <w:r w:rsidRPr="001D1351">
        <w:rPr>
          <w:rFonts w:ascii="Times New Roman" w:hAnsi="Times New Roman" w:cs="Times New Roman"/>
          <w:sz w:val="28"/>
          <w:szCs w:val="28"/>
          <w:lang w:val="uk-UA"/>
        </w:rPr>
        <w:t>Рис. 1.</w:t>
      </w:r>
      <w:r w:rsidR="00FF62AA">
        <w:rPr>
          <w:rFonts w:ascii="Times New Roman" w:hAnsi="Times New Roman" w:cs="Times New Roman"/>
          <w:sz w:val="28"/>
          <w:szCs w:val="28"/>
          <w:lang w:val="uk-UA"/>
        </w:rPr>
        <w:t>2</w:t>
      </w:r>
      <w:r w:rsidRPr="001D1351">
        <w:rPr>
          <w:rFonts w:ascii="Times New Roman" w:hAnsi="Times New Roman" w:cs="Times New Roman"/>
          <w:sz w:val="28"/>
          <w:szCs w:val="28"/>
          <w:lang w:val="uk-UA"/>
        </w:rPr>
        <w:t>. – Основні складники національної безпеки</w:t>
      </w:r>
    </w:p>
    <w:p w14:paraId="2DDEFA99" w14:textId="77777777" w:rsidR="00C80F10" w:rsidRPr="001D1351" w:rsidRDefault="00C80F10" w:rsidP="00C80F10">
      <w:pPr>
        <w:spacing w:after="0" w:line="360" w:lineRule="auto"/>
        <w:ind w:firstLine="709"/>
        <w:jc w:val="center"/>
        <w:rPr>
          <w:rFonts w:ascii="Times New Roman" w:hAnsi="Times New Roman" w:cs="Times New Roman"/>
          <w:sz w:val="28"/>
          <w:szCs w:val="28"/>
          <w:lang w:val="uk-UA"/>
        </w:rPr>
      </w:pPr>
    </w:p>
    <w:p w14:paraId="5E4087F6" w14:textId="77777777" w:rsidR="009C4172" w:rsidRPr="001D1351" w:rsidRDefault="00D34529" w:rsidP="00E71EA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Таким чином, основні концепції безпеки та оборони в політичній науці відображають складний і багатовимірний характер сучасних викликів, ефективне вирішення яких потребує комплексної національної політики та міжнародного співробітництва.</w:t>
      </w:r>
    </w:p>
    <w:p w14:paraId="6CACD409" w14:textId="77777777" w:rsidR="009C4172" w:rsidRPr="001D1351" w:rsidRDefault="00D41770" w:rsidP="009C4172">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Рівень викликів і загроз у сучасній інформаційній сфері яскраво підтверджує справедливість і особливу значущість статті 17 Конституції України, якою визначено, що захист державного суверенітету та забезпечення інформаційної безпеки є однією з головних функцій держави і народу [</w:t>
      </w:r>
      <w:r w:rsidR="00C5277F" w:rsidRPr="00C5277F">
        <w:rPr>
          <w:rFonts w:ascii="Times New Roman" w:hAnsi="Times New Roman" w:cs="Times New Roman"/>
          <w:sz w:val="28"/>
          <w:szCs w:val="28"/>
          <w:lang w:val="uk-UA"/>
        </w:rPr>
        <w:t>40</w:t>
      </w:r>
      <w:r w:rsidRPr="001D1351">
        <w:rPr>
          <w:rFonts w:ascii="Times New Roman" w:hAnsi="Times New Roman" w:cs="Times New Roman"/>
          <w:sz w:val="28"/>
          <w:szCs w:val="28"/>
          <w:lang w:val="uk-UA"/>
        </w:rPr>
        <w:t>, с.14].</w:t>
      </w:r>
    </w:p>
    <w:p w14:paraId="3D4F5E26" w14:textId="77777777" w:rsidR="009C4172" w:rsidRPr="001D1351" w:rsidRDefault="00E71EAE" w:rsidP="009C4172">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Концепції безпеки та оборони є фундаментальними елементами сучасної політології та відображають широкий спектр загроз і викликів. Безпека охоплює як внутрішні, так і зовнішні аспекти національного життя, включаючи військовий, гуманітарний і міжнародний компоненти. У 21 столітті безпека набуває нових форм через такі явища, як </w:t>
      </w:r>
      <w:proofErr w:type="spellStart"/>
      <w:r w:rsidRPr="001D1351">
        <w:rPr>
          <w:rFonts w:ascii="Times New Roman" w:hAnsi="Times New Roman" w:cs="Times New Roman"/>
          <w:sz w:val="28"/>
          <w:szCs w:val="28"/>
          <w:lang w:val="uk-UA"/>
        </w:rPr>
        <w:t>кібертероризм</w:t>
      </w:r>
      <w:proofErr w:type="spellEnd"/>
      <w:r w:rsidRPr="001D1351">
        <w:rPr>
          <w:rFonts w:ascii="Times New Roman" w:hAnsi="Times New Roman" w:cs="Times New Roman"/>
          <w:sz w:val="28"/>
          <w:szCs w:val="28"/>
          <w:lang w:val="uk-UA"/>
        </w:rPr>
        <w:t xml:space="preserve">, гібридні конфлікти та </w:t>
      </w:r>
      <w:r w:rsidRPr="001D1351">
        <w:rPr>
          <w:rFonts w:ascii="Times New Roman" w:hAnsi="Times New Roman" w:cs="Times New Roman"/>
          <w:sz w:val="28"/>
          <w:szCs w:val="28"/>
          <w:lang w:val="uk-UA"/>
        </w:rPr>
        <w:lastRenderedPageBreak/>
        <w:t>зміни клімату, що вимагає адаптивних підходів. Отже, ефективна безпека потребує комплексної політики на національному рівні та тісної співпраці на міжнародній арені.</w:t>
      </w:r>
    </w:p>
    <w:p w14:paraId="28DB9B77" w14:textId="77777777" w:rsidR="005232C3" w:rsidRPr="001D1351" w:rsidRDefault="005232C3" w:rsidP="009C4172">
      <w:pPr>
        <w:spacing w:after="0" w:line="360" w:lineRule="auto"/>
        <w:ind w:firstLine="709"/>
        <w:jc w:val="both"/>
        <w:rPr>
          <w:rFonts w:ascii="Times New Roman" w:hAnsi="Times New Roman" w:cs="Times New Roman"/>
          <w:sz w:val="28"/>
          <w:szCs w:val="28"/>
          <w:lang w:val="uk-UA"/>
        </w:rPr>
      </w:pPr>
    </w:p>
    <w:p w14:paraId="0BE7FEE6" w14:textId="77777777" w:rsidR="00CD2055" w:rsidRPr="001D1351" w:rsidRDefault="00CD2055" w:rsidP="001D1351">
      <w:pPr>
        <w:pStyle w:val="2"/>
        <w:rPr>
          <w:lang w:val="uk-UA"/>
        </w:rPr>
      </w:pPr>
      <w:bookmarkStart w:id="6" w:name="_Toc184519989"/>
      <w:r w:rsidRPr="001D1351">
        <w:rPr>
          <w:lang w:val="uk-UA"/>
        </w:rPr>
        <w:t>1.2. Нормативно-правові основи державної політики у сфері безпеки та оборони</w:t>
      </w:r>
      <w:bookmarkEnd w:id="6"/>
    </w:p>
    <w:p w14:paraId="5E2A68C9" w14:textId="77777777" w:rsidR="003926B2" w:rsidRPr="001D1351" w:rsidRDefault="003926B2" w:rsidP="003926B2">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Основою правового регулювання національної безпеки є створення та підтримка її нормативної бази, яка виступає юридичним інструментом для досягнення впорядкованості всієї системи. Нормативна база визначає організаційно-функціональну структуру системи національної безпеки в юридичних термінах, що відповідають її основним завданням. Правові норми дозволяють моделювати як саму систему національної безпеки, так і її підсистеми, а також регулювати їхні функціональні, організаційні та інформаційні структури, виконуючи інформаційну роль.</w:t>
      </w:r>
    </w:p>
    <w:p w14:paraId="1C02DFCE" w14:textId="77777777" w:rsidR="00755492" w:rsidRPr="001D1351" w:rsidRDefault="003926B2" w:rsidP="003926B2">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Конституція України, поряд із законами та підзаконними актами, виступає ключовою правовою основою, яка визначає функції та завдання державних і недержавних суб'єктів у сфері національної безпеки, окреслюючи напрями їх діяльності, підсистеми та рівні управління [</w:t>
      </w:r>
      <w:r w:rsidR="00C5277F" w:rsidRPr="00C5277F">
        <w:rPr>
          <w:rFonts w:ascii="Times New Roman" w:hAnsi="Times New Roman" w:cs="Times New Roman"/>
          <w:sz w:val="28"/>
          <w:szCs w:val="28"/>
          <w:lang w:val="uk-UA"/>
        </w:rPr>
        <w:t>32</w:t>
      </w:r>
      <w:r w:rsidRPr="001D1351">
        <w:rPr>
          <w:rFonts w:ascii="Times New Roman" w:hAnsi="Times New Roman" w:cs="Times New Roman"/>
          <w:sz w:val="28"/>
          <w:szCs w:val="28"/>
          <w:lang w:val="uk-UA"/>
        </w:rPr>
        <w:t>].</w:t>
      </w:r>
    </w:p>
    <w:p w14:paraId="3550B42F" w14:textId="77777777" w:rsidR="003926B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Під нормативно-правовими положеннями національної безпеки розуміють процес створення та підтримки в необхідних межах конструктивних організаційно-функціональних характеристик системи національної безпеки за допомогою нормативного впливу нормативно-правових засобів. </w:t>
      </w:r>
    </w:p>
    <w:p w14:paraId="741D3A73" w14:textId="77777777" w:rsidR="0075549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Нормативно-правова система забезпечення національної безпеки — це сукупність законів і підзаконних актів, які закріплюють правові основи функціонування системи національної безпеки та досягнення її цілей.</w:t>
      </w:r>
    </w:p>
    <w:p w14:paraId="205843A4" w14:textId="77777777" w:rsidR="003926B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широкому розумінні — це Конституція України, Закон України «Про основи національної безпеки України», закони України, укази та розпорядження Президента України та міжнародно-правові акти щодо забезпечення державної та національної безпеки. . регіональної та міжнародної безпеки, постанови та розпорядження Кабінету Міністрів України, що </w:t>
      </w:r>
      <w:r w:rsidRPr="001D1351">
        <w:rPr>
          <w:rFonts w:ascii="Times New Roman" w:hAnsi="Times New Roman" w:cs="Times New Roman"/>
          <w:sz w:val="28"/>
          <w:szCs w:val="28"/>
          <w:lang w:val="uk-UA"/>
        </w:rPr>
        <w:lastRenderedPageBreak/>
        <w:t xml:space="preserve">визначають компетенцію суб’єктів системи забезпечення національної безпеки, а також нормативні акти відомства у формі наказів, розпоряджень, розпоряджень, положень, статутів, правил, директиви. Нормативно-правову базу всієї системи національної безпеки можна поділити на два рівні. </w:t>
      </w:r>
    </w:p>
    <w:p w14:paraId="7527B9C6" w14:textId="77777777" w:rsidR="0075549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першому рівні нормативно-правова база створюється в рамках системи забезпечення національної безпеки і є обов’язковою для всіх (Конституція України, закони та постанови Верховної Ради України, укази та розпорядження Президента України, постанови та постанови). ). Розпорядження Кабінету Міністрів України)</w:t>
      </w:r>
      <w:r w:rsidR="00C5277F" w:rsidRPr="00ED5084">
        <w:rPr>
          <w:rFonts w:ascii="Times New Roman" w:hAnsi="Times New Roman" w:cs="Times New Roman"/>
          <w:sz w:val="28"/>
          <w:szCs w:val="28"/>
          <w:lang w:val="uk-UA"/>
        </w:rPr>
        <w:t xml:space="preserve"> [46]</w:t>
      </w:r>
      <w:r w:rsidRPr="001D1351">
        <w:rPr>
          <w:rFonts w:ascii="Times New Roman" w:hAnsi="Times New Roman" w:cs="Times New Roman"/>
          <w:sz w:val="28"/>
          <w:szCs w:val="28"/>
          <w:lang w:val="uk-UA"/>
        </w:rPr>
        <w:t>.</w:t>
      </w:r>
    </w:p>
    <w:p w14:paraId="100EE0E9" w14:textId="77777777" w:rsidR="003926B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Другий рівень полягає у встановленні галузевої нормативно-правової бази, яка є чіткою та конкретною на основі конкретних обставин, функцій та завдань кожного підрозділу національних сил безпеки.</w:t>
      </w:r>
    </w:p>
    <w:p w14:paraId="25D7076A" w14:textId="77777777" w:rsidR="003926B2" w:rsidRPr="001D1351" w:rsidRDefault="003926B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Відповідно до ст. Стаття 2 Закону України «Про основи національної безпеки України» Правовою основою у сфері національної безпеки України є Конституція</w:t>
      </w:r>
      <w:r w:rsidR="00C5277F" w:rsidRPr="00C5277F">
        <w:rPr>
          <w:rFonts w:ascii="Times New Roman" w:hAnsi="Times New Roman" w:cs="Times New Roman"/>
          <w:sz w:val="28"/>
          <w:szCs w:val="28"/>
          <w:lang w:val="uk-UA"/>
        </w:rPr>
        <w:t xml:space="preserve"> [42]</w:t>
      </w:r>
      <w:r w:rsidRPr="001D1351">
        <w:rPr>
          <w:rFonts w:ascii="Times New Roman" w:hAnsi="Times New Roman" w:cs="Times New Roman"/>
          <w:sz w:val="28"/>
          <w:szCs w:val="28"/>
          <w:lang w:val="uk-UA"/>
        </w:rPr>
        <w:t>, цей Закон та інші закони України, міжнародні договори, згода на які надається Служба національної безпеки України. Верховної Ради України та інші нормативно-правові акти, що видаються на виконання правових актів [</w:t>
      </w:r>
      <w:r w:rsidR="00C5277F" w:rsidRPr="00C5277F">
        <w:rPr>
          <w:rFonts w:ascii="Times New Roman" w:hAnsi="Times New Roman" w:cs="Times New Roman"/>
          <w:sz w:val="28"/>
          <w:szCs w:val="28"/>
        </w:rPr>
        <w:t>43</w:t>
      </w:r>
      <w:r w:rsidRPr="001D1351">
        <w:rPr>
          <w:rFonts w:ascii="Times New Roman" w:hAnsi="Times New Roman" w:cs="Times New Roman"/>
          <w:sz w:val="28"/>
          <w:szCs w:val="28"/>
          <w:lang w:val="uk-UA"/>
        </w:rPr>
        <w:t>].</w:t>
      </w:r>
    </w:p>
    <w:p w14:paraId="45442CE6"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Багато дослідників відзначають негативні наслідки використання правових механізмів у забезпеченні безпеки. Так, на думку Б.А. </w:t>
      </w:r>
      <w:proofErr w:type="spellStart"/>
      <w:r w:rsidRPr="001D1351">
        <w:rPr>
          <w:rFonts w:ascii="Times New Roman" w:hAnsi="Times New Roman" w:cs="Times New Roman"/>
          <w:sz w:val="28"/>
          <w:szCs w:val="28"/>
          <w:lang w:val="uk-UA"/>
        </w:rPr>
        <w:t>Кормича</w:t>
      </w:r>
      <w:proofErr w:type="spellEnd"/>
      <w:r w:rsidRPr="001D1351">
        <w:rPr>
          <w:rFonts w:ascii="Times New Roman" w:hAnsi="Times New Roman" w:cs="Times New Roman"/>
          <w:sz w:val="28"/>
          <w:szCs w:val="28"/>
          <w:lang w:val="uk-UA"/>
        </w:rPr>
        <w:t>, на початку ХХ століття міжнародне право вже стало стійкою системою, яка значно обмежувала свободу дій держав, змушуючи їх шукати виправдання для обхідних маневрів. Одним із таких виправдань стало посилання на національну безпеку, що дало можливість ігнорувати міжнародні норми, коли це вважалося необхідним для захисту державних інтересів.</w:t>
      </w:r>
    </w:p>
    <w:p w14:paraId="637B40A7"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Ця ж тенденція простежується і у внутрішній політиці, особливо у США, де питання національної безпеки почали використовувати як обґрунтування для обмеження прав і свобод громадян. Яскравим прикладом є прийняття Закону про контроль за комуністами 1950 року, відповідно до якого будь-яка організація, яка визнавалася комуністичною, автоматично ставала поза законом </w:t>
      </w:r>
      <w:r w:rsidRPr="001D1351">
        <w:rPr>
          <w:rFonts w:ascii="Times New Roman" w:hAnsi="Times New Roman" w:cs="Times New Roman"/>
          <w:sz w:val="28"/>
          <w:szCs w:val="28"/>
          <w:lang w:val="uk-UA"/>
        </w:rPr>
        <w:lastRenderedPageBreak/>
        <w:t xml:space="preserve">та втрачала юридичні права. Це демонструє, як принцип національної безпеки, який за своєю суттю має захищати суспільство, може слугувати виправданням для обмеження прав, що в результаті підриває довіру до самого механізму захисту безпеки </w:t>
      </w:r>
      <w:r w:rsidR="001F1F8B"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rPr>
        <w:t>24</w:t>
      </w:r>
      <w:r w:rsidR="001F1F8B"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0A6C435A"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Нормативно-правова база національного законодавства з питань безпеки та громадського порядку нині оновлена і включає низку сучасних актів. Основними документами в цій сфері є Закон України «Про національну безпеку України» (прийнятий у 2018 році, замінив Закон «Про основи національної безпеки України»), Закон «Про забезпечення прав і свобод громадян та правовий режим на тимчасово окупованій території України», а також актуальні Укази Президента, зокрема Указ «Про Стратегію національної безпеки України», що визначає стратегічні напрями національної політики в цій сфері.</w:t>
      </w:r>
    </w:p>
    <w:p w14:paraId="766090C2"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Щодо нормативно-правових актів, які регулюють питання громадського порядку, актуальними є закони України «Про громадські об'єднання», «Про політичні партії в Україні», «Про професійні спілки, їх права та гарантії діяльності», «Про благодійну діяльність та благодійні організації», «Про свободу совісті та релігійні організації», «Про молодіжні та дитячі громадські організації», а також нові постанови Кабінету Міністрів, які підтримують розвиток громадянського суспільства. Наприклад, «Про затвердження Стратегії сприяння розвитку громадянського суспільства на 2021–2026 роки» № 131 від 3 березня 2021 року та інші постанови щодо моніторингу та участі громадськості у формуванні державної політики.</w:t>
      </w:r>
    </w:p>
    <w:p w14:paraId="719E641A"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Аналіз національного законодавства та міжнародних договорів виявляє важливу взаємозалежність між внутрішніми правовими нормами та міжнародними зобов'язаннями держави в сфері оборони. Національні закони, такі як Закон України «Про національну безпеку України» та «Про оборону України», не лише регулюють основні принципи та структуру оборонної політики, але й інтегрують положення міжнародних угод, що підкреслює необхідність колективної безпеки та співпраці з міжнародними партнерами. Це </w:t>
      </w:r>
      <w:r w:rsidRPr="001D1351">
        <w:rPr>
          <w:rFonts w:ascii="Times New Roman" w:hAnsi="Times New Roman" w:cs="Times New Roman"/>
          <w:sz w:val="28"/>
          <w:szCs w:val="28"/>
          <w:lang w:val="uk-UA"/>
        </w:rPr>
        <w:lastRenderedPageBreak/>
        <w:t>створює правову основу для формування механізмів, які забезпечують адаптацію оборонної політики до змінних умов міжнародного середовища, підвищуючи готовність держави до реагування на зовнішні загрози. Правові механізми формування оборонної політики, що базуються на цих засадах, є основою для ефективної реалізації оборонних завдань та захисту національних інтересів.</w:t>
      </w:r>
    </w:p>
    <w:p w14:paraId="64731C93"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Правові механізми формування оборонної політики держави ґрунтуються на комплексі нормативно-правових актів та процедур, які регулюють планування, організацію і реалізацію оборонних завдань. Основними елементами цих механізмів є [</w:t>
      </w:r>
      <w:r w:rsidR="00C5277F">
        <w:rPr>
          <w:rFonts w:ascii="Times New Roman" w:hAnsi="Times New Roman" w:cs="Times New Roman"/>
          <w:sz w:val="28"/>
          <w:szCs w:val="28"/>
          <w:lang w:val="en-US"/>
        </w:rPr>
        <w:t>48</w:t>
      </w:r>
      <w:r w:rsidRPr="001D1351">
        <w:rPr>
          <w:rFonts w:ascii="Times New Roman" w:hAnsi="Times New Roman" w:cs="Times New Roman"/>
          <w:sz w:val="28"/>
          <w:szCs w:val="28"/>
          <w:lang w:val="uk-UA"/>
        </w:rPr>
        <w:t>]:</w:t>
      </w:r>
    </w:p>
    <w:p w14:paraId="2F1C193B"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Конституційна основа</w:t>
      </w:r>
      <w:r w:rsidRPr="001D1351">
        <w:rPr>
          <w:rFonts w:ascii="Times New Roman" w:hAnsi="Times New Roman" w:cs="Times New Roman"/>
          <w:sz w:val="28"/>
          <w:szCs w:val="28"/>
          <w:lang w:val="uk-UA"/>
        </w:rPr>
        <w:t>. Конституція визначає основні принципи оборонної політики, зокрема, забезпечення суверенітету, територіальної цілісності та недоторканності держави як її головні завдання. У Конституції України підкреслено, що захист держави є обов'язком кожного громадянина, що свідчить про важливість колективної оборони.</w:t>
      </w:r>
    </w:p>
    <w:p w14:paraId="6400C080"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Законодавче регулювання</w:t>
      </w:r>
      <w:r w:rsidRPr="001D1351">
        <w:rPr>
          <w:rFonts w:ascii="Times New Roman" w:hAnsi="Times New Roman" w:cs="Times New Roman"/>
          <w:sz w:val="28"/>
          <w:szCs w:val="28"/>
          <w:lang w:val="uk-UA"/>
        </w:rPr>
        <w:t>. Основними законодавчими актами, такими як Закон України «Про національну безпеку України» та «Про оборону України», встановлюються ключові аспекти оборонної політики, включаючи структуру і функції Збройних Сил, інших військових формувань та органів державної влади в галузі оборони, а також права і обов'язки громадян під час воєнного стану.</w:t>
      </w:r>
    </w:p>
    <w:p w14:paraId="0BE5E710"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Нормативно-правові акти виконавчої влади</w:t>
      </w:r>
      <w:r w:rsidRPr="001D1351">
        <w:rPr>
          <w:rFonts w:ascii="Times New Roman" w:hAnsi="Times New Roman" w:cs="Times New Roman"/>
          <w:sz w:val="28"/>
          <w:szCs w:val="28"/>
          <w:lang w:val="uk-UA"/>
        </w:rPr>
        <w:t>. Постанови Кабінету Міністрів і укази Президента України уточнюють положення законів та встановлюють конкретні механізми реалізації оборонної політики. Це включає затвердження оборонного бюджету, розробку мобілізаційних планів, а також заходи щодо підвищення боєздатності військ та забезпечення їх ресурсами.</w:t>
      </w:r>
    </w:p>
    <w:p w14:paraId="0DDE0E42"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Стратегічне планування</w:t>
      </w:r>
      <w:r w:rsidRPr="001D1351">
        <w:rPr>
          <w:rFonts w:ascii="Times New Roman" w:hAnsi="Times New Roman" w:cs="Times New Roman"/>
          <w:sz w:val="28"/>
          <w:szCs w:val="28"/>
          <w:lang w:val="uk-UA"/>
        </w:rPr>
        <w:t xml:space="preserve">. Укази Президента України, що затверджують Стратегію національної безпеки і оборони, Військову доктрину, а також концепції розвитку оборонного сектору, визначають довгострокові пріоритети оборонної політики. Ці документи слугують орієнтирами для </w:t>
      </w:r>
      <w:r w:rsidRPr="001D1351">
        <w:rPr>
          <w:rFonts w:ascii="Times New Roman" w:hAnsi="Times New Roman" w:cs="Times New Roman"/>
          <w:sz w:val="28"/>
          <w:szCs w:val="28"/>
          <w:lang w:val="uk-UA"/>
        </w:rPr>
        <w:lastRenderedPageBreak/>
        <w:t>законодавців та виконавчих органів влади в контексті оборонного будівництва та підготовки до потенційних загроз.</w:t>
      </w:r>
    </w:p>
    <w:p w14:paraId="1AD5AB5B"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Контрольні механізми</w:t>
      </w:r>
      <w:r w:rsidRPr="001D1351">
        <w:rPr>
          <w:rFonts w:ascii="Times New Roman" w:hAnsi="Times New Roman" w:cs="Times New Roman"/>
          <w:sz w:val="28"/>
          <w:szCs w:val="28"/>
          <w:lang w:val="uk-UA"/>
        </w:rPr>
        <w:t>. Парламентський контроль, здійснюваний комітетами Верховної Ради, зокрема Комітетом з питань національної безпеки, оборони та розвідки, є важливим елементом забезпечення прозорості оборонної політики. Це охоплює нагляд за витратами на оборону, ефективністю використання ресурсів, а також реалізацією державних програм у цій сфері.</w:t>
      </w:r>
    </w:p>
    <w:p w14:paraId="121B9070" w14:textId="77777777" w:rsidR="003F2403" w:rsidRPr="001D1351" w:rsidRDefault="003F2403" w:rsidP="000C0CFC">
      <w:pPr>
        <w:pStyle w:val="a3"/>
        <w:numPr>
          <w:ilvl w:val="0"/>
          <w:numId w:val="2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Міжнародне право та співпраця</w:t>
      </w:r>
      <w:r w:rsidRPr="001D1351">
        <w:rPr>
          <w:rFonts w:ascii="Times New Roman" w:hAnsi="Times New Roman" w:cs="Times New Roman"/>
          <w:sz w:val="28"/>
          <w:szCs w:val="28"/>
          <w:lang w:val="uk-UA"/>
        </w:rPr>
        <w:t>. Міжнародні угоди, зокрема, укладені з іншими державами і союзами (наприклад, НАТО), а також участь у міжнародних організаціях формують правову основу для колективної оборони, військової допомоги та спільних дій проти зовнішніх загроз.</w:t>
      </w:r>
    </w:p>
    <w:p w14:paraId="4680CC03" w14:textId="77777777" w:rsidR="003F2403" w:rsidRPr="001D1351" w:rsidRDefault="003F2403"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Ці правові механізми створюють інтегровану систему формування оборонної політики, що дозволяє державі </w:t>
      </w:r>
      <w:proofErr w:type="spellStart"/>
      <w:r w:rsidRPr="001D1351">
        <w:rPr>
          <w:rFonts w:ascii="Times New Roman" w:hAnsi="Times New Roman" w:cs="Times New Roman"/>
          <w:sz w:val="28"/>
          <w:szCs w:val="28"/>
          <w:lang w:val="uk-UA"/>
        </w:rPr>
        <w:t>оперативно</w:t>
      </w:r>
      <w:proofErr w:type="spellEnd"/>
      <w:r w:rsidRPr="001D1351">
        <w:rPr>
          <w:rFonts w:ascii="Times New Roman" w:hAnsi="Times New Roman" w:cs="Times New Roman"/>
          <w:sz w:val="28"/>
          <w:szCs w:val="28"/>
          <w:lang w:val="uk-UA"/>
        </w:rPr>
        <w:t xml:space="preserve"> реагувати на зміни у міжнародному середовищі та ефективно захищати свої національні інтереси.</w:t>
      </w:r>
    </w:p>
    <w:p w14:paraId="561F7930" w14:textId="77777777" w:rsidR="00092F31" w:rsidRPr="001D1351" w:rsidRDefault="00092F31" w:rsidP="003F240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Правове регулювання національної безпеки є ключовим елементом забезпечення стабільності і захисту держави на всіх рівнях. Нормативно-правова база, створена в Україні, забезпечує організаційно-функціональну структуру системи національної безпеки, а також її взаємодію з міжнародними зобов'язаннями. Важливими аспектами є не лише внутрішнє законодавство, але й міжнародні угоди, що дозволяють формувати механізми колективної безпеки та співпраці між державами. Правові механізми формування оборонної політики, що базуються на чітких правових засадах, забезпечують ефективну адаптацію до змінюваних умов міжнародного середовища і підвищують здатність держави ефективно захищати свої національні інтереси. Однак важливо, щоб використання цих механізмів не призводило до обмеження прав громадян або порушення міжнародних норм, що могло б підірвати довіру до системи національної безпеки</w:t>
      </w:r>
      <w:r w:rsidR="00C5277F" w:rsidRPr="00C5277F">
        <w:rPr>
          <w:rFonts w:ascii="Times New Roman" w:hAnsi="Times New Roman" w:cs="Times New Roman"/>
          <w:sz w:val="28"/>
          <w:szCs w:val="28"/>
        </w:rPr>
        <w:t xml:space="preserve"> [61]</w:t>
      </w:r>
      <w:r w:rsidRPr="001D1351">
        <w:rPr>
          <w:rFonts w:ascii="Times New Roman" w:hAnsi="Times New Roman" w:cs="Times New Roman"/>
          <w:sz w:val="28"/>
          <w:szCs w:val="28"/>
          <w:lang w:val="uk-UA"/>
        </w:rPr>
        <w:t>.</w:t>
      </w:r>
    </w:p>
    <w:p w14:paraId="10790813" w14:textId="77777777" w:rsidR="006F0A68" w:rsidRPr="001D1351" w:rsidRDefault="006F0A68" w:rsidP="006F0A68">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Отже, правове регулювання національної безпеки в Україні є фундаментом для забезпечення стабільності, суверенітету та безпеки держави. Створена нормативно-правова база не лише регламентує функціонування </w:t>
      </w:r>
      <w:r w:rsidRPr="001D1351">
        <w:rPr>
          <w:rFonts w:ascii="Times New Roman" w:hAnsi="Times New Roman" w:cs="Times New Roman"/>
          <w:sz w:val="28"/>
          <w:szCs w:val="28"/>
          <w:lang w:val="uk-UA"/>
        </w:rPr>
        <w:lastRenderedPageBreak/>
        <w:t>національної системи безпеки, але й сприяє її адаптації до нових внутрішніх і зовнішніх викликів. Важливим аспектом є її поєднання з міжнародними зобов’язаннями, що дозволяє Україні зміцнювати колективну безпеку через співпрацю з міжнародними партнерами. Водночас, ефективність правових механізмів залежить від їх балансу з захистом прав і свобод громадян та дотриманням міжнародних норм, адже їх порушення може призвести до зниження довіри до системи національної безпеки в цілому.</w:t>
      </w:r>
    </w:p>
    <w:p w14:paraId="0E376805" w14:textId="77777777" w:rsidR="003F2403" w:rsidRPr="001D1351" w:rsidRDefault="003F2403" w:rsidP="003F2403">
      <w:pPr>
        <w:spacing w:after="0" w:line="360" w:lineRule="auto"/>
        <w:jc w:val="both"/>
        <w:rPr>
          <w:rFonts w:ascii="Times New Roman" w:hAnsi="Times New Roman" w:cs="Times New Roman"/>
          <w:sz w:val="28"/>
          <w:szCs w:val="28"/>
          <w:lang w:val="uk-UA"/>
        </w:rPr>
      </w:pPr>
    </w:p>
    <w:p w14:paraId="7E9E343F" w14:textId="77777777" w:rsidR="00CD2055" w:rsidRPr="001D1351" w:rsidRDefault="00CD2055" w:rsidP="001D1351">
      <w:pPr>
        <w:pStyle w:val="2"/>
        <w:rPr>
          <w:lang w:val="uk-UA"/>
        </w:rPr>
      </w:pPr>
      <w:bookmarkStart w:id="7" w:name="_Toc184519990"/>
      <w:r w:rsidRPr="001D1351">
        <w:rPr>
          <w:lang w:val="uk-UA"/>
        </w:rPr>
        <w:t xml:space="preserve">1.3. </w:t>
      </w:r>
      <w:r w:rsidR="001A28BB" w:rsidRPr="001D1351">
        <w:rPr>
          <w:lang w:val="uk-UA"/>
        </w:rPr>
        <w:t>Система забезпечення національної безпеки: мета, структура, функції</w:t>
      </w:r>
      <w:bookmarkEnd w:id="7"/>
    </w:p>
    <w:p w14:paraId="16474A14" w14:textId="77777777" w:rsidR="006F0A68" w:rsidRPr="001D1351" w:rsidRDefault="006F0A68"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Система національної безпеки є надзвичайно важливою для України в умовах сучасних викликів і загроз. Це зумовлено стрімкими змінами глобального безпекового середовища, зокрема зростанням геополітичних конфліктів, ризиком виникнення терористичних та </w:t>
      </w:r>
      <w:proofErr w:type="spellStart"/>
      <w:r w:rsidRPr="001D1351">
        <w:rPr>
          <w:rFonts w:ascii="Times New Roman" w:hAnsi="Times New Roman" w:cs="Times New Roman"/>
          <w:sz w:val="28"/>
          <w:szCs w:val="28"/>
          <w:lang w:val="uk-UA"/>
        </w:rPr>
        <w:t>кіберзагроз</w:t>
      </w:r>
      <w:proofErr w:type="spellEnd"/>
      <w:r w:rsidRPr="001D1351">
        <w:rPr>
          <w:rFonts w:ascii="Times New Roman" w:hAnsi="Times New Roman" w:cs="Times New Roman"/>
          <w:sz w:val="28"/>
          <w:szCs w:val="28"/>
          <w:lang w:val="uk-UA"/>
        </w:rPr>
        <w:t>, гібридних конфліктів,  впливом економічних та інформаційних факторів.</w:t>
      </w:r>
    </w:p>
    <w:p w14:paraId="47F1980A" w14:textId="77777777" w:rsidR="009922A2" w:rsidRPr="001D1351" w:rsidRDefault="006F0A68"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Для України, яка продовжує захищати свою територіальну цілісність і суверенітет в умовах військової агресії, система національної безпеки є основою виживання, розвитку та  стабільності.</w:t>
      </w:r>
    </w:p>
    <w:p w14:paraId="1A628902" w14:textId="77777777" w:rsidR="009922A2" w:rsidRPr="001D1351" w:rsidRDefault="006F0A68"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Основне завдання системи національної безпеки України полягає у досягненні стратегічних цілей національної безпеки. Відповідно, її ключова функція полягає у забезпеченні збалансованого співіснування інтересів громадянина, суспільства та держави. Це досягається через процеси моніторингу, діагностики, виявлення та ідентифікації, а також через запобігання, припинення, мінімізацію та нейтралізацію впливу внутрішніх і зовнішніх загроз та небезпек </w:t>
      </w:r>
      <w:r w:rsidR="00C5277F">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59</w:t>
      </w:r>
      <w:r w:rsidRPr="001D1351">
        <w:rPr>
          <w:rFonts w:ascii="Times New Roman" w:hAnsi="Times New Roman" w:cs="Times New Roman"/>
          <w:sz w:val="28"/>
          <w:szCs w:val="28"/>
          <w:lang w:val="uk-UA"/>
        </w:rPr>
        <w:t>].</w:t>
      </w:r>
    </w:p>
    <w:p w14:paraId="512ECF3E" w14:textId="77777777" w:rsidR="006F0A68" w:rsidRPr="001D1351" w:rsidRDefault="006F0A68"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Структура, цілі та завдання системи національної безпеки формуються в контексті об'єктивних і суб'єктивних процесів, а також під впливом факторів, які визначають умови її функціонування. Діалектична єдність компонентів цієї системи обумовлена нерозривним зв'язком процесів розвитку людини, суспільства та держави в просторі та часі </w:t>
      </w:r>
      <w:r w:rsidR="00C5277F">
        <w:rPr>
          <w:rFonts w:ascii="Times New Roman" w:hAnsi="Times New Roman" w:cs="Times New Roman"/>
          <w:sz w:val="28"/>
          <w:szCs w:val="28"/>
          <w:lang w:val="uk-UA"/>
        </w:rPr>
        <w:t>[</w:t>
      </w:r>
      <w:r w:rsidR="00C5277F" w:rsidRPr="00C5277F">
        <w:rPr>
          <w:rFonts w:ascii="Times New Roman" w:hAnsi="Times New Roman" w:cs="Times New Roman"/>
          <w:sz w:val="28"/>
          <w:szCs w:val="28"/>
        </w:rPr>
        <w:t>53</w:t>
      </w:r>
      <w:r w:rsidRPr="001D1351">
        <w:rPr>
          <w:rFonts w:ascii="Times New Roman" w:hAnsi="Times New Roman" w:cs="Times New Roman"/>
          <w:sz w:val="28"/>
          <w:szCs w:val="28"/>
          <w:lang w:val="uk-UA"/>
        </w:rPr>
        <w:t>, с.152].</w:t>
      </w:r>
    </w:p>
    <w:p w14:paraId="0BD15C3C" w14:textId="77777777" w:rsidR="009922A2" w:rsidRPr="001D1351" w:rsidRDefault="003A4536"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Залежно від завдань системи забезпечення національної безпеки, зазвичай виділяють формальну (державні органи, силові структури, засоби безпеки тощо) та неформальну складові (громадянське суспільство, громадяни, ЗМІ). Суб'єктами, які формують цю систему, є посадові особи, органи державного управління, місцевого самоврядування та державні інститути, діяльність яких пов’язана із забезпеченням національної безпеки [</w:t>
      </w:r>
      <w:r w:rsidR="00C5277F" w:rsidRPr="00C5277F">
        <w:rPr>
          <w:rFonts w:ascii="Times New Roman" w:hAnsi="Times New Roman" w:cs="Times New Roman"/>
          <w:sz w:val="28"/>
          <w:szCs w:val="28"/>
          <w:lang w:val="uk-UA"/>
        </w:rPr>
        <w:t>49</w:t>
      </w:r>
      <w:r w:rsidRPr="001D1351">
        <w:rPr>
          <w:rFonts w:ascii="Times New Roman" w:hAnsi="Times New Roman" w:cs="Times New Roman"/>
          <w:sz w:val="28"/>
          <w:szCs w:val="28"/>
          <w:lang w:val="uk-UA"/>
        </w:rPr>
        <w:t>]. До них належать: Президент України, Верховна Рада України, Кабінет Міністрів України, Рада національної безпеки і оборони України, міністерства та центральні органи виконавчої влади, Національний банк України, суди, прокуратура, місцеві адміністрації, органи місцевого самоврядування, вище командування збройних сил, спеціальних служб, інших військових формувань та громадські організації. Особливу роль у системі національної безпеки займає Президент України як глава держави, гарант суверенітету, територіальної цілісності, дотримання Конституції, прав і свобод громадян та керівник у сфері національної безпеки. Організаційно-функціональна структура та ресурси цієї системи повинні забезпечувати суверенітет, територіальну цілісність, добробут та безпеку громадян.</w:t>
      </w:r>
    </w:p>
    <w:p w14:paraId="79CC340C" w14:textId="77777777" w:rsidR="007B78A4" w:rsidRPr="001D1351" w:rsidRDefault="007B78A4" w:rsidP="003A45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Основними критеріями ефективності життєдіяльності системи забезпечення національної безпеки є її здатність забезпечувати:</w:t>
      </w:r>
    </w:p>
    <w:p w14:paraId="29F5B0CA" w14:textId="77777777" w:rsidR="007B78A4" w:rsidRPr="001D1351" w:rsidRDefault="007B78A4" w:rsidP="007B78A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1) </w:t>
      </w:r>
      <w:r w:rsidRPr="001D1351">
        <w:rPr>
          <w:rFonts w:ascii="Times New Roman" w:hAnsi="Times New Roman" w:cs="Times New Roman"/>
          <w:bCs/>
          <w:sz w:val="28"/>
          <w:szCs w:val="28"/>
          <w:lang w:val="uk-UA"/>
        </w:rPr>
        <w:t>Процес,</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допомогою</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якого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державні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та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недержавні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суб’єкти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забезпечують</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прогресивний</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розвиток</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національних</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інтересів</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України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в</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процесі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протидії</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загрозам</w:t>
      </w:r>
      <w:r w:rsidRPr="001D1351">
        <w:rPr>
          <w:rFonts w:ascii="Times New Roman" w:hAnsi="Times New Roman" w:cs="Times New Roman"/>
          <w:sz w:val="28"/>
          <w:szCs w:val="28"/>
          <w:lang w:val="uk-UA"/>
        </w:rPr>
        <w:t xml:space="preserve"> національній безпеці, </w:t>
      </w:r>
      <w:r w:rsidRPr="001D1351">
        <w:rPr>
          <w:rFonts w:ascii="Times New Roman" w:hAnsi="Times New Roman" w:cs="Times New Roman"/>
          <w:bCs/>
          <w:sz w:val="28"/>
          <w:szCs w:val="28"/>
          <w:lang w:val="uk-UA"/>
        </w:rPr>
        <w:t>джерело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Духовне</w:t>
      </w:r>
      <w:r w:rsidRPr="001D1351">
        <w:rPr>
          <w:rFonts w:ascii="Times New Roman" w:hAnsi="Times New Roman" w:cs="Times New Roman"/>
          <w:sz w:val="28"/>
          <w:szCs w:val="28"/>
          <w:lang w:val="uk-UA"/>
        </w:rPr>
        <w:t xml:space="preserve"> та </w:t>
      </w:r>
      <w:r w:rsidRPr="001D1351">
        <w:rPr>
          <w:rFonts w:ascii="Times New Roman" w:hAnsi="Times New Roman" w:cs="Times New Roman"/>
          <w:bCs/>
          <w:sz w:val="28"/>
          <w:szCs w:val="28"/>
          <w:lang w:val="uk-UA"/>
        </w:rPr>
        <w:t>внутрішнє</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благополуччя</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українського</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народу.</w:t>
      </w:r>
    </w:p>
    <w:p w14:paraId="518BF5BF" w14:textId="77777777" w:rsidR="007B78A4" w:rsidRPr="001D1351" w:rsidRDefault="007B78A4" w:rsidP="007B78A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2) </w:t>
      </w:r>
      <w:r w:rsidRPr="001D1351">
        <w:rPr>
          <w:rFonts w:ascii="Times New Roman" w:hAnsi="Times New Roman" w:cs="Times New Roman"/>
          <w:bCs/>
          <w:sz w:val="28"/>
          <w:szCs w:val="28"/>
          <w:lang w:val="uk-UA"/>
        </w:rPr>
        <w:t>Ефективне</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функціонування</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самої</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системи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національної</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безпеки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України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Має</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бути</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зроблено</w:t>
      </w:r>
      <w:r w:rsidRPr="001D1351">
        <w:rPr>
          <w:rFonts w:ascii="Times New Roman" w:hAnsi="Times New Roman" w:cs="Times New Roman"/>
          <w:sz w:val="28"/>
          <w:szCs w:val="28"/>
          <w:lang w:val="uk-UA"/>
        </w:rPr>
        <w:t xml:space="preserve"> ефективне функціонування системи забезпечення національної безпеки України.</w:t>
      </w:r>
    </w:p>
    <w:p w14:paraId="015F7B5B" w14:textId="77777777" w:rsidR="007B78A4" w:rsidRPr="001D1351" w:rsidRDefault="007B78A4" w:rsidP="007B78A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При цьому </w:t>
      </w:r>
      <w:r w:rsidRPr="001D1351">
        <w:rPr>
          <w:rFonts w:ascii="Times New Roman" w:hAnsi="Times New Roman" w:cs="Times New Roman"/>
          <w:bCs/>
          <w:sz w:val="28"/>
          <w:szCs w:val="28"/>
          <w:lang w:val="uk-UA"/>
        </w:rPr>
        <w:t>особливу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увагу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слід</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приділяти</w:t>
      </w:r>
      <w:r w:rsidRPr="001D1351">
        <w:rPr>
          <w:rFonts w:ascii="Times New Roman" w:hAnsi="Times New Roman" w:cs="Times New Roman"/>
          <w:sz w:val="28"/>
          <w:szCs w:val="28"/>
          <w:lang w:val="uk-UA"/>
        </w:rPr>
        <w:t xml:space="preserve"> побудові надійного механізму захисту конституційних прав і свобод, законних інтересів громадян, реалізація та функціонування якого </w:t>
      </w:r>
      <w:r w:rsidRPr="001D1351">
        <w:rPr>
          <w:rFonts w:ascii="Times New Roman" w:hAnsi="Times New Roman" w:cs="Times New Roman"/>
          <w:bCs/>
          <w:sz w:val="28"/>
          <w:szCs w:val="28"/>
          <w:lang w:val="uk-UA"/>
        </w:rPr>
        <w:t>базується</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на</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забезпеченні</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обов’язків</w:t>
      </w:r>
      <w:r w:rsidRPr="001D1351">
        <w:rPr>
          <w:rFonts w:ascii="Times New Roman" w:hAnsi="Times New Roman" w:cs="Times New Roman"/>
          <w:sz w:val="28"/>
          <w:szCs w:val="28"/>
          <w:lang w:val="uk-UA"/>
        </w:rPr>
        <w:t xml:space="preserve"> і відповідальності </w:t>
      </w:r>
      <w:r w:rsidRPr="001D1351">
        <w:rPr>
          <w:rFonts w:ascii="Times New Roman" w:hAnsi="Times New Roman" w:cs="Times New Roman"/>
          <w:bCs/>
          <w:sz w:val="28"/>
          <w:szCs w:val="28"/>
          <w:lang w:val="uk-UA"/>
        </w:rPr>
        <w:t>через</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законодавчу</w:t>
      </w:r>
      <w:r w:rsidRPr="001D1351">
        <w:rPr>
          <w:rFonts w:ascii="Times New Roman" w:hAnsi="Times New Roman" w:cs="Times New Roman"/>
          <w:sz w:val="28"/>
          <w:szCs w:val="28"/>
          <w:lang w:val="uk-UA"/>
        </w:rPr>
        <w:t xml:space="preserve"> </w:t>
      </w:r>
      <w:r w:rsidRPr="001D1351">
        <w:rPr>
          <w:rFonts w:ascii="Times New Roman" w:hAnsi="Times New Roman" w:cs="Times New Roman"/>
          <w:bCs/>
          <w:sz w:val="28"/>
          <w:szCs w:val="28"/>
          <w:lang w:val="uk-UA"/>
        </w:rPr>
        <w:t>інтеграцію.</w:t>
      </w:r>
    </w:p>
    <w:p w14:paraId="470BF2CD" w14:textId="77777777" w:rsidR="00C9327B" w:rsidRPr="001D1351" w:rsidRDefault="00C9327B" w:rsidP="00C9327B">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Система забезпечення національної безпеки являє собою сукупність організаційно-управлінських, правових, соціально-психологічних, режимних, інженерно-технічних, правоохоронних, навчально-просвітницьких та інших заходів, спрямованих на ефективну реалізацію національних інтересів і стабільне функціонування цієї системи.</w:t>
      </w:r>
    </w:p>
    <w:p w14:paraId="306E8AC6" w14:textId="77777777" w:rsidR="00C9327B" w:rsidRPr="001D1351" w:rsidRDefault="00C9327B" w:rsidP="00C9327B">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Досягнення національної безпеки забезпечується завдяки свідомій і цілеспрямованій діяльності управлінського суб’єкта, спрямованій на запобігання порушенням нормального функціонування системи через вплив зовнішніх і внутрішніх загроз у різних сферах суспільного життя</w:t>
      </w:r>
      <w:r w:rsidR="00C80F10" w:rsidRPr="001D1351">
        <w:rPr>
          <w:rFonts w:ascii="Times New Roman" w:hAnsi="Times New Roman" w:cs="Times New Roman"/>
          <w:sz w:val="28"/>
          <w:szCs w:val="28"/>
          <w:lang w:val="uk-UA"/>
        </w:rPr>
        <w:t xml:space="preserve"> </w:t>
      </w:r>
      <w:r w:rsidR="00C5277F" w:rsidRPr="00C5277F">
        <w:rPr>
          <w:rFonts w:ascii="Times New Roman" w:hAnsi="Times New Roman" w:cs="Times New Roman"/>
          <w:sz w:val="28"/>
          <w:szCs w:val="28"/>
          <w:lang w:val="uk-UA"/>
        </w:rPr>
        <w:t>[62]</w:t>
      </w:r>
      <w:r w:rsidRPr="001D1351">
        <w:rPr>
          <w:rFonts w:ascii="Times New Roman" w:hAnsi="Times New Roman" w:cs="Times New Roman"/>
          <w:sz w:val="28"/>
          <w:szCs w:val="28"/>
          <w:lang w:val="uk-UA"/>
        </w:rPr>
        <w:t>.</w:t>
      </w:r>
    </w:p>
    <w:p w14:paraId="1BCEAD3E" w14:textId="77777777" w:rsidR="00937AA9" w:rsidRPr="001D1351" w:rsidRDefault="00937AA9" w:rsidP="00937AA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Метою забезпечення національної безпеки є створення основи для реалізації національних інтересів в умовах існування загроз і небезпек, а також здійснення моніторингу стану національної безпеки з метою розроблення оптимальної моделі функціонування системи її забезпечення.</w:t>
      </w:r>
    </w:p>
    <w:p w14:paraId="62D8D8CC" w14:textId="77777777" w:rsidR="00937AA9" w:rsidRPr="001D1351" w:rsidRDefault="00937AA9" w:rsidP="00937AA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Об'єктами системи забезпечення національної безпеки України виступають:</w:t>
      </w:r>
    </w:p>
    <w:p w14:paraId="3401E992" w14:textId="77777777" w:rsidR="00937AA9" w:rsidRPr="001D1351" w:rsidRDefault="00937AA9" w:rsidP="00937AA9">
      <w:pPr>
        <w:numPr>
          <w:ilvl w:val="0"/>
          <w:numId w:val="21"/>
        </w:numPr>
        <w:tabs>
          <w:tab w:val="clear" w:pos="720"/>
          <w:tab w:val="num" w:pos="567"/>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Людина і громадянин</w:t>
      </w:r>
      <w:r w:rsidRPr="001D1351">
        <w:rPr>
          <w:rFonts w:ascii="Times New Roman" w:hAnsi="Times New Roman" w:cs="Times New Roman"/>
          <w:sz w:val="28"/>
          <w:szCs w:val="28"/>
          <w:lang w:val="uk-UA"/>
        </w:rPr>
        <w:t xml:space="preserve"> – їхні конституційні права і свободи;</w:t>
      </w:r>
    </w:p>
    <w:p w14:paraId="486A4940" w14:textId="77777777" w:rsidR="00937AA9" w:rsidRPr="001D1351" w:rsidRDefault="00937AA9" w:rsidP="00937AA9">
      <w:pPr>
        <w:numPr>
          <w:ilvl w:val="0"/>
          <w:numId w:val="21"/>
        </w:numPr>
        <w:tabs>
          <w:tab w:val="clear" w:pos="720"/>
          <w:tab w:val="num" w:pos="567"/>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Суспільство</w:t>
      </w:r>
      <w:r w:rsidRPr="001D1351">
        <w:rPr>
          <w:rFonts w:ascii="Times New Roman" w:hAnsi="Times New Roman" w:cs="Times New Roman"/>
          <w:sz w:val="28"/>
          <w:szCs w:val="28"/>
          <w:lang w:val="uk-UA"/>
        </w:rPr>
        <w:t xml:space="preserve"> – його духовні, морально-етичні, культурні, історичні, інтелектуальні та матеріальні цінності, інформаційне середовище, довкілля та природні ресурси;</w:t>
      </w:r>
    </w:p>
    <w:p w14:paraId="3088F378" w14:textId="77777777" w:rsidR="00937AA9" w:rsidRPr="001D1351" w:rsidRDefault="00937AA9" w:rsidP="00937AA9">
      <w:pPr>
        <w:numPr>
          <w:ilvl w:val="0"/>
          <w:numId w:val="21"/>
        </w:numPr>
        <w:tabs>
          <w:tab w:val="clear" w:pos="720"/>
          <w:tab w:val="num" w:pos="567"/>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Держава</w:t>
      </w:r>
      <w:r w:rsidRPr="001D1351">
        <w:rPr>
          <w:rFonts w:ascii="Times New Roman" w:hAnsi="Times New Roman" w:cs="Times New Roman"/>
          <w:sz w:val="28"/>
          <w:szCs w:val="28"/>
          <w:lang w:val="uk-UA"/>
        </w:rPr>
        <w:t xml:space="preserve"> – її конституційний лад, суверенітет, територіальна цілісність і недоторканність [</w:t>
      </w:r>
      <w:r w:rsidR="00C5277F" w:rsidRPr="00C5277F">
        <w:rPr>
          <w:rFonts w:ascii="Times New Roman" w:hAnsi="Times New Roman" w:cs="Times New Roman"/>
          <w:sz w:val="28"/>
          <w:szCs w:val="28"/>
        </w:rPr>
        <w:t>42</w:t>
      </w:r>
      <w:r w:rsidRPr="001D1351">
        <w:rPr>
          <w:rFonts w:ascii="Times New Roman" w:hAnsi="Times New Roman" w:cs="Times New Roman"/>
          <w:sz w:val="28"/>
          <w:szCs w:val="28"/>
          <w:lang w:val="uk-UA"/>
        </w:rPr>
        <w:t>].</w:t>
      </w:r>
    </w:p>
    <w:p w14:paraId="10F1068F"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Метою функціонування системи національної безпеки України є організація управління загрозами та ризиками, спрямована на забезпечення прогресивного розвитку національних інтересів, збереження духовних та соціальних цінностей українського народу, а також ефективну діяльність самої системи. Це досягається через узгоджену роботу державних і недержавних інституцій.</w:t>
      </w:r>
    </w:p>
    <w:p w14:paraId="099545C3"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Управління цією системою розглядається в кількох аспектах. З одного боку, це зовнішнє управління з боку державних органів, а з іншого — внутрішня координація, яка передбачає взаємодію між співробітниками, </w:t>
      </w:r>
      <w:r w:rsidRPr="001D1351">
        <w:rPr>
          <w:rFonts w:ascii="Times New Roman" w:hAnsi="Times New Roman" w:cs="Times New Roman"/>
          <w:sz w:val="28"/>
          <w:szCs w:val="28"/>
          <w:lang w:val="uk-UA"/>
        </w:rPr>
        <w:lastRenderedPageBreak/>
        <w:t>службами, підрозділами й керівниками. Останні формують керівну підсистему, що забезпечує ефективну організацію діяльності як окремих органів, так і системи в цілому.</w:t>
      </w:r>
    </w:p>
    <w:p w14:paraId="3EA20AF4" w14:textId="77777777" w:rsidR="00CE6D37" w:rsidRPr="001D1351" w:rsidRDefault="008770E4" w:rsidP="00CE6D37">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Отже, управління системою забезпечення національної безпеки можна визначити як спеціалізовану діяльність, спрямовану на підтримання її стабільного функціонування та розвитку.</w:t>
      </w:r>
    </w:p>
    <w:p w14:paraId="698B068F" w14:textId="77777777" w:rsidR="008770E4" w:rsidRPr="00CE6D37" w:rsidRDefault="00CE6D37" w:rsidP="00CE6D37">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04F78463" wp14:editId="269E7B58">
            <wp:extent cx="6248400" cy="3341914"/>
            <wp:effectExtent l="0" t="0" r="19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878693" w14:textId="77777777" w:rsidR="00CE6D37" w:rsidRDefault="00CE6D37" w:rsidP="00CE6D37">
      <w:pPr>
        <w:pStyle w:val="a3"/>
        <w:spacing w:after="0" w:line="36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Рис. 1.3 – У</w:t>
      </w:r>
      <w:r w:rsidRPr="001D1351">
        <w:rPr>
          <w:rFonts w:ascii="Times New Roman" w:hAnsi="Times New Roman" w:cs="Times New Roman"/>
          <w:sz w:val="28"/>
          <w:szCs w:val="28"/>
          <w:lang w:val="uk-UA"/>
        </w:rPr>
        <w:t>правління системою забезпечення національної безпеки</w:t>
      </w:r>
    </w:p>
    <w:p w14:paraId="0B427B17" w14:textId="77777777" w:rsidR="00CE6D37" w:rsidRPr="001D1351" w:rsidRDefault="00CE6D37" w:rsidP="00CE6D37">
      <w:pPr>
        <w:pStyle w:val="a3"/>
        <w:spacing w:after="0" w:line="360" w:lineRule="auto"/>
        <w:ind w:left="709"/>
        <w:jc w:val="both"/>
        <w:rPr>
          <w:rFonts w:ascii="Times New Roman" w:hAnsi="Times New Roman" w:cs="Times New Roman"/>
          <w:sz w:val="28"/>
          <w:szCs w:val="28"/>
          <w:lang w:val="uk-UA"/>
        </w:rPr>
      </w:pPr>
    </w:p>
    <w:p w14:paraId="1078D1FD" w14:textId="77777777" w:rsidR="007B78A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Такі дії спрямовані на адаптацію системи до змін у геополітичній ситуації та забезпечення її відповідності поставленим цілям</w:t>
      </w:r>
      <w:r w:rsidR="00C80F10" w:rsidRPr="001D1351">
        <w:rPr>
          <w:rFonts w:ascii="Times New Roman" w:hAnsi="Times New Roman" w:cs="Times New Roman"/>
          <w:sz w:val="28"/>
          <w:szCs w:val="28"/>
          <w:lang w:val="uk-UA"/>
        </w:rPr>
        <w:t xml:space="preserve"> </w:t>
      </w:r>
      <w:r w:rsidR="00C5277F" w:rsidRPr="00C5277F">
        <w:rPr>
          <w:rFonts w:ascii="Times New Roman" w:hAnsi="Times New Roman" w:cs="Times New Roman"/>
          <w:sz w:val="28"/>
          <w:szCs w:val="28"/>
          <w:lang w:val="uk-UA"/>
        </w:rPr>
        <w:t>[54]</w:t>
      </w:r>
      <w:r w:rsidRPr="001D1351">
        <w:rPr>
          <w:rFonts w:ascii="Times New Roman" w:hAnsi="Times New Roman" w:cs="Times New Roman"/>
          <w:sz w:val="28"/>
          <w:szCs w:val="28"/>
          <w:lang w:val="uk-UA"/>
        </w:rPr>
        <w:t>.</w:t>
      </w:r>
    </w:p>
    <w:p w14:paraId="061C85F8"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 основних завдань системи національної безпеки належать:</w:t>
      </w:r>
    </w:p>
    <w:p w14:paraId="0F4C3145"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Захист конституційних прав і свобод громадян України</w:t>
      </w:r>
      <w:r w:rsidRPr="001D1351">
        <w:rPr>
          <w:rFonts w:ascii="Times New Roman" w:hAnsi="Times New Roman" w:cs="Times New Roman"/>
          <w:sz w:val="28"/>
          <w:szCs w:val="28"/>
          <w:lang w:val="uk-UA"/>
        </w:rPr>
        <w:t>, а також їхніх інтересів;</w:t>
      </w:r>
    </w:p>
    <w:p w14:paraId="790AE40D"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Охорона конституційного ладу</w:t>
      </w:r>
      <w:r w:rsidRPr="001D1351">
        <w:rPr>
          <w:rFonts w:ascii="Times New Roman" w:hAnsi="Times New Roman" w:cs="Times New Roman"/>
          <w:sz w:val="28"/>
          <w:szCs w:val="28"/>
          <w:lang w:val="uk-UA"/>
        </w:rPr>
        <w:t>, державного суверенітету, територіальної цілісності, недоторканності державних кордонів, науково-технологічного та оборонного потенціалу країни;</w:t>
      </w:r>
    </w:p>
    <w:p w14:paraId="31DBCB92"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Реалізація державної політики</w:t>
      </w:r>
      <w:r w:rsidRPr="001D1351">
        <w:rPr>
          <w:rFonts w:ascii="Times New Roman" w:hAnsi="Times New Roman" w:cs="Times New Roman"/>
          <w:sz w:val="28"/>
          <w:szCs w:val="28"/>
          <w:lang w:val="uk-UA"/>
        </w:rPr>
        <w:t xml:space="preserve"> у сфері забезпечення національної безпеки;</w:t>
      </w:r>
    </w:p>
    <w:p w14:paraId="581D7BD3"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lastRenderedPageBreak/>
        <w:t>Розвідувальна та контррозвідувальна діяльність</w:t>
      </w:r>
      <w:r w:rsidRPr="001D1351">
        <w:rPr>
          <w:rFonts w:ascii="Times New Roman" w:hAnsi="Times New Roman" w:cs="Times New Roman"/>
          <w:sz w:val="28"/>
          <w:szCs w:val="28"/>
          <w:lang w:val="uk-UA"/>
        </w:rPr>
        <w:t>, що включає збір необхідної інформації для прийняття стратегічних, тактичних і оперативних рішень у сфері управління національною безпекою;</w:t>
      </w:r>
    </w:p>
    <w:p w14:paraId="7E243B0B"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Виявлення, запобігання та припинення діяльності</w:t>
      </w:r>
      <w:r w:rsidRPr="001D1351">
        <w:rPr>
          <w:rFonts w:ascii="Times New Roman" w:hAnsi="Times New Roman" w:cs="Times New Roman"/>
          <w:sz w:val="28"/>
          <w:szCs w:val="28"/>
          <w:lang w:val="uk-UA"/>
        </w:rPr>
        <w:t>, яка загрожує національній безпеці, включаючи розвідувальну роботу іноземних спецслужб, терористичну активність та спроби насильницької зміни конституційного ладу;</w:t>
      </w:r>
    </w:p>
    <w:p w14:paraId="4EFA1CB1"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Моніторинг загроз і небезпек</w:t>
      </w:r>
      <w:r w:rsidRPr="001D1351">
        <w:rPr>
          <w:rFonts w:ascii="Times New Roman" w:hAnsi="Times New Roman" w:cs="Times New Roman"/>
          <w:sz w:val="28"/>
          <w:szCs w:val="28"/>
          <w:lang w:val="uk-UA"/>
        </w:rPr>
        <w:t xml:space="preserve"> як внутрішнього, так і зовнішнього характеру, аналіз та оцінка стану національної безпеки;</w:t>
      </w:r>
    </w:p>
    <w:p w14:paraId="6C2B8A57"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Прогнозування геополітичної поведінки партнерів</w:t>
      </w:r>
      <w:r w:rsidRPr="001D1351">
        <w:rPr>
          <w:rFonts w:ascii="Times New Roman" w:hAnsi="Times New Roman" w:cs="Times New Roman"/>
          <w:sz w:val="28"/>
          <w:szCs w:val="28"/>
          <w:lang w:val="uk-UA"/>
        </w:rPr>
        <w:t xml:space="preserve"> у випадку реалізації загроз;</w:t>
      </w:r>
    </w:p>
    <w:p w14:paraId="5D6715DA"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Запобігання проникненню в систему управління</w:t>
      </w:r>
      <w:r w:rsidRPr="001D1351">
        <w:rPr>
          <w:rFonts w:ascii="Times New Roman" w:hAnsi="Times New Roman" w:cs="Times New Roman"/>
          <w:sz w:val="28"/>
          <w:szCs w:val="28"/>
          <w:lang w:val="uk-UA"/>
        </w:rPr>
        <w:t xml:space="preserve"> національною безпекою осіб, пов’язаних із промисловим шпигунством або організованою злочинністю;</w:t>
      </w:r>
    </w:p>
    <w:p w14:paraId="56BE3BEA"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Протидія технічному втручанню</w:t>
      </w:r>
      <w:r w:rsidRPr="001D1351">
        <w:rPr>
          <w:rFonts w:ascii="Times New Roman" w:hAnsi="Times New Roman" w:cs="Times New Roman"/>
          <w:sz w:val="28"/>
          <w:szCs w:val="28"/>
          <w:lang w:val="uk-UA"/>
        </w:rPr>
        <w:t xml:space="preserve"> на об’єкти особливої важливості з метою здійснення злочинів чи диверсій;</w:t>
      </w:r>
    </w:p>
    <w:p w14:paraId="5B0D532D"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Захист українських громадян за кордоном</w:t>
      </w:r>
      <w:r w:rsidRPr="001D1351">
        <w:rPr>
          <w:rFonts w:ascii="Times New Roman" w:hAnsi="Times New Roman" w:cs="Times New Roman"/>
          <w:sz w:val="28"/>
          <w:szCs w:val="28"/>
          <w:lang w:val="uk-UA"/>
        </w:rPr>
        <w:t>;</w:t>
      </w:r>
    </w:p>
    <w:p w14:paraId="293CD704" w14:textId="77777777" w:rsidR="008770E4" w:rsidRPr="001D1351" w:rsidRDefault="008770E4" w:rsidP="008770E4">
      <w:pPr>
        <w:numPr>
          <w:ilvl w:val="0"/>
          <w:numId w:val="2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Забезпечення охорони державної таємниці</w:t>
      </w:r>
      <w:r w:rsidRPr="001D1351">
        <w:rPr>
          <w:rFonts w:ascii="Times New Roman" w:hAnsi="Times New Roman" w:cs="Times New Roman"/>
          <w:sz w:val="28"/>
          <w:szCs w:val="28"/>
          <w:lang w:val="uk-UA"/>
        </w:rPr>
        <w:t>.</w:t>
      </w:r>
    </w:p>
    <w:p w14:paraId="1E117CFC" w14:textId="77777777" w:rsidR="008770E4"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Ці завдання спрямовані на всебічну підтримку стабільності, безпеки та розвитку України</w:t>
      </w:r>
      <w:r w:rsidR="00C5277F" w:rsidRPr="00C5277F">
        <w:rPr>
          <w:rFonts w:ascii="Times New Roman" w:hAnsi="Times New Roman" w:cs="Times New Roman"/>
          <w:sz w:val="28"/>
          <w:szCs w:val="28"/>
        </w:rPr>
        <w:t xml:space="preserve"> [12]</w:t>
      </w:r>
      <w:r w:rsidRPr="001D1351">
        <w:rPr>
          <w:rFonts w:ascii="Times New Roman" w:hAnsi="Times New Roman" w:cs="Times New Roman"/>
          <w:sz w:val="28"/>
          <w:szCs w:val="28"/>
          <w:lang w:val="uk-UA"/>
        </w:rPr>
        <w:t>.</w:t>
      </w:r>
    </w:p>
    <w:p w14:paraId="1FF4A2CB" w14:textId="77777777" w:rsidR="00CE6D37" w:rsidRPr="001D1351" w:rsidRDefault="00CE6D37" w:rsidP="00CE6D37">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Основними характеристиками функціонування системи є її </w:t>
      </w:r>
      <w:r w:rsidRPr="001D1351">
        <w:rPr>
          <w:rFonts w:ascii="Times New Roman" w:hAnsi="Times New Roman" w:cs="Times New Roman"/>
          <w:bCs/>
          <w:sz w:val="28"/>
          <w:szCs w:val="28"/>
          <w:lang w:val="uk-UA"/>
        </w:rPr>
        <w:t>боєздатність, ефективність, стійкість, мобільність, інформованість, керованість, живучість і адекватність</w:t>
      </w:r>
      <w:r w:rsidRPr="001D1351">
        <w:rPr>
          <w:rFonts w:ascii="Times New Roman" w:hAnsi="Times New Roman" w:cs="Times New Roman"/>
          <w:sz w:val="28"/>
          <w:szCs w:val="28"/>
          <w:lang w:val="uk-UA"/>
        </w:rPr>
        <w:t>. Ці якості забезпечують здатність системи реагувати на сучасні виклики та загрози.</w:t>
      </w:r>
    </w:p>
    <w:p w14:paraId="07161805" w14:textId="77777777" w:rsidR="00CE6D37" w:rsidRPr="001D1351" w:rsidRDefault="00CE6D37" w:rsidP="00CE6D37">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Отже, система забезпечення національної безпеки України є комплексним і багатофункціональним механізмом, спрямованим на захист держави, суспільства та кожного громадянина від внутрішніх і зовнішніх загроз. Вона відіграє ключову роль у забезпеченні стабільності, територіальної цілісності та розвитку країни в умовах глобальних викликів, таких як військова агресія, </w:t>
      </w: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тероризм і гібридні конфлікти.</w:t>
      </w:r>
    </w:p>
    <w:p w14:paraId="75A43C39" w14:textId="77777777" w:rsidR="00CE6D37" w:rsidRPr="001D1351" w:rsidRDefault="00CE6D37" w:rsidP="008770E4">
      <w:pPr>
        <w:spacing w:after="0" w:line="360" w:lineRule="auto"/>
        <w:ind w:firstLine="709"/>
        <w:jc w:val="both"/>
        <w:rPr>
          <w:rFonts w:ascii="Times New Roman" w:hAnsi="Times New Roman" w:cs="Times New Roman"/>
          <w:sz w:val="28"/>
          <w:szCs w:val="28"/>
          <w:lang w:val="uk-UA"/>
        </w:rPr>
      </w:pPr>
    </w:p>
    <w:p w14:paraId="38A750B1" w14:textId="77777777" w:rsidR="00FF62AA" w:rsidRDefault="00FF62AA" w:rsidP="00FF62AA">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28EEAD58" wp14:editId="677CE2A8">
            <wp:extent cx="5910943" cy="3461657"/>
            <wp:effectExtent l="0" t="0" r="3302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5CF650E" w14:textId="77777777" w:rsidR="00FF62AA" w:rsidRDefault="00FF62AA" w:rsidP="00FF62AA">
      <w:pPr>
        <w:spacing w:after="0" w:line="360" w:lineRule="auto"/>
        <w:ind w:left="709"/>
        <w:jc w:val="center"/>
        <w:rPr>
          <w:rFonts w:ascii="Times New Roman" w:hAnsi="Times New Roman" w:cs="Times New Roman"/>
          <w:sz w:val="28"/>
          <w:szCs w:val="28"/>
          <w:lang w:val="uk-UA"/>
        </w:rPr>
      </w:pPr>
      <w:r>
        <w:rPr>
          <w:rFonts w:ascii="Times New Roman" w:hAnsi="Times New Roman" w:cs="Times New Roman"/>
          <w:sz w:val="28"/>
          <w:szCs w:val="28"/>
          <w:lang w:val="uk-UA"/>
        </w:rPr>
        <w:t>Рис. 1.</w:t>
      </w:r>
      <w:r w:rsidR="00CE6D37">
        <w:rPr>
          <w:rFonts w:ascii="Times New Roman" w:hAnsi="Times New Roman" w:cs="Times New Roman"/>
          <w:sz w:val="28"/>
          <w:szCs w:val="28"/>
          <w:lang w:val="uk-UA"/>
        </w:rPr>
        <w:t>4</w:t>
      </w:r>
      <w:r>
        <w:rPr>
          <w:rFonts w:ascii="Times New Roman" w:hAnsi="Times New Roman" w:cs="Times New Roman"/>
          <w:sz w:val="28"/>
          <w:szCs w:val="28"/>
          <w:lang w:val="uk-UA"/>
        </w:rPr>
        <w:t xml:space="preserve"> – Критерії визначення ефективності </w:t>
      </w:r>
      <w:r w:rsidRPr="001D1351">
        <w:rPr>
          <w:rFonts w:ascii="Times New Roman" w:hAnsi="Times New Roman" w:cs="Times New Roman"/>
          <w:sz w:val="28"/>
          <w:szCs w:val="28"/>
          <w:lang w:val="uk-UA"/>
        </w:rPr>
        <w:t>роботи системи національної безпеки</w:t>
      </w:r>
    </w:p>
    <w:p w14:paraId="006479E5" w14:textId="77777777" w:rsidR="00FF62AA" w:rsidRPr="001D1351" w:rsidRDefault="00FF62AA" w:rsidP="00FF62AA">
      <w:pPr>
        <w:spacing w:after="0" w:line="360" w:lineRule="auto"/>
        <w:ind w:left="709"/>
        <w:jc w:val="center"/>
        <w:rPr>
          <w:rFonts w:ascii="Times New Roman" w:hAnsi="Times New Roman" w:cs="Times New Roman"/>
          <w:sz w:val="28"/>
          <w:szCs w:val="28"/>
          <w:lang w:val="uk-UA"/>
        </w:rPr>
      </w:pPr>
    </w:p>
    <w:p w14:paraId="29A4F553"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Ефективність цієї системи залежить від чіткої взаємодії державних і недержавних інститутів, а також від впровадження сучасних підходів до управління ризиками і загрозами. Розробка та реалізація державної політики у сфері національної безпеки, захист конституційних прав громадян, а також запобігання та нейтралізація загроз є пріоритетними завданнями для забезпечення стабільного функціонування цієї системи</w:t>
      </w:r>
      <w:r w:rsidR="00C5277F" w:rsidRPr="00C5277F">
        <w:rPr>
          <w:rFonts w:ascii="Times New Roman" w:hAnsi="Times New Roman" w:cs="Times New Roman"/>
          <w:sz w:val="28"/>
          <w:szCs w:val="28"/>
          <w:lang w:val="uk-UA"/>
        </w:rPr>
        <w:t xml:space="preserve"> [39]</w:t>
      </w:r>
      <w:r w:rsidRPr="001D1351">
        <w:rPr>
          <w:rFonts w:ascii="Times New Roman" w:hAnsi="Times New Roman" w:cs="Times New Roman"/>
          <w:sz w:val="28"/>
          <w:szCs w:val="28"/>
          <w:lang w:val="uk-UA"/>
        </w:rPr>
        <w:t>.</w:t>
      </w:r>
    </w:p>
    <w:p w14:paraId="38642E4C"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Досягнення стратегічних цілей національної безпеки можливе лише за умови своєчасного моніторингу, прогнозування та адаптації системи до змін у геополітичному середовищі, а також завдяки зміцненню співпраці між різними суб'єктами безпеки. У цьому контексті особлива роль відводиться Президенту України, центральним органам виконавчої влади та іншим ключовим суб’єктам, відповідальним за захист інтересів держави і її громадян.</w:t>
      </w:r>
    </w:p>
    <w:p w14:paraId="7650E3DC" w14:textId="77777777" w:rsidR="008770E4" w:rsidRPr="001D1351" w:rsidRDefault="008770E4"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Таким чином, система забезпечення національної безпеки є основою стабільності та прогресу України, забезпечуючи її захищеність, суверенітет та розвиток у сучасному світі.</w:t>
      </w:r>
    </w:p>
    <w:p w14:paraId="18426F5A" w14:textId="77777777" w:rsidR="008770E4" w:rsidRPr="001D1351" w:rsidRDefault="000F1DE1" w:rsidP="008770E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На основі проведеного дослідження в першому розділі можемо зробити наступні висновки: </w:t>
      </w:r>
    </w:p>
    <w:p w14:paraId="47B6900F" w14:textId="77777777" w:rsidR="000F1DE1" w:rsidRPr="001D1351" w:rsidRDefault="000F1DE1" w:rsidP="000F1DE1">
      <w:pPr>
        <w:pStyle w:val="a3"/>
        <w:numPr>
          <w:ilvl w:val="0"/>
          <w:numId w:val="4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Національна безпека займає центральне місце у функціонуванні сучасної держави, забезпечуючи її суверенітет, територіальну цілісність і демократичний лад. Це багатовимірне поняття охоплює військові, гуманітарні, економічні та інформаційні аспекти, що вимагає від держави стратегічного підходу, адаптації до новітніх викликів та тісної міжнародної співпраці. Реалізація політики безпеки можлива лише через гармонійне поєднання внутрішніх і зовнішніх зусиль, спрямованих на забезпечення стабільності та сталого розвитку.</w:t>
      </w:r>
    </w:p>
    <w:p w14:paraId="41C16A6A" w14:textId="77777777" w:rsidR="000F1DE1" w:rsidRPr="001D1351" w:rsidRDefault="000F1DE1" w:rsidP="000F1DE1">
      <w:pPr>
        <w:pStyle w:val="a3"/>
        <w:numPr>
          <w:ilvl w:val="0"/>
          <w:numId w:val="4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Правове регулювання національної безпеки є основоположним елементом, який забезпечує упорядкованість системи захисту державних інтересів. Нормативно-правова база України, що включає Конституцію, закони, укази та міжнародні угоди, створює юридичний фундамент для функціонування системи національної безпеки. Її основними завданнями є гарантування суверенітету, територіальної цілісності та захисту прав громадян. Водночас, ефективність цієї системи залежить від збалансованого підходу, що враховує необхідність адаптації до новітніх загроз, підтримання міжнародного співробітництва та забезпечення дотримання прав людини.</w:t>
      </w:r>
    </w:p>
    <w:p w14:paraId="341C2B9E" w14:textId="77777777" w:rsidR="000F1DE1" w:rsidRPr="001D1351" w:rsidRDefault="000F1DE1" w:rsidP="000F1DE1">
      <w:pPr>
        <w:pStyle w:val="a3"/>
        <w:numPr>
          <w:ilvl w:val="0"/>
          <w:numId w:val="4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Система національної безпеки України є ключовим механізмом забезпечення суверенітету, територіальної цілісності та безпеки громадян. В умовах сучасних викликів, таких як військова агресія, тероризм, </w:t>
      </w: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xml:space="preserve"> та гібридні конфлікти, ця система виконує важливу роль у досягненні стратегічних цілей держави. Ефективність її функціонування залежить від взаємодії державних і недержавних суб’єктів, чіткого розподілу завдань і повноважень, а також впровадження сучасних підходів до управління загрозами. Забезпечення збалансованого співіснування інтересів громадянина, суспільства та держави є центральним завданням системи, що гарантує її стійкість і мобільність у реагуванні на виклики часу.</w:t>
      </w:r>
    </w:p>
    <w:p w14:paraId="37C20E56" w14:textId="77777777" w:rsidR="00CD2055" w:rsidRPr="001D1351" w:rsidRDefault="00CD2055">
      <w:pPr>
        <w:rPr>
          <w:rFonts w:ascii="Times New Roman" w:hAnsi="Times New Roman" w:cs="Times New Roman"/>
          <w:b/>
          <w:bCs/>
          <w:sz w:val="28"/>
          <w:szCs w:val="28"/>
          <w:lang w:val="uk-UA"/>
        </w:rPr>
      </w:pPr>
      <w:r w:rsidRPr="001D1351">
        <w:rPr>
          <w:rFonts w:ascii="Times New Roman" w:hAnsi="Times New Roman" w:cs="Times New Roman"/>
          <w:b/>
          <w:bCs/>
          <w:sz w:val="28"/>
          <w:szCs w:val="28"/>
          <w:lang w:val="uk-UA"/>
        </w:rPr>
        <w:br w:type="page"/>
      </w:r>
    </w:p>
    <w:p w14:paraId="2AACCD17" w14:textId="77777777" w:rsidR="001D1351" w:rsidRPr="001D1351" w:rsidRDefault="00CD2055" w:rsidP="001D1351">
      <w:pPr>
        <w:pStyle w:val="1"/>
      </w:pPr>
      <w:bookmarkStart w:id="8" w:name="_Toc184519991"/>
      <w:r w:rsidRPr="001D1351">
        <w:lastRenderedPageBreak/>
        <w:t>РОЗДІЛ 2.</w:t>
      </w:r>
      <w:bookmarkEnd w:id="8"/>
      <w:r w:rsidRPr="001D1351">
        <w:t xml:space="preserve"> </w:t>
      </w:r>
    </w:p>
    <w:p w14:paraId="4244A8A6" w14:textId="77777777" w:rsidR="00CD2055" w:rsidRPr="001D1351" w:rsidRDefault="00CD2055" w:rsidP="001D1351">
      <w:pPr>
        <w:pStyle w:val="1"/>
      </w:pPr>
      <w:bookmarkStart w:id="9" w:name="_Toc184519992"/>
      <w:r w:rsidRPr="001D1351">
        <w:t>АНАЛІЗ СУЧАСНОГО СТАНУ ДЕРЖАВНОЇ ПОЛІТИКИ У СФЕРІ БЕЗПЕКИ ТА ОБОРОНИ</w:t>
      </w:r>
      <w:bookmarkEnd w:id="9"/>
    </w:p>
    <w:p w14:paraId="5F06B21C" w14:textId="77777777" w:rsidR="00F7487A" w:rsidRPr="001D1351" w:rsidRDefault="00F7487A" w:rsidP="00CD2055">
      <w:pPr>
        <w:spacing w:after="0" w:line="360" w:lineRule="auto"/>
        <w:ind w:firstLine="709"/>
        <w:jc w:val="both"/>
        <w:rPr>
          <w:rFonts w:ascii="Times New Roman" w:hAnsi="Times New Roman" w:cs="Times New Roman"/>
          <w:b/>
          <w:bCs/>
          <w:sz w:val="28"/>
          <w:szCs w:val="28"/>
          <w:lang w:val="uk-UA"/>
        </w:rPr>
      </w:pPr>
    </w:p>
    <w:p w14:paraId="1EEBB2CB" w14:textId="77777777" w:rsidR="007A6E73" w:rsidRPr="001D1351" w:rsidRDefault="007A6E73" w:rsidP="00CD2055">
      <w:pPr>
        <w:spacing w:after="0" w:line="360" w:lineRule="auto"/>
        <w:ind w:firstLine="709"/>
        <w:jc w:val="both"/>
        <w:rPr>
          <w:rFonts w:ascii="Times New Roman" w:hAnsi="Times New Roman" w:cs="Times New Roman"/>
          <w:b/>
          <w:bCs/>
          <w:sz w:val="28"/>
          <w:szCs w:val="28"/>
          <w:lang w:val="uk-UA"/>
        </w:rPr>
      </w:pPr>
    </w:p>
    <w:p w14:paraId="5336C852" w14:textId="77777777" w:rsidR="00CD2055" w:rsidRPr="001D1351" w:rsidRDefault="00CD2055" w:rsidP="001D1351">
      <w:pPr>
        <w:pStyle w:val="2"/>
        <w:rPr>
          <w:lang w:val="uk-UA"/>
        </w:rPr>
      </w:pPr>
      <w:bookmarkStart w:id="10" w:name="_Toc184519993"/>
      <w:r w:rsidRPr="001D1351">
        <w:rPr>
          <w:lang w:val="uk-UA"/>
        </w:rPr>
        <w:t>2.1. Сучасні виклики та загрози національній безпеці</w:t>
      </w:r>
      <w:bookmarkEnd w:id="10"/>
    </w:p>
    <w:p w14:paraId="77AFE2ED" w14:textId="77777777" w:rsidR="00F7487A" w:rsidRPr="001D1351" w:rsidRDefault="00F7487A" w:rsidP="00F7487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Сучасне безпекове середовище характеризується значною динамічністю та непередбачуваністю. Війна, розпочата Російською Федерацією, яка володіє ядерною зброєю і є постійним членом Ради Безпеки ООН, проти України, що добровільно відмовилася від ядерного арсеналу в обмін на міжнародні гарантії безпеки, ставить під сумнів дієвість існуючих механізмів забезпечення миру та стабільності. Ці події демонструють недосконалість роботи міжнародних організацій і альянсів, а також стимулюють пошук нових підходів до гарантування глобальної, регіональної та національної безпеки.</w:t>
      </w:r>
    </w:p>
    <w:p w14:paraId="31A1A8F1" w14:textId="77777777" w:rsidR="00F7487A" w:rsidRPr="001D1351" w:rsidRDefault="00F7487A" w:rsidP="00F7487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Невизначеність ситуації ускладнює розробку політики національної безпеки державами, що потребує розширення традиційних механізмів безпеки через заходи з формування національної стійкості. Це підкреслює необхідність теоретично обґрунтованих підходів, таких як стратегічний аналіз та планування, для забезпечення ефективності національної безпеки в умовах сучасних викликів</w:t>
      </w:r>
      <w:r w:rsidR="00D2058E" w:rsidRPr="001D1351">
        <w:rPr>
          <w:rFonts w:ascii="Times New Roman" w:hAnsi="Times New Roman" w:cs="Times New Roman"/>
          <w:sz w:val="28"/>
          <w:szCs w:val="28"/>
          <w:lang w:val="uk-UA"/>
        </w:rPr>
        <w:t xml:space="preserve"> [</w:t>
      </w:r>
      <w:r w:rsidR="00C5277F" w:rsidRPr="00C5277F">
        <w:rPr>
          <w:rFonts w:ascii="Times New Roman" w:hAnsi="Times New Roman" w:cs="Times New Roman"/>
          <w:sz w:val="28"/>
          <w:szCs w:val="28"/>
          <w:lang w:val="uk-UA"/>
        </w:rPr>
        <w:t>4</w:t>
      </w:r>
      <w:r w:rsidR="00D2058E"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21DAEF5B" w14:textId="77777777" w:rsidR="00F7487A" w:rsidRPr="001D1351" w:rsidRDefault="00F7487A" w:rsidP="00F7487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Загрозу можна визначити як потенційну причину небажаних подій, здатних завдати шкоди людям, майну, організаціям, системам або навколишньому середовищу (ISO, 2021). У контексті національної безпеки загрози можуть виникати через дії, явища чи ситуації, що підривають суверенітет і територіальну цілісність держави або завдають шкоди життю, здоров’ю громадян, функціонуванню критично важливих об’єктів і реалізації національних інтересів. Джерелами загроз виступають політичні рішення держав чи груп держав, діяльність окремих осіб або організацій, а також вплив природного середовища чи космічних факторів. Одне джерело може генерувати кілька загроз.</w:t>
      </w:r>
    </w:p>
    <w:p w14:paraId="671D4CAC" w14:textId="77777777" w:rsidR="00F7487A" w:rsidRPr="001D1351" w:rsidRDefault="00F7487A" w:rsidP="00F7487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У дослідженнях часто проводиться розподіл загроз на внутрішні та зовнішні. Внутрішні загрози зазвичай виникають через уразливості, які свідчать про недоліки або слабкі місця в державному управлінні, незавершені реформи чи структурні вади розвитку. Ці уразливості знижують функціональність держави, збільшують схильність до негативних впливів і системних порушень.</w:t>
      </w:r>
    </w:p>
    <w:p w14:paraId="6A1361C9" w14:textId="77777777" w:rsidR="00F7487A" w:rsidRPr="001D1351" w:rsidRDefault="00F7487A" w:rsidP="00F7487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Виявлення та оцінка поточних і прогнозованих загроз, а також аналіз сильних і слабких сторін держави й суспільства, є основою для формування стратегічних цілей і пріоритетів державної політики у сфері національної безпеки. Застосування SWOT-аналізу та інших кількісних і якісних методів дослідження дозволяє глибше оцінити ризики та розробити ефективні заходи для посилення захисту національних інтересів у динамічному безпековому середовищі</w:t>
      </w:r>
      <w:r w:rsidR="005034AC" w:rsidRPr="001D1351">
        <w:rPr>
          <w:rFonts w:ascii="Times New Roman" w:hAnsi="Times New Roman" w:cs="Times New Roman"/>
          <w:sz w:val="28"/>
          <w:szCs w:val="28"/>
          <w:lang w:val="uk-UA"/>
        </w:rPr>
        <w:t xml:space="preserve"> [</w:t>
      </w:r>
      <w:r w:rsidR="00C5277F" w:rsidRPr="00C5277F">
        <w:rPr>
          <w:rFonts w:ascii="Times New Roman" w:hAnsi="Times New Roman" w:cs="Times New Roman"/>
          <w:sz w:val="28"/>
          <w:szCs w:val="28"/>
          <w:lang w:val="uk-UA"/>
        </w:rPr>
        <w:t>16</w:t>
      </w:r>
      <w:r w:rsidR="005034AC"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049B4D2A" w14:textId="77777777" w:rsidR="00F7487A" w:rsidRPr="001D1351" w:rsidRDefault="00683BF4"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noProof/>
          <w:lang w:eastAsia="ru-RU"/>
        </w:rPr>
        <w:drawing>
          <wp:inline distT="0" distB="0" distL="0" distR="0" wp14:anchorId="3D103121" wp14:editId="3139A09F">
            <wp:extent cx="5166360" cy="3436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66360" cy="3436620"/>
                    </a:xfrm>
                    <a:prstGeom prst="rect">
                      <a:avLst/>
                    </a:prstGeom>
                  </pic:spPr>
                </pic:pic>
              </a:graphicData>
            </a:graphic>
          </wp:inline>
        </w:drawing>
      </w:r>
    </w:p>
    <w:p w14:paraId="54EC025F" w14:textId="77777777" w:rsidR="00F7487A" w:rsidRPr="001D1351" w:rsidRDefault="00683BF4" w:rsidP="00683BF4">
      <w:pPr>
        <w:spacing w:after="0" w:line="360" w:lineRule="auto"/>
        <w:ind w:firstLine="709"/>
        <w:rPr>
          <w:rFonts w:ascii="Times New Roman" w:hAnsi="Times New Roman" w:cs="Times New Roman"/>
          <w:sz w:val="28"/>
          <w:szCs w:val="28"/>
          <w:lang w:val="uk-UA"/>
        </w:rPr>
      </w:pPr>
      <w:r w:rsidRPr="001D1351">
        <w:rPr>
          <w:rFonts w:ascii="Times New Roman" w:hAnsi="Times New Roman" w:cs="Times New Roman"/>
          <w:sz w:val="28"/>
          <w:szCs w:val="28"/>
          <w:lang w:val="uk-UA"/>
        </w:rPr>
        <w:t>Рис. 2.1 – Структура загроз і компонентів забезпечення національної безпеки України</w:t>
      </w:r>
    </w:p>
    <w:p w14:paraId="7D23E69A" w14:textId="77777777" w:rsidR="00F7487A" w:rsidRPr="001D1351" w:rsidRDefault="00F7487A" w:rsidP="00CD2055">
      <w:pPr>
        <w:spacing w:after="0" w:line="360" w:lineRule="auto"/>
        <w:ind w:firstLine="709"/>
        <w:jc w:val="both"/>
        <w:rPr>
          <w:rFonts w:ascii="Times New Roman" w:hAnsi="Times New Roman" w:cs="Times New Roman"/>
          <w:sz w:val="28"/>
          <w:szCs w:val="28"/>
          <w:lang w:val="uk-UA"/>
        </w:rPr>
      </w:pPr>
    </w:p>
    <w:p w14:paraId="655297F5" w14:textId="77777777" w:rsidR="00683BF4" w:rsidRPr="001D1351" w:rsidRDefault="00683BF4" w:rsidP="00683BF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квітні – травні 2023 року Центр внутрішньополітичних досліджень Національного інституту стратегічних досліджень (НІСД) провів експертне опитування в рамках дослідницького проекту «Аналіз загроз національній </w:t>
      </w:r>
      <w:r w:rsidRPr="001D1351">
        <w:rPr>
          <w:rFonts w:ascii="Times New Roman" w:hAnsi="Times New Roman" w:cs="Times New Roman"/>
          <w:sz w:val="28"/>
          <w:szCs w:val="28"/>
          <w:lang w:val="uk-UA"/>
        </w:rPr>
        <w:lastRenderedPageBreak/>
        <w:t>безпеці у сфері внутрішньої політики» [</w:t>
      </w:r>
      <w:r w:rsidR="00C5277F" w:rsidRPr="00C5277F">
        <w:rPr>
          <w:rFonts w:ascii="Times New Roman" w:hAnsi="Times New Roman" w:cs="Times New Roman"/>
          <w:sz w:val="28"/>
          <w:szCs w:val="28"/>
          <w:lang w:val="uk-UA"/>
        </w:rPr>
        <w:t>38</w:t>
      </w:r>
      <w:r w:rsidRPr="001D1351">
        <w:rPr>
          <w:rFonts w:ascii="Times New Roman" w:hAnsi="Times New Roman" w:cs="Times New Roman"/>
          <w:sz w:val="28"/>
          <w:szCs w:val="28"/>
          <w:lang w:val="uk-UA"/>
        </w:rPr>
        <w:t>]. Результати дослідження виявили низку ризиків, серед яких основними є корупція, обмеження прав і свобод, неефективність органів влади, демографічні втрати та відсутність чіткої перспективи розвитку країни.</w:t>
      </w:r>
    </w:p>
    <w:p w14:paraId="2C9C6F24" w14:textId="77777777" w:rsidR="00683BF4" w:rsidRPr="001D1351" w:rsidRDefault="00683BF4" w:rsidP="00683BF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Окрім зазначених загроз, на </w:t>
      </w:r>
      <w:r w:rsidR="00C44912" w:rsidRPr="001D1351">
        <w:rPr>
          <w:rFonts w:ascii="Times New Roman" w:hAnsi="Times New Roman" w:cs="Times New Roman"/>
          <w:sz w:val="28"/>
          <w:szCs w:val="28"/>
          <w:lang w:val="uk-UA"/>
        </w:rPr>
        <w:t>нашу</w:t>
      </w:r>
      <w:r w:rsidRPr="001D1351">
        <w:rPr>
          <w:rFonts w:ascii="Times New Roman" w:hAnsi="Times New Roman" w:cs="Times New Roman"/>
          <w:sz w:val="28"/>
          <w:szCs w:val="28"/>
          <w:lang w:val="uk-UA"/>
        </w:rPr>
        <w:t xml:space="preserve"> думку, слід враховувати й інші фактори, такі як економічна нерівність, соціальне розшарування, несправедливість, недієвість правових норм, зростання злочинності та тероризму.</w:t>
      </w:r>
    </w:p>
    <w:p w14:paraId="08608974" w14:textId="77777777" w:rsidR="00683BF4" w:rsidRPr="001D1351" w:rsidRDefault="00683BF4" w:rsidP="00683BF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Найбільшим викликом для національної безпеки залишається корупція, яка є суспільно небезпечною формою зловживання посадовими повноваженнями в корисливих цілях. Корупція сприяє політичній нестабільності, слабкості державних інститутів, недосконалості законодавства, руйнуванню демократичних цінностей і низькому рівню правової культури громадян. Вона також призводить до деградації судової системи, нехтування правами громадян, поширення клановості у політичних і економічних питаннях, а також втрати довіри населення до законодавства</w:t>
      </w:r>
      <w:r w:rsidR="00D2058E" w:rsidRPr="001D1351">
        <w:rPr>
          <w:rFonts w:ascii="Times New Roman" w:hAnsi="Times New Roman" w:cs="Times New Roman"/>
          <w:sz w:val="28"/>
          <w:szCs w:val="28"/>
          <w:lang w:val="uk-UA"/>
        </w:rPr>
        <w:t xml:space="preserve"> </w:t>
      </w:r>
      <w:r w:rsidR="005034AC"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rPr>
        <w:t>60</w:t>
      </w:r>
      <w:r w:rsidR="005034AC"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7A85E4A7" w14:textId="77777777" w:rsidR="00683BF4" w:rsidRPr="001D1351" w:rsidRDefault="00683BF4" w:rsidP="00683BF4">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Ці явища послаблюють здатність держави ефективно реагувати на внутрішні та зовнішні виклики, що створює додаткові загрози для її безпеки та розвитку.</w:t>
      </w:r>
    </w:p>
    <w:p w14:paraId="7DA1DFBD" w14:textId="77777777" w:rsidR="00C44912" w:rsidRPr="001D1351" w:rsidRDefault="00C44912" w:rsidP="00A36FD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Подолання всіх цих загроз є дуже важливим для України, бо він цього залежить подальший економічне, політичне, соціальне становище нашої країни, але з поміж цього всього виділяється найбільша зовнішня загроза для нашої держави – війна з російською федерацією. Тому далі розглянемо саме вплив цієї загрози</w:t>
      </w:r>
      <w:r w:rsidR="00A36FD5" w:rsidRPr="001D1351">
        <w:rPr>
          <w:rFonts w:ascii="Times New Roman" w:hAnsi="Times New Roman" w:cs="Times New Roman"/>
          <w:sz w:val="28"/>
          <w:szCs w:val="28"/>
          <w:lang w:val="uk-UA"/>
        </w:rPr>
        <w:t xml:space="preserve"> на</w:t>
      </w:r>
      <w:r w:rsidRPr="001D1351">
        <w:rPr>
          <w:rFonts w:ascii="Times New Roman" w:hAnsi="Times New Roman" w:cs="Times New Roman"/>
          <w:sz w:val="28"/>
          <w:szCs w:val="28"/>
          <w:lang w:val="uk-UA"/>
        </w:rPr>
        <w:t xml:space="preserve"> національн</w:t>
      </w:r>
      <w:r w:rsidR="00A36FD5" w:rsidRPr="001D1351">
        <w:rPr>
          <w:rFonts w:ascii="Times New Roman" w:hAnsi="Times New Roman" w:cs="Times New Roman"/>
          <w:sz w:val="28"/>
          <w:szCs w:val="28"/>
          <w:lang w:val="uk-UA"/>
        </w:rPr>
        <w:t>у</w:t>
      </w:r>
      <w:r w:rsidRPr="001D1351">
        <w:rPr>
          <w:rFonts w:ascii="Times New Roman" w:hAnsi="Times New Roman" w:cs="Times New Roman"/>
          <w:sz w:val="28"/>
          <w:szCs w:val="28"/>
          <w:lang w:val="uk-UA"/>
        </w:rPr>
        <w:t xml:space="preserve"> безпе</w:t>
      </w:r>
      <w:r w:rsidR="00A36FD5" w:rsidRPr="001D1351">
        <w:rPr>
          <w:rFonts w:ascii="Times New Roman" w:hAnsi="Times New Roman" w:cs="Times New Roman"/>
          <w:sz w:val="28"/>
          <w:szCs w:val="28"/>
          <w:lang w:val="uk-UA"/>
        </w:rPr>
        <w:t>ку</w:t>
      </w:r>
      <w:r w:rsidRPr="001D1351">
        <w:rPr>
          <w:rFonts w:ascii="Times New Roman" w:hAnsi="Times New Roman" w:cs="Times New Roman"/>
          <w:sz w:val="28"/>
          <w:szCs w:val="28"/>
          <w:lang w:val="uk-UA"/>
        </w:rPr>
        <w:t>.</w:t>
      </w:r>
    </w:p>
    <w:p w14:paraId="46114647" w14:textId="77777777" w:rsidR="00A36FD5" w:rsidRPr="001D1351" w:rsidRDefault="006307A4" w:rsidP="00A36FD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Основним джерелом загроз національній безпеці України є агресивна зовнішня та воєнна політика російської федерації. У секторальних безпекових стратегіях до таких загроз віднесено посягання на суверенітет і територіальну цілісність нашої держави, перешкоджання інтеграції України до ЄС і НАТО, збройна агресія та повномасштабне військове вторгнення на територію України. Також постійно залишаються актуальними такі загрози як, </w:t>
      </w:r>
      <w:proofErr w:type="spellStart"/>
      <w:r w:rsidRPr="001D1351">
        <w:rPr>
          <w:rFonts w:ascii="Times New Roman" w:hAnsi="Times New Roman" w:cs="Times New Roman"/>
          <w:sz w:val="28"/>
          <w:szCs w:val="28"/>
          <w:lang w:val="uk-UA"/>
        </w:rPr>
        <w:lastRenderedPageBreak/>
        <w:t>розвідувально</w:t>
      </w:r>
      <w:proofErr w:type="spellEnd"/>
      <w:r w:rsidRPr="001D1351">
        <w:rPr>
          <w:rFonts w:ascii="Times New Roman" w:hAnsi="Times New Roman" w:cs="Times New Roman"/>
          <w:sz w:val="28"/>
          <w:szCs w:val="28"/>
          <w:lang w:val="uk-UA"/>
        </w:rPr>
        <w:t xml:space="preserve">-диверсійна діяльність російських спецслужб, інформаційні операції, підтримка незаконних збройних формувань і терористичної діяльності, яку фінансує та організовує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кібератаки, блокування постачання важливих ресурсів і обладнання для української економіки та інші деструктивні дії.</w:t>
      </w:r>
    </w:p>
    <w:p w14:paraId="1FC1EBEF"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На момент, коли набрали чинності галузеві безпекові стратегії, Україна вже протягом восьми років перебувала під тиском гібридної агресії з боку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Ця агресія виходила за межі України, проявляючись на кількох рівнях. В Україні це були окупація АР Криму в 2014 році та частин Луганської й Донецької областей, а також численні спроби втручання у внутрішні справи держави. На регіональному рівні агресія проявлялася через використання енергетичних важелів, таких як створення дефіциту природного газу в Європі й штучне підвищення його вартості, а також організацію міграційної кризи на кордоні Білорусі (союзника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та ЄС. У міжнародному масштабі дії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були спрямовані на посилення напруженості в західних країнах, поширення пропаганди та дезінформації.</w:t>
      </w:r>
    </w:p>
    <w:p w14:paraId="6D84F701"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Очевидно, що керівництво </w:t>
      </w:r>
      <w:proofErr w:type="spellStart"/>
      <w:r w:rsidR="007E6B76"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не мало наміру змінювати свою агресивну зовнішню та воєнну політику, особливо щодо України. Проте сценарій повномасштабного вторгнення, яке почалося на початку 2022 року, і терористичні методи ведення війни проти цивільного населення були тоді малоймовірними для багатьох експертів.</w:t>
      </w:r>
    </w:p>
    <w:p w14:paraId="2104D0A2"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 24 лютого 2022 року ці загрози набули зовсім іншого значення, вони стали реальними, навіть для тих хто в них не вірив. Війна з Російською Федерацією стала джерелом багатьох серйозних загроз для національної безпеки України, які зачіпають різні сфери життя країни. Ці загрози не лише підривають суверенітет та територіальну цілісність держави, але й негативно впливають на її економіку, інформаційне середовище, соціальну стабільність та міжнародні відносини.</w:t>
      </w:r>
    </w:p>
    <w:p w14:paraId="50C4A6A6"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На перше місце виходить пряма військова загроза, яка включає бойові дії на сході України, ракетні удари по цивільній інфраструктурі, енергетичних </w:t>
      </w:r>
      <w:r w:rsidRPr="001D1351">
        <w:rPr>
          <w:rFonts w:ascii="Times New Roman" w:hAnsi="Times New Roman" w:cs="Times New Roman"/>
          <w:sz w:val="28"/>
          <w:szCs w:val="28"/>
          <w:lang w:val="uk-UA"/>
        </w:rPr>
        <w:lastRenderedPageBreak/>
        <w:t xml:space="preserve">об’єктах, транспортних вузлах та інших стратегічно важливих цілях. Військова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спричинила масштабні людські втрати, руйнування міст і селищ, а також масове переселення населення, яке створило гуманітарну кризу.</w:t>
      </w:r>
    </w:p>
    <w:p w14:paraId="233A194E"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Однією з ключових загроз є економічна дестабілізація. Війна порушила логістику, знищила підприємства, зменшила доходи бюджету та збільшила видатки на оборону. Блокування портів та інших експортних шляхів призвело до скорочення торгівлі, зокрема експорту аграрної продукції, що загрожує не лише українській економіці, а й глобальній продовольчій безпеці</w:t>
      </w:r>
      <w:r w:rsidR="00C5277F" w:rsidRPr="00C5277F">
        <w:rPr>
          <w:rFonts w:ascii="Times New Roman" w:hAnsi="Times New Roman" w:cs="Times New Roman"/>
          <w:sz w:val="28"/>
          <w:szCs w:val="28"/>
          <w:lang w:val="uk-UA"/>
        </w:rPr>
        <w:t xml:space="preserve"> [27]</w:t>
      </w:r>
      <w:r w:rsidRPr="001D1351">
        <w:rPr>
          <w:rFonts w:ascii="Times New Roman" w:hAnsi="Times New Roman" w:cs="Times New Roman"/>
          <w:sz w:val="28"/>
          <w:szCs w:val="28"/>
          <w:lang w:val="uk-UA"/>
        </w:rPr>
        <w:t>.</w:t>
      </w:r>
    </w:p>
    <w:p w14:paraId="06E98780"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Інформаційна безпека України також зазнала значного тиску,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активно використовує пропаганду та дезінформацію для маніпулювання громадською думкою як всередині України, так і за її межами. Це включає спроби дискредитувати українську владу, поширювати фейки про хід війни та впливати на рішення міжнародної спільноти.</w:t>
      </w:r>
    </w:p>
    <w:p w14:paraId="47FFFBE3"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Соціальна стабільність в Україні перебуває під загрозою через гуманітарні наслідки війни. Мільйони людей були змушені залишити свої домівки, багато хто втратив роботу чи доступ до базових послуг, таких як медицина та освіта. Виснаження населення від війни, постійна небезпека та травматичний досвід бойових дій ускладнюють збереження єдності в суспільстві.</w:t>
      </w:r>
    </w:p>
    <w:p w14:paraId="426F0AC2"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xml:space="preserve"> також стали важливою частиною гібридної війни. Російські </w:t>
      </w:r>
      <w:proofErr w:type="spellStart"/>
      <w:r w:rsidRPr="001D1351">
        <w:rPr>
          <w:rFonts w:ascii="Times New Roman" w:hAnsi="Times New Roman" w:cs="Times New Roman"/>
          <w:sz w:val="28"/>
          <w:szCs w:val="28"/>
          <w:lang w:val="uk-UA"/>
        </w:rPr>
        <w:t>хакерські</w:t>
      </w:r>
      <w:proofErr w:type="spellEnd"/>
      <w:r w:rsidRPr="001D1351">
        <w:rPr>
          <w:rFonts w:ascii="Times New Roman" w:hAnsi="Times New Roman" w:cs="Times New Roman"/>
          <w:sz w:val="28"/>
          <w:szCs w:val="28"/>
          <w:lang w:val="uk-UA"/>
        </w:rPr>
        <w:t xml:space="preserve"> угруповання атакують критичну інфраструктуру України, банківську систему та державні інформаційні ресурси. Це може призвести до серйозних збоїв у роботі державних і приватних структур, ускладнюючи реагування на нагальні виклики.</w:t>
      </w:r>
    </w:p>
    <w:p w14:paraId="38FC7F68"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 точки зору міжнародної безпеки, </w:t>
      </w:r>
      <w:proofErr w:type="spellStart"/>
      <w:r w:rsidR="005027A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намагається послабити підтримку України з боку західних країн через тиск на енергетичні ринки, поширення загроз ядерної небезпеки та створення регіональної нестабільності, яка може зачепити сусідні держави. Ці дії загрожують не лише Україні, а й глобальній стабільності.</w:t>
      </w:r>
    </w:p>
    <w:p w14:paraId="49B084D5"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Загалом, війна з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значно ускладнила безпекову ситуацію в Україні, вимагаючи комплексних заходів для зміцнення обороноздатності, підтримки економіки, інформаційної стійкості та забезпечення соціального добробуту громадян. Залучення міжнародної допомоги та активна дипломатична діяльність є ключовими для протистояння цим викликам.</w:t>
      </w:r>
    </w:p>
    <w:p w14:paraId="13E4C73C"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Війна, розпочата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має безпрецедентний вплив на національну безпеку України, формуючи багаторівневі виклики, що зачіпають військову, економічну, соціальну, інформаційну та міжнародну сфери.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підриває не лише суверенітет і територіальну цілісність держави, але й суттєво впливає на глобальну стабільність і міжнародний порядок</w:t>
      </w:r>
      <w:r w:rsidR="00C5277F" w:rsidRPr="00C5277F">
        <w:rPr>
          <w:rFonts w:ascii="Times New Roman" w:hAnsi="Times New Roman" w:cs="Times New Roman"/>
          <w:sz w:val="28"/>
          <w:szCs w:val="28"/>
          <w:lang w:val="uk-UA"/>
        </w:rPr>
        <w:t xml:space="preserve"> [63]</w:t>
      </w:r>
      <w:r w:rsidRPr="001D1351">
        <w:rPr>
          <w:rFonts w:ascii="Times New Roman" w:hAnsi="Times New Roman" w:cs="Times New Roman"/>
          <w:sz w:val="28"/>
          <w:szCs w:val="28"/>
          <w:lang w:val="uk-UA"/>
        </w:rPr>
        <w:t>.</w:t>
      </w:r>
    </w:p>
    <w:p w14:paraId="4ABBF2D5"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Для протидії цим загрозам Україна повинна зміцнювати обороноздатність, адаптувати національні стратегії безпеки, активізувати міжнародну співпрацю та впроваджувати ефективні заходи для посилення соціальної, економічної та інформаційної стійкості. Ключовими залишаються реформи, які спрямовані на зниження корупції, підвищення прозорості управління, розвиток економіки та захист прав громадян</w:t>
      </w:r>
      <w:r w:rsidR="00C5277F" w:rsidRPr="00C5277F">
        <w:rPr>
          <w:rFonts w:ascii="Times New Roman" w:hAnsi="Times New Roman" w:cs="Times New Roman"/>
          <w:sz w:val="28"/>
          <w:szCs w:val="28"/>
        </w:rPr>
        <w:t xml:space="preserve"> [8]</w:t>
      </w:r>
      <w:r w:rsidRPr="001D1351">
        <w:rPr>
          <w:rFonts w:ascii="Times New Roman" w:hAnsi="Times New Roman" w:cs="Times New Roman"/>
          <w:sz w:val="28"/>
          <w:szCs w:val="28"/>
          <w:lang w:val="uk-UA"/>
        </w:rPr>
        <w:t>.</w:t>
      </w:r>
    </w:p>
    <w:p w14:paraId="275FAB66" w14:textId="77777777" w:rsidR="00D2058E" w:rsidRPr="001D1351" w:rsidRDefault="00D2058E" w:rsidP="00D2058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Вирішення цих викликів є критичним не лише для збереження державності України, а й для створення умов стабільного розвитку країни та забезпечення безпеки її громадян у довгостроковій перспективі. Війна з </w:t>
      </w:r>
      <w:proofErr w:type="spellStart"/>
      <w:r w:rsidRPr="001D1351">
        <w:rPr>
          <w:rFonts w:ascii="Times New Roman" w:hAnsi="Times New Roman" w:cs="Times New Roman"/>
          <w:sz w:val="28"/>
          <w:szCs w:val="28"/>
          <w:lang w:val="uk-UA"/>
        </w:rPr>
        <w:t>рфдоводить</w:t>
      </w:r>
      <w:proofErr w:type="spellEnd"/>
      <w:r w:rsidRPr="001D1351">
        <w:rPr>
          <w:rFonts w:ascii="Times New Roman" w:hAnsi="Times New Roman" w:cs="Times New Roman"/>
          <w:sz w:val="28"/>
          <w:szCs w:val="28"/>
          <w:lang w:val="uk-UA"/>
        </w:rPr>
        <w:t xml:space="preserve"> необхідність глобального переосмислення механізмів підтримки миру, які мають відповідати сучасним викликам і забезпечувати ефективний захист прав держав, що стали жертвами агресії.</w:t>
      </w:r>
    </w:p>
    <w:p w14:paraId="1C3F2F9D" w14:textId="77777777" w:rsidR="00683BF4" w:rsidRPr="001D1351" w:rsidRDefault="00683BF4" w:rsidP="00CD2055">
      <w:pPr>
        <w:spacing w:after="0" w:line="360" w:lineRule="auto"/>
        <w:ind w:firstLine="709"/>
        <w:jc w:val="both"/>
        <w:rPr>
          <w:rFonts w:ascii="Times New Roman" w:hAnsi="Times New Roman" w:cs="Times New Roman"/>
          <w:sz w:val="28"/>
          <w:szCs w:val="28"/>
          <w:lang w:val="uk-UA"/>
        </w:rPr>
      </w:pPr>
    </w:p>
    <w:p w14:paraId="3F125F6B" w14:textId="77777777" w:rsidR="00CD2055" w:rsidRPr="001D1351" w:rsidRDefault="00CD2055" w:rsidP="001D1351">
      <w:pPr>
        <w:pStyle w:val="2"/>
        <w:rPr>
          <w:lang w:val="uk-UA"/>
        </w:rPr>
      </w:pPr>
      <w:bookmarkStart w:id="11" w:name="_Toc184519994"/>
      <w:r w:rsidRPr="001D1351">
        <w:rPr>
          <w:lang w:val="uk-UA"/>
        </w:rPr>
        <w:t>2.2. Оцінка ефективності державної політики у сфері оборони</w:t>
      </w:r>
      <w:r w:rsidR="00A82D86" w:rsidRPr="001D1351">
        <w:rPr>
          <w:lang w:val="uk-UA"/>
        </w:rPr>
        <w:t xml:space="preserve"> та безпеки України</w:t>
      </w:r>
      <w:bookmarkEnd w:id="11"/>
    </w:p>
    <w:p w14:paraId="3EE36D5A" w14:textId="77777777" w:rsidR="00A50246" w:rsidRPr="001D1351" w:rsidRDefault="00A50246" w:rsidP="00A5024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Формування системи національної безпеки України розпочалося після здобуття незалежності у 1991 році і пройшло через кілька ключових етапів, відображених у важливих нормативних документах. Еволюція підходів до національної безпеки України, зокрема посилення акценту на міжнародній </w:t>
      </w:r>
      <w:r w:rsidRPr="001D1351">
        <w:rPr>
          <w:rFonts w:ascii="Times New Roman" w:hAnsi="Times New Roman" w:cs="Times New Roman"/>
          <w:sz w:val="28"/>
          <w:szCs w:val="28"/>
          <w:lang w:val="uk-UA"/>
        </w:rPr>
        <w:lastRenderedPageBreak/>
        <w:t>інтеграції, реформуванні безпекових структур і врахуванні новітніх загроз характеризується прийняттям наступних документів:</w:t>
      </w:r>
    </w:p>
    <w:p w14:paraId="35E6FB99"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1997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Ухвалена </w:t>
      </w:r>
      <w:r w:rsidRPr="001D1351">
        <w:rPr>
          <w:rFonts w:ascii="Times New Roman" w:hAnsi="Times New Roman" w:cs="Times New Roman"/>
          <w:iCs/>
          <w:sz w:val="28"/>
          <w:szCs w:val="28"/>
          <w:lang w:val="uk-UA"/>
        </w:rPr>
        <w:t>Концепція національної безпеки України</w:t>
      </w:r>
      <w:r w:rsidRPr="001D1351">
        <w:rPr>
          <w:rFonts w:ascii="Times New Roman" w:hAnsi="Times New Roman" w:cs="Times New Roman"/>
          <w:sz w:val="28"/>
          <w:szCs w:val="28"/>
          <w:lang w:val="uk-UA"/>
        </w:rPr>
        <w:t>, де вперше визначено національні інтереси, головні загрози безпеці та основні напрями їх подолання</w:t>
      </w:r>
      <w:r w:rsidRPr="001D1351">
        <w:rPr>
          <w:rFonts w:ascii="TimesNewRomanPSMT" w:hAnsi="TimesNewRomanPSMT" w:cs="TimesNewRomanPSMT"/>
          <w:sz w:val="28"/>
          <w:szCs w:val="28"/>
          <w:lang w:val="uk-UA"/>
        </w:rPr>
        <w:t xml:space="preserve"> </w:t>
      </w:r>
      <w:r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41]</w:t>
      </w:r>
      <w:r w:rsidRPr="001D1351">
        <w:rPr>
          <w:rFonts w:ascii="Times New Roman" w:hAnsi="Times New Roman" w:cs="Times New Roman"/>
          <w:sz w:val="28"/>
          <w:szCs w:val="28"/>
          <w:lang w:val="uk-UA"/>
        </w:rPr>
        <w:t>.</w:t>
      </w:r>
    </w:p>
    <w:p w14:paraId="794EF79E"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2003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Закон України </w:t>
      </w:r>
      <w:r w:rsidRPr="001D1351">
        <w:rPr>
          <w:rFonts w:ascii="Times New Roman" w:hAnsi="Times New Roman" w:cs="Times New Roman"/>
          <w:iCs/>
          <w:sz w:val="28"/>
          <w:szCs w:val="28"/>
          <w:lang w:val="uk-UA"/>
        </w:rPr>
        <w:t>«Про основи національної безпеки України»</w:t>
      </w:r>
      <w:r w:rsidRPr="001D1351">
        <w:rPr>
          <w:rFonts w:ascii="Times New Roman" w:hAnsi="Times New Roman" w:cs="Times New Roman"/>
          <w:sz w:val="28"/>
          <w:szCs w:val="28"/>
          <w:lang w:val="uk-UA"/>
        </w:rPr>
        <w:t xml:space="preserve"> (№ 964-IV) розширив поняття національної безпеки, включивши соціально-гуманітарний контекст та сформулювавши механізми забезпечення безпеки</w:t>
      </w:r>
      <w:r w:rsidRPr="001D1351">
        <w:rPr>
          <w:rFonts w:ascii="TimesNewRomanPSMT" w:hAnsi="TimesNewRomanPSMT" w:cs="TimesNewRomanPSMT"/>
          <w:sz w:val="28"/>
          <w:szCs w:val="28"/>
          <w:lang w:val="uk-UA"/>
        </w:rPr>
        <w:t xml:space="preserve"> </w:t>
      </w:r>
      <w:r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43</w:t>
      </w:r>
      <w:r w:rsidRPr="001D1351">
        <w:rPr>
          <w:rFonts w:ascii="Times New Roman" w:hAnsi="Times New Roman" w:cs="Times New Roman"/>
          <w:sz w:val="28"/>
          <w:szCs w:val="28"/>
          <w:lang w:val="uk-UA"/>
        </w:rPr>
        <w:t>]  .</w:t>
      </w:r>
    </w:p>
    <w:p w14:paraId="657E5CD6"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2007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У </w:t>
      </w:r>
      <w:r w:rsidRPr="001D1351">
        <w:rPr>
          <w:rFonts w:ascii="Times New Roman" w:hAnsi="Times New Roman" w:cs="Times New Roman"/>
          <w:iCs/>
          <w:sz w:val="28"/>
          <w:szCs w:val="28"/>
          <w:lang w:val="uk-UA"/>
        </w:rPr>
        <w:t>Стратегії національної безпеки</w:t>
      </w:r>
      <w:r w:rsidRPr="001D1351">
        <w:rPr>
          <w:rFonts w:ascii="Times New Roman" w:hAnsi="Times New Roman" w:cs="Times New Roman"/>
          <w:sz w:val="28"/>
          <w:szCs w:val="28"/>
          <w:lang w:val="uk-UA"/>
        </w:rPr>
        <w:t xml:space="preserve"> було проаналізовано широкий спектр загроз, включаючи недоліки сектору безпеки, недостатню суспільну єдність, зовнішні інформаційні впливи та тероризм</w:t>
      </w:r>
      <w:r w:rsidR="00C5277F"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w:t>
      </w:r>
      <w:r w:rsidR="00C5277F" w:rsidRPr="00C5277F">
        <w:rPr>
          <w:rFonts w:ascii="Times New Roman" w:hAnsi="Times New Roman" w:cs="Times New Roman"/>
          <w:sz w:val="28"/>
          <w:szCs w:val="28"/>
          <w:lang w:val="uk-UA"/>
        </w:rPr>
        <w:t>57</w:t>
      </w:r>
      <w:r w:rsidRPr="001D1351">
        <w:rPr>
          <w:rFonts w:ascii="Times New Roman" w:hAnsi="Times New Roman" w:cs="Times New Roman"/>
          <w:sz w:val="28"/>
          <w:szCs w:val="28"/>
          <w:lang w:val="uk-UA"/>
        </w:rPr>
        <w:t>].</w:t>
      </w:r>
    </w:p>
    <w:p w14:paraId="3BBC6212"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2012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Оновлена редакція </w:t>
      </w:r>
      <w:r w:rsidRPr="001D1351">
        <w:rPr>
          <w:rFonts w:ascii="Times New Roman" w:hAnsi="Times New Roman" w:cs="Times New Roman"/>
          <w:iCs/>
          <w:sz w:val="28"/>
          <w:szCs w:val="28"/>
          <w:lang w:val="uk-UA"/>
        </w:rPr>
        <w:t>Стратегії національної безпеки України</w:t>
      </w:r>
      <w:r w:rsidRPr="001D1351">
        <w:rPr>
          <w:rFonts w:ascii="Times New Roman" w:hAnsi="Times New Roman" w:cs="Times New Roman"/>
          <w:sz w:val="28"/>
          <w:szCs w:val="28"/>
          <w:lang w:val="uk-UA"/>
        </w:rPr>
        <w:t xml:space="preserve"> наголосила на необхідності судової, адміністративної реформ, протидії корупції та інтегрованому реформуванні сектору безпеки й оборони [4</w:t>
      </w:r>
      <w:r w:rsidR="00C5277F" w:rsidRPr="00C5277F">
        <w:rPr>
          <w:rFonts w:ascii="Times New Roman" w:hAnsi="Times New Roman" w:cs="Times New Roman"/>
          <w:sz w:val="28"/>
          <w:szCs w:val="28"/>
          <w:lang w:val="uk-UA"/>
        </w:rPr>
        <w:t>5</w:t>
      </w:r>
      <w:r w:rsidRPr="001D1351">
        <w:rPr>
          <w:rFonts w:ascii="Times New Roman" w:hAnsi="Times New Roman" w:cs="Times New Roman"/>
          <w:sz w:val="28"/>
          <w:szCs w:val="28"/>
          <w:lang w:val="uk-UA"/>
        </w:rPr>
        <w:t>].</w:t>
      </w:r>
    </w:p>
    <w:p w14:paraId="450B2EB2"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2018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Закон України </w:t>
      </w:r>
      <w:r w:rsidRPr="001D1351">
        <w:rPr>
          <w:rFonts w:ascii="Times New Roman" w:hAnsi="Times New Roman" w:cs="Times New Roman"/>
          <w:iCs/>
          <w:sz w:val="28"/>
          <w:szCs w:val="28"/>
          <w:lang w:val="uk-UA"/>
        </w:rPr>
        <w:t>«Про національну безпеку України»</w:t>
      </w:r>
      <w:r w:rsidRPr="001D1351">
        <w:rPr>
          <w:rFonts w:ascii="Times New Roman" w:hAnsi="Times New Roman" w:cs="Times New Roman"/>
          <w:sz w:val="28"/>
          <w:szCs w:val="28"/>
          <w:lang w:val="uk-UA"/>
        </w:rPr>
        <w:t xml:space="preserve"> (№ 2469-VIII) звузив акцент на воєнно-політичні аспекти. Основними завданнями стали захист суверенітету, територіальної цілісності й демократичного ладу [</w:t>
      </w:r>
      <w:r w:rsidR="00C5277F" w:rsidRPr="00CE6D37">
        <w:rPr>
          <w:rFonts w:ascii="Times New Roman" w:hAnsi="Times New Roman" w:cs="Times New Roman"/>
          <w:sz w:val="28"/>
          <w:szCs w:val="28"/>
          <w:lang w:val="uk-UA"/>
        </w:rPr>
        <w:t>42</w:t>
      </w:r>
      <w:r w:rsidRPr="001D1351">
        <w:rPr>
          <w:rFonts w:ascii="Times New Roman" w:hAnsi="Times New Roman" w:cs="Times New Roman"/>
          <w:sz w:val="28"/>
          <w:szCs w:val="28"/>
          <w:lang w:val="uk-UA"/>
        </w:rPr>
        <w:t>].</w:t>
      </w:r>
    </w:p>
    <w:p w14:paraId="590B3A8E"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2020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Прийнято </w:t>
      </w:r>
      <w:r w:rsidRPr="001D1351">
        <w:rPr>
          <w:rFonts w:ascii="Times New Roman" w:hAnsi="Times New Roman" w:cs="Times New Roman"/>
          <w:iCs/>
          <w:sz w:val="28"/>
          <w:szCs w:val="28"/>
          <w:lang w:val="uk-UA"/>
        </w:rPr>
        <w:t>Стратегію національної безпеки України «Безпека людини – безпека країни»</w:t>
      </w:r>
      <w:r w:rsidRPr="001D1351">
        <w:rPr>
          <w:rFonts w:ascii="Times New Roman" w:hAnsi="Times New Roman" w:cs="Times New Roman"/>
          <w:sz w:val="28"/>
          <w:szCs w:val="28"/>
          <w:lang w:val="uk-UA"/>
        </w:rPr>
        <w:t>, яка визначила пріоритети: відновлення територіальної цілісності, європейська інтеграція, суспільний розвиток і захист прав громадян. Вперше до загроз включено пандемію COVID-19, а міжнародна політика спрямована на зміцнення партнерства з ключовими державами [</w:t>
      </w:r>
      <w:r w:rsidR="001D1D86" w:rsidRPr="00CE6D37">
        <w:rPr>
          <w:rFonts w:ascii="Times New Roman" w:hAnsi="Times New Roman" w:cs="Times New Roman"/>
          <w:sz w:val="28"/>
          <w:szCs w:val="28"/>
          <w:lang w:val="uk-UA"/>
        </w:rPr>
        <w:t>1</w:t>
      </w:r>
      <w:r w:rsidR="001D1D86" w:rsidRPr="001D1D86">
        <w:rPr>
          <w:rFonts w:ascii="Times New Roman" w:hAnsi="Times New Roman" w:cs="Times New Roman"/>
          <w:sz w:val="28"/>
          <w:szCs w:val="28"/>
        </w:rPr>
        <w:t>6</w:t>
      </w:r>
      <w:r w:rsidRPr="001D1351">
        <w:rPr>
          <w:rFonts w:ascii="Times New Roman" w:hAnsi="Times New Roman" w:cs="Times New Roman"/>
          <w:sz w:val="28"/>
          <w:szCs w:val="28"/>
          <w:lang w:val="uk-UA"/>
        </w:rPr>
        <w:t>].</w:t>
      </w:r>
    </w:p>
    <w:p w14:paraId="1ED235E6" w14:textId="77777777" w:rsidR="00A50246" w:rsidRPr="001D1351" w:rsidRDefault="00A50246" w:rsidP="00A50246">
      <w:pPr>
        <w:pStyle w:val="a3"/>
        <w:numPr>
          <w:ilvl w:val="0"/>
          <w:numId w:val="26"/>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2022 рік</w:t>
      </w:r>
      <w:r w:rsidR="00CE6D37">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w:t>
      </w:r>
      <w:r w:rsidRPr="001D1351">
        <w:rPr>
          <w:rFonts w:ascii="Times New Roman" w:hAnsi="Times New Roman" w:cs="Times New Roman"/>
          <w:iCs/>
          <w:sz w:val="28"/>
          <w:szCs w:val="28"/>
          <w:lang w:val="uk-UA"/>
        </w:rPr>
        <w:t>Стратегія забезпечення державної безпеки</w:t>
      </w:r>
      <w:r w:rsidRPr="001D1351">
        <w:rPr>
          <w:rFonts w:ascii="Times New Roman" w:hAnsi="Times New Roman" w:cs="Times New Roman"/>
          <w:sz w:val="28"/>
          <w:szCs w:val="28"/>
          <w:lang w:val="uk-UA"/>
        </w:rPr>
        <w:t xml:space="preserve"> визначила напрямки </w:t>
      </w:r>
      <w:proofErr w:type="spellStart"/>
      <w:r w:rsidRPr="001D1351">
        <w:rPr>
          <w:rFonts w:ascii="Times New Roman" w:hAnsi="Times New Roman" w:cs="Times New Roman"/>
          <w:sz w:val="28"/>
          <w:szCs w:val="28"/>
          <w:lang w:val="uk-UA"/>
        </w:rPr>
        <w:t>проактивного</w:t>
      </w:r>
      <w:proofErr w:type="spellEnd"/>
      <w:r w:rsidRPr="001D1351">
        <w:rPr>
          <w:rFonts w:ascii="Times New Roman" w:hAnsi="Times New Roman" w:cs="Times New Roman"/>
          <w:sz w:val="28"/>
          <w:szCs w:val="28"/>
          <w:lang w:val="uk-UA"/>
        </w:rPr>
        <w:t xml:space="preserve"> підходу на основі управління ризиками, удосконалення координації між органами сектору безпеки, захист державної таємниці, а також законодавчу гармонізацію з ЄС і НАТО [4</w:t>
      </w:r>
      <w:r w:rsidR="001D1D86" w:rsidRPr="001D1D86">
        <w:rPr>
          <w:rFonts w:ascii="Times New Roman" w:hAnsi="Times New Roman" w:cs="Times New Roman"/>
          <w:sz w:val="28"/>
          <w:szCs w:val="28"/>
          <w:lang w:val="uk-UA"/>
        </w:rPr>
        <w:t>4</w:t>
      </w:r>
      <w:r w:rsidRPr="001D1351">
        <w:rPr>
          <w:rFonts w:ascii="Times New Roman" w:hAnsi="Times New Roman" w:cs="Times New Roman"/>
          <w:sz w:val="28"/>
          <w:szCs w:val="28"/>
          <w:lang w:val="uk-UA"/>
        </w:rPr>
        <w:t xml:space="preserve">]. Реалізація стратегії розрахована до 2025 року і враховує нові безпекові виклики, включаючи агресію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w:t>
      </w:r>
    </w:p>
    <w:p w14:paraId="016A8A02" w14:textId="77777777" w:rsidR="007E6B76" w:rsidRPr="001D1351" w:rsidRDefault="007E6B76" w:rsidP="007E6B7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Аналіз етапів формування системи національної безпеки України дозволяє простежити ключові зміни у підходах держави до захисту суверенітету, територіальної цілісності та прав громадян. Починаючи з перших концептуальних документів 1990-х років до сучасних стратегій, Україна поступово вибудовувала основу для своєї безпеки. Кожен етап супроводжувався адаптацією до нових викликів, включаючи зростаючу агресію з боку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потребу в модернізації сектору оборони та інтеграції з євроатлантичними структурами.</w:t>
      </w:r>
    </w:p>
    <w:p w14:paraId="6F3D0CD8" w14:textId="77777777" w:rsidR="007E6B76" w:rsidRPr="001D1351" w:rsidRDefault="007E6B76" w:rsidP="007E6B7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Цей процес є підґрунтям для переходу до оцінки ефективності нинішньої державної політики у сфері оборони та безпеки. Важливо зрозуміти, наскільки сформована система здатна відповідати сучасним викликам, а також оцінити її сильні сторони та слабкі місця. Адже стратегічні документи закладають лише основу, але їхня реалізація визначає реальну спроможність держави забезпечувати національну безпеку та протидіяти зовнішнім і внутрішнім загрозам. Відтак, необхідність аналізу результативності прийнятих рішень є логічним продовженням дослідження еволюції безпекової політики України.</w:t>
      </w:r>
    </w:p>
    <w:p w14:paraId="1422BB6D"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Оцінка ефективності державної політики у сфері оборони та безпеки України є важливим елементом формування стратегії захисту національних інтересів, особливо в умовах воєнної агресії Російської Федерації. Така оцінка має враховувати як досягнуті результати, так і виклики, що залишаються актуальними</w:t>
      </w:r>
      <w:r w:rsidR="001D1D86" w:rsidRPr="001D1D86">
        <w:rPr>
          <w:rFonts w:ascii="Times New Roman" w:hAnsi="Times New Roman" w:cs="Times New Roman"/>
          <w:sz w:val="28"/>
          <w:szCs w:val="28"/>
        </w:rPr>
        <w:t xml:space="preserve"> [55]</w:t>
      </w:r>
      <w:r w:rsidRPr="001D1351">
        <w:rPr>
          <w:rFonts w:ascii="Times New Roman" w:hAnsi="Times New Roman" w:cs="Times New Roman"/>
          <w:sz w:val="28"/>
          <w:szCs w:val="28"/>
          <w:lang w:val="uk-UA"/>
        </w:rPr>
        <w:t>.</w:t>
      </w:r>
    </w:p>
    <w:p w14:paraId="137CF47B"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Основним критерієм ефективності є здатність держави забезпечувати обороноздатність у відповідь на зовнішні та внутрішні загрози. З початку повномасштабного вторгнення у 2022 році українська політика в цій сфері показала свою дієвість у багатьох аспектах, зокрема у мобілізації ресурсів, адаптації стратегій до швидкоплинної ситуації та ефективному залученні міжнародної підтримки. Оборонний сектор України пройшов значну трансформацію, що включає впровадження сучасних стандартів управління та посилення спроможності реагування на надзвичайні ситуації.</w:t>
      </w:r>
    </w:p>
    <w:p w14:paraId="3BBBC8C8"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Водночас виникають питання до низки аспектів, які залишаються слабкими ланками системи. Це стосується координації між різними органами сектору безпеки, недостатньо швидкого впровадження реформ у логістиці та забезпеченні військових, а також потреби в модернізації оборонної промисловості. Корупційні ризики, що іноді виникають у </w:t>
      </w:r>
      <w:proofErr w:type="spellStart"/>
      <w:r w:rsidRPr="001D1351">
        <w:rPr>
          <w:rFonts w:ascii="Times New Roman" w:hAnsi="Times New Roman" w:cs="Times New Roman"/>
          <w:sz w:val="28"/>
          <w:szCs w:val="28"/>
          <w:lang w:val="uk-UA"/>
        </w:rPr>
        <w:t>закупівлях</w:t>
      </w:r>
      <w:proofErr w:type="spellEnd"/>
      <w:r w:rsidRPr="001D1351">
        <w:rPr>
          <w:rFonts w:ascii="Times New Roman" w:hAnsi="Times New Roman" w:cs="Times New Roman"/>
          <w:sz w:val="28"/>
          <w:szCs w:val="28"/>
          <w:lang w:val="uk-UA"/>
        </w:rPr>
        <w:t>, також негативно впливають на довіру до системи</w:t>
      </w:r>
      <w:r w:rsidR="001D1D86" w:rsidRPr="001D1D86">
        <w:rPr>
          <w:rFonts w:ascii="Times New Roman" w:hAnsi="Times New Roman" w:cs="Times New Roman"/>
          <w:sz w:val="28"/>
          <w:szCs w:val="28"/>
        </w:rPr>
        <w:t xml:space="preserve"> [22]</w:t>
      </w:r>
      <w:r w:rsidRPr="001D1351">
        <w:rPr>
          <w:rFonts w:ascii="Times New Roman" w:hAnsi="Times New Roman" w:cs="Times New Roman"/>
          <w:sz w:val="28"/>
          <w:szCs w:val="28"/>
          <w:lang w:val="uk-UA"/>
        </w:rPr>
        <w:t>.</w:t>
      </w:r>
    </w:p>
    <w:p w14:paraId="2E12800B"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Міжнародний вимір політики безпеки свідчить про успішну інтеграцію України до системи глобальної підтримки. Участь у програмах НАТО, отримання сучасного озброєння від союзників і налагодження стратегічного партнерства з провідними державами світу демонструють здатність держави до адаптації у складних умовах. Але ефективність цієї співпраці залежить від здатності України повністю інтегрувати надану допомогу у свою систему оборони та забезпечити сталий розвиток навіть після завершення активної фази бойових дій.</w:t>
      </w:r>
    </w:p>
    <w:p w14:paraId="16C6E23E"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Отже, оцінка ефективності державної політики у сфері оборони та безпеки України вимагає комплексного підходу. Позитивні результати, які спостерігаються, є наслідком рішучих дій та стратегічних рішень, однак залишаються проблеми, які необхідно вирішувати для зміцнення держави в довгостроковій перспективі</w:t>
      </w:r>
      <w:r w:rsidR="00733A36"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lang w:val="uk-UA"/>
        </w:rPr>
        <w:t>[50</w:t>
      </w:r>
      <w:r w:rsidR="00733A36"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66E2197F" w14:textId="77777777" w:rsidR="0080574F" w:rsidRPr="001D1351" w:rsidRDefault="0080574F" w:rsidP="0080574F">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Оцінка ефективності державної політики у сфері оборони та безпеки України здійснюється через аналіз спроможності сектору безпеки відповідати викликам, що постають перед державою. Вона охоплює кілька основних напрямів: моніторинг досягнутих результатів, виявлення проблемних аспектів, оцінка відповідності стратегічних рішень сучасним викликам, а також вивчення здатності держави забезпечити реалізацію стратегічних завдань.</w:t>
      </w:r>
    </w:p>
    <w:p w14:paraId="0AF90717" w14:textId="77777777" w:rsidR="0080574F" w:rsidRPr="001D1351" w:rsidRDefault="0080574F" w:rsidP="0080574F">
      <w:pPr>
        <w:spacing w:after="0" w:line="360" w:lineRule="auto"/>
        <w:ind w:firstLine="709"/>
        <w:jc w:val="both"/>
        <w:rPr>
          <w:rFonts w:ascii="Times New Roman" w:hAnsi="Times New Roman" w:cs="Times New Roman"/>
          <w:bCs/>
          <w:sz w:val="28"/>
          <w:szCs w:val="28"/>
          <w:lang w:val="uk-UA"/>
        </w:rPr>
      </w:pPr>
      <w:r w:rsidRPr="001D1351">
        <w:rPr>
          <w:rFonts w:ascii="Times New Roman" w:hAnsi="Times New Roman" w:cs="Times New Roman"/>
          <w:bCs/>
          <w:sz w:val="28"/>
          <w:szCs w:val="28"/>
          <w:lang w:val="uk-UA"/>
        </w:rPr>
        <w:t>Основні етапи оцінки ефективності:</w:t>
      </w:r>
    </w:p>
    <w:p w14:paraId="0E91AAB1"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Моніторинг виконання стратегічних документів</w:t>
      </w:r>
      <w:r w:rsidRPr="001D1351">
        <w:rPr>
          <w:rFonts w:ascii="Times New Roman" w:hAnsi="Times New Roman" w:cs="Times New Roman"/>
          <w:sz w:val="28"/>
          <w:szCs w:val="28"/>
          <w:lang w:val="uk-UA"/>
        </w:rPr>
        <w:t xml:space="preserve">: Аналізується реалізація положень ключових документів, таких як </w:t>
      </w:r>
      <w:r w:rsidRPr="001D1351">
        <w:rPr>
          <w:rFonts w:ascii="Times New Roman" w:hAnsi="Times New Roman" w:cs="Times New Roman"/>
          <w:iCs/>
          <w:sz w:val="28"/>
          <w:szCs w:val="28"/>
          <w:lang w:val="uk-UA"/>
        </w:rPr>
        <w:t>Стратегія національної безпеки</w:t>
      </w:r>
      <w:r w:rsidRPr="001D1351">
        <w:rPr>
          <w:rFonts w:ascii="Times New Roman" w:hAnsi="Times New Roman" w:cs="Times New Roman"/>
          <w:sz w:val="28"/>
          <w:szCs w:val="28"/>
          <w:lang w:val="uk-UA"/>
        </w:rPr>
        <w:t xml:space="preserve">, </w:t>
      </w:r>
      <w:r w:rsidRPr="001D1351">
        <w:rPr>
          <w:rFonts w:ascii="Times New Roman" w:hAnsi="Times New Roman" w:cs="Times New Roman"/>
          <w:iCs/>
          <w:sz w:val="28"/>
          <w:szCs w:val="28"/>
          <w:lang w:val="uk-UA"/>
        </w:rPr>
        <w:t>Закон «Про національну безпеку»</w:t>
      </w:r>
      <w:r w:rsidRPr="001D1351">
        <w:rPr>
          <w:rFonts w:ascii="Times New Roman" w:hAnsi="Times New Roman" w:cs="Times New Roman"/>
          <w:sz w:val="28"/>
          <w:szCs w:val="28"/>
          <w:lang w:val="uk-UA"/>
        </w:rPr>
        <w:t xml:space="preserve"> та інших актів. Це дозволяє </w:t>
      </w:r>
      <w:r w:rsidRPr="001D1351">
        <w:rPr>
          <w:rFonts w:ascii="Times New Roman" w:hAnsi="Times New Roman" w:cs="Times New Roman"/>
          <w:sz w:val="28"/>
          <w:szCs w:val="28"/>
          <w:lang w:val="uk-UA"/>
        </w:rPr>
        <w:lastRenderedPageBreak/>
        <w:t>визначити, чи досягнуто запланованих цілей та які заходи потребують доопрацювання.</w:t>
      </w:r>
    </w:p>
    <w:p w14:paraId="054DF7A9"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Оцінка обороноздатності</w:t>
      </w:r>
      <w:r w:rsidRPr="001D1351">
        <w:rPr>
          <w:rFonts w:ascii="Times New Roman" w:hAnsi="Times New Roman" w:cs="Times New Roman"/>
          <w:sz w:val="28"/>
          <w:szCs w:val="28"/>
          <w:lang w:val="uk-UA"/>
        </w:rPr>
        <w:t>: Проводиться аналіз спроможності Збройних Сил України та інших структур сектору безпеки виконувати завдання із захисту суверенітету й територіальної цілісності держави. Особливу увагу приділяють рівню боєготовності, матеріально-технічному забезпеченню, якості підготовки військовослужбовців, а також ефективності використання міжнародної допомоги.</w:t>
      </w:r>
    </w:p>
    <w:p w14:paraId="1B22BA15"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Аналіз управлінських рішень</w:t>
      </w:r>
      <w:r w:rsidRPr="001D1351">
        <w:rPr>
          <w:rFonts w:ascii="Times New Roman" w:hAnsi="Times New Roman" w:cs="Times New Roman"/>
          <w:sz w:val="28"/>
          <w:szCs w:val="28"/>
          <w:lang w:val="uk-UA"/>
        </w:rPr>
        <w:t>: Оцінюється координація між різними органами сектору безпеки, ефективність управління оборонними ресурсами та прозорість ухвалення рішень. Особлива увага приділяється питанням подолання корупції та оптимізації логістики.</w:t>
      </w:r>
    </w:p>
    <w:p w14:paraId="1E496723"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Міжнародний компонент</w:t>
      </w:r>
      <w:r w:rsidRPr="001D1351">
        <w:rPr>
          <w:rFonts w:ascii="Times New Roman" w:hAnsi="Times New Roman" w:cs="Times New Roman"/>
          <w:sz w:val="28"/>
          <w:szCs w:val="28"/>
          <w:lang w:val="uk-UA"/>
        </w:rPr>
        <w:t>: Важливою частиною оцінки є спроможність України інтегрувати міжнародну підтримку, включаючи озброєння, навчання персоналу та впровадження стандартів НАТО. Аналізується, наскільки ефективно ця допомога використовується для зміцнення обороноздатності.</w:t>
      </w:r>
    </w:p>
    <w:p w14:paraId="01066357"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Врахування сучасних викликів</w:t>
      </w:r>
      <w:r w:rsidRPr="001D1351">
        <w:rPr>
          <w:rFonts w:ascii="Times New Roman" w:hAnsi="Times New Roman" w:cs="Times New Roman"/>
          <w:sz w:val="28"/>
          <w:szCs w:val="28"/>
          <w:lang w:val="uk-UA"/>
        </w:rPr>
        <w:t>: Під час оцінки враховуються нові виклики, такі як гібридна агресія, інформаційні війни, кібератаки, економічний тиск, екологічні загрози та пандемії. Це допомагає визначити, наскільки держава здатна адаптувати свою політику до динамічних умов</w:t>
      </w:r>
      <w:r w:rsidR="001D1D86" w:rsidRPr="001D1D86">
        <w:rPr>
          <w:rFonts w:ascii="Times New Roman" w:hAnsi="Times New Roman" w:cs="Times New Roman"/>
          <w:sz w:val="28"/>
          <w:szCs w:val="28"/>
        </w:rPr>
        <w:t xml:space="preserve"> [14]</w:t>
      </w:r>
      <w:r w:rsidRPr="001D1351">
        <w:rPr>
          <w:rFonts w:ascii="Times New Roman" w:hAnsi="Times New Roman" w:cs="Times New Roman"/>
          <w:sz w:val="28"/>
          <w:szCs w:val="28"/>
          <w:lang w:val="uk-UA"/>
        </w:rPr>
        <w:t>.</w:t>
      </w:r>
    </w:p>
    <w:p w14:paraId="6D1DA7DE" w14:textId="77777777" w:rsidR="0080574F" w:rsidRPr="001D1351"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Соціальний вимір</w:t>
      </w:r>
      <w:r w:rsidRPr="001D1351">
        <w:rPr>
          <w:rFonts w:ascii="Times New Roman" w:hAnsi="Times New Roman" w:cs="Times New Roman"/>
          <w:sz w:val="28"/>
          <w:szCs w:val="28"/>
          <w:lang w:val="uk-UA"/>
        </w:rPr>
        <w:t>: Оцінюється вплив оборонної політики на суспільство, зокрема довіра до інститутів влади, підтримка громадян реформ сектору безпеки, а також заходи щодо реінтеграції ветеранів і підтримки переселенців.</w:t>
      </w:r>
    </w:p>
    <w:p w14:paraId="25BDD062" w14:textId="77777777" w:rsidR="0080574F" w:rsidRDefault="0080574F" w:rsidP="0080574F">
      <w:pPr>
        <w:numPr>
          <w:ilvl w:val="0"/>
          <w:numId w:val="27"/>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Прогнозування та управління ризиками</w:t>
      </w:r>
      <w:r w:rsidRPr="001D1351">
        <w:rPr>
          <w:rFonts w:ascii="Times New Roman" w:hAnsi="Times New Roman" w:cs="Times New Roman"/>
          <w:sz w:val="28"/>
          <w:szCs w:val="28"/>
          <w:lang w:val="uk-UA"/>
        </w:rPr>
        <w:t xml:space="preserve">: Аналізуються механізми </w:t>
      </w:r>
      <w:proofErr w:type="spellStart"/>
      <w:r w:rsidRPr="001D1351">
        <w:rPr>
          <w:rFonts w:ascii="Times New Roman" w:hAnsi="Times New Roman" w:cs="Times New Roman"/>
          <w:sz w:val="28"/>
          <w:szCs w:val="28"/>
          <w:lang w:val="uk-UA"/>
        </w:rPr>
        <w:t>проактивного</w:t>
      </w:r>
      <w:proofErr w:type="spellEnd"/>
      <w:r w:rsidRPr="001D1351">
        <w:rPr>
          <w:rFonts w:ascii="Times New Roman" w:hAnsi="Times New Roman" w:cs="Times New Roman"/>
          <w:sz w:val="28"/>
          <w:szCs w:val="28"/>
          <w:lang w:val="uk-UA"/>
        </w:rPr>
        <w:t xml:space="preserve"> управління ризиками, що дозволяє передбачати потенційні загрози та своєчасно реагувати на них.</w:t>
      </w:r>
    </w:p>
    <w:p w14:paraId="7DF011CB" w14:textId="77777777" w:rsidR="00CE6D37" w:rsidRDefault="00CE6D37" w:rsidP="00CE6D37">
      <w:pPr>
        <w:spacing w:after="0" w:line="360" w:lineRule="auto"/>
        <w:jc w:val="both"/>
        <w:rPr>
          <w:rFonts w:ascii="Times New Roman" w:hAnsi="Times New Roman" w:cs="Times New Roman"/>
          <w:sz w:val="28"/>
          <w:szCs w:val="28"/>
          <w:lang w:val="uk-UA"/>
        </w:rPr>
      </w:pPr>
    </w:p>
    <w:p w14:paraId="7DE7A2E9" w14:textId="77777777" w:rsidR="00CE6D37" w:rsidRDefault="00CE6D37" w:rsidP="00CE6D37">
      <w:pPr>
        <w:spacing w:after="0" w:line="360" w:lineRule="auto"/>
        <w:jc w:val="both"/>
        <w:rPr>
          <w:rFonts w:ascii="Times New Roman" w:hAnsi="Times New Roman" w:cs="Times New Roman"/>
          <w:sz w:val="28"/>
          <w:szCs w:val="28"/>
          <w:lang w:val="uk-UA"/>
        </w:rPr>
      </w:pPr>
    </w:p>
    <w:p w14:paraId="3A61C2C0" w14:textId="77777777" w:rsidR="00123A7A" w:rsidRDefault="00123A7A" w:rsidP="00CE6D37">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0AD3C13E" wp14:editId="78A913F4">
            <wp:extent cx="5932714" cy="3614057"/>
            <wp:effectExtent l="0" t="95250" r="0" b="12001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3790E33" w14:textId="77777777" w:rsidR="00CE6D37" w:rsidRDefault="00CE6D37" w:rsidP="00123A7A">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 2.</w:t>
      </w:r>
      <w:r w:rsidR="00123A7A">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00123A7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23A7A">
        <w:rPr>
          <w:rFonts w:ascii="Times New Roman" w:hAnsi="Times New Roman" w:cs="Times New Roman"/>
          <w:sz w:val="28"/>
          <w:szCs w:val="28"/>
          <w:lang w:val="uk-UA"/>
        </w:rPr>
        <w:t>Основні етапи оцінки ефективності державної політики у сфері оборони</w:t>
      </w:r>
    </w:p>
    <w:p w14:paraId="66229B2F" w14:textId="77777777" w:rsidR="00123A7A" w:rsidRPr="001D1351" w:rsidRDefault="00123A7A" w:rsidP="00123A7A">
      <w:pPr>
        <w:spacing w:after="0" w:line="360" w:lineRule="auto"/>
        <w:jc w:val="center"/>
        <w:rPr>
          <w:rFonts w:ascii="Times New Roman" w:hAnsi="Times New Roman" w:cs="Times New Roman"/>
          <w:sz w:val="28"/>
          <w:szCs w:val="28"/>
          <w:lang w:val="uk-UA"/>
        </w:rPr>
      </w:pPr>
    </w:p>
    <w:p w14:paraId="58A8400D" w14:textId="77777777" w:rsidR="0080574F" w:rsidRPr="001D1351" w:rsidRDefault="0080574F" w:rsidP="0080574F">
      <w:pPr>
        <w:spacing w:after="0" w:line="360" w:lineRule="auto"/>
        <w:ind w:firstLine="709"/>
        <w:jc w:val="both"/>
        <w:rPr>
          <w:rFonts w:ascii="Times New Roman" w:hAnsi="Times New Roman" w:cs="Times New Roman"/>
          <w:bCs/>
          <w:sz w:val="28"/>
          <w:szCs w:val="28"/>
          <w:lang w:val="uk-UA"/>
        </w:rPr>
      </w:pPr>
      <w:r w:rsidRPr="001D1351">
        <w:rPr>
          <w:rFonts w:ascii="Times New Roman" w:hAnsi="Times New Roman" w:cs="Times New Roman"/>
          <w:bCs/>
          <w:sz w:val="28"/>
          <w:szCs w:val="28"/>
          <w:lang w:val="uk-UA"/>
        </w:rPr>
        <w:t>Інструменти оцінки:</w:t>
      </w:r>
    </w:p>
    <w:p w14:paraId="49AE14BB" w14:textId="77777777" w:rsidR="0080574F" w:rsidRPr="001D1351" w:rsidRDefault="0080574F" w:rsidP="0080574F">
      <w:pPr>
        <w:numPr>
          <w:ilvl w:val="0"/>
          <w:numId w:val="28"/>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Використання кількісних та якісних методів, зокрема SWOT-аналізу, для виявлення сильних і слабких сторін системи безпеки.</w:t>
      </w:r>
    </w:p>
    <w:p w14:paraId="365E13E4" w14:textId="77777777" w:rsidR="0080574F" w:rsidRPr="001D1351" w:rsidRDefault="0080574F" w:rsidP="0080574F">
      <w:pPr>
        <w:numPr>
          <w:ilvl w:val="0"/>
          <w:numId w:val="28"/>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Регулярні аудити оборонного сектору та залучення міжнародних експертів для незалежного оцінювання.</w:t>
      </w:r>
    </w:p>
    <w:p w14:paraId="522DD005" w14:textId="77777777" w:rsidR="0080574F" w:rsidRPr="001D1351" w:rsidRDefault="0080574F" w:rsidP="0080574F">
      <w:pPr>
        <w:numPr>
          <w:ilvl w:val="0"/>
          <w:numId w:val="28"/>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Порівняння показників із міжнародними стандартами, наприклад, стандартами НАТО</w:t>
      </w:r>
      <w:r w:rsidR="001D1D86" w:rsidRPr="001D1351">
        <w:rPr>
          <w:rFonts w:ascii="Times New Roman" w:hAnsi="Times New Roman" w:cs="Times New Roman"/>
          <w:sz w:val="28"/>
          <w:szCs w:val="28"/>
          <w:lang w:val="uk-UA"/>
        </w:rPr>
        <w:t xml:space="preserve"> </w:t>
      </w:r>
      <w:r w:rsidR="00733A36" w:rsidRPr="001D1351">
        <w:rPr>
          <w:rFonts w:ascii="Times New Roman" w:hAnsi="Times New Roman" w:cs="Times New Roman"/>
          <w:sz w:val="28"/>
          <w:szCs w:val="28"/>
          <w:lang w:val="uk-UA"/>
        </w:rPr>
        <w:t>[</w:t>
      </w:r>
      <w:r w:rsidR="001D1D86" w:rsidRPr="001D1D86">
        <w:rPr>
          <w:rFonts w:ascii="Times New Roman" w:hAnsi="Times New Roman" w:cs="Times New Roman"/>
          <w:sz w:val="28"/>
          <w:szCs w:val="28"/>
        </w:rPr>
        <w:t>31</w:t>
      </w:r>
      <w:r w:rsidR="00733A36"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w:t>
      </w:r>
    </w:p>
    <w:p w14:paraId="42922084" w14:textId="77777777" w:rsidR="00733A36" w:rsidRPr="001D1351" w:rsidRDefault="00733A36" w:rsidP="00733A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Еволюція системи національної безпеки України є багаторівневим процесом, що розпочався після здобуття незалежності й постійно адаптується до викликів часу. Аналіз нормативно-правових документів, які закладали основу національної безпеки, дозволяє простежити поступове розширення підходів — від базового визначення загроз і національних інтересів до інтегрованих стратегій, спрямованих на захист суверенітету, територіальної цілісності й прав громадян в умовах зростаючих загроз.</w:t>
      </w:r>
    </w:p>
    <w:p w14:paraId="7AF6337A" w14:textId="77777777" w:rsidR="00733A36" w:rsidRPr="001D1351" w:rsidRDefault="00733A36" w:rsidP="00733A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Важливими етапами цього процесу стали перші концепції, що визначали національні інтереси, законодавчі акти, які сформували механізми безпеки, а також сучасні стратегії, орієнтовані на міжнародну інтеграцію й врахування новітніх викликів. Зокрема, стратегічні документи останніх років наголошують на необхідності координації між різними суб’єктами сектору безпеки, посиленні міжнародного співробітництва та реформуванні внутрішніх структур.</w:t>
      </w:r>
    </w:p>
    <w:p w14:paraId="5221D31E" w14:textId="77777777" w:rsidR="007E6B76" w:rsidRPr="001D1351" w:rsidRDefault="00733A36" w:rsidP="00733A36">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Водночас реалізація цих стратегій є складним завданням, що вимагає не лише нормативного підґрунтя, але й ефективної оцінки державної політики. Здатність України відповідати сучасним загрозам залежить від спроможності сектору безпеки адаптуватися до динамічних умов, забезпечувати інтеграцію міжнародної допомоги, оптимізувати ресурси та підвищувати довіру громадян до інститутів влади. Ця багатовимірна оцінка стає ключовим інструментом для вдосконалення політики у сфері оборони й безпеки, забезпечуючи збереження суверенітету держави та стабільний розвиток у довгостроковій перспективі.</w:t>
      </w:r>
    </w:p>
    <w:p w14:paraId="76AD1337" w14:textId="77777777" w:rsidR="00A50246" w:rsidRPr="001D1351" w:rsidRDefault="00A50246" w:rsidP="00CD2055">
      <w:pPr>
        <w:spacing w:after="0" w:line="360" w:lineRule="auto"/>
        <w:ind w:firstLine="709"/>
        <w:jc w:val="both"/>
        <w:rPr>
          <w:rFonts w:ascii="Times New Roman" w:hAnsi="Times New Roman" w:cs="Times New Roman"/>
          <w:sz w:val="28"/>
          <w:szCs w:val="28"/>
          <w:lang w:val="uk-UA"/>
        </w:rPr>
      </w:pPr>
    </w:p>
    <w:p w14:paraId="68C725B5" w14:textId="77777777" w:rsidR="00CD2055" w:rsidRPr="001D1351" w:rsidRDefault="00CD2055" w:rsidP="001D1351">
      <w:pPr>
        <w:pStyle w:val="2"/>
        <w:rPr>
          <w:lang w:val="uk-UA"/>
        </w:rPr>
      </w:pPr>
      <w:bookmarkStart w:id="12" w:name="_Toc184519995"/>
      <w:r w:rsidRPr="001D1351">
        <w:rPr>
          <w:lang w:val="uk-UA"/>
        </w:rPr>
        <w:t>2.3. Міжнародний досвід формування державної політики у сфері безпеки</w:t>
      </w:r>
      <w:bookmarkEnd w:id="12"/>
    </w:p>
    <w:p w14:paraId="3AFE6CFE" w14:textId="77777777" w:rsidR="00C547E8" w:rsidRPr="001D1351" w:rsidRDefault="00C547E8"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Міжнародний досвід формування державної політики у сфері безпеки є важливим джерелом для вдосконалення українських підходів у цій сфері. Сучасний світ стикається з численними викликами </w:t>
      </w:r>
      <w:r w:rsidR="002E40B5"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 xml:space="preserve"> від збройних конфліктів до кібератак, від тероризму до глобальних пандемій. У таких умовах досвід інших країн надає цінні </w:t>
      </w:r>
      <w:proofErr w:type="spellStart"/>
      <w:r w:rsidRPr="001D1351">
        <w:rPr>
          <w:rFonts w:ascii="Times New Roman" w:hAnsi="Times New Roman" w:cs="Times New Roman"/>
          <w:sz w:val="28"/>
          <w:szCs w:val="28"/>
          <w:lang w:val="uk-UA"/>
        </w:rPr>
        <w:t>уроки</w:t>
      </w:r>
      <w:proofErr w:type="spellEnd"/>
      <w:r w:rsidRPr="001D1351">
        <w:rPr>
          <w:rFonts w:ascii="Times New Roman" w:hAnsi="Times New Roman" w:cs="Times New Roman"/>
          <w:sz w:val="28"/>
          <w:szCs w:val="28"/>
          <w:lang w:val="uk-UA"/>
        </w:rPr>
        <w:t xml:space="preserve"> для розробки ефективної системи безпеки, яка здатна захищати державу та її громадян.</w:t>
      </w:r>
    </w:p>
    <w:p w14:paraId="4DA816C0" w14:textId="77777777" w:rsidR="00C547E8" w:rsidRPr="001D1351" w:rsidRDefault="00C547E8" w:rsidP="00C547E8">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Для України це питання має особливу актуальність з огляду на військову агресію з боку </w:t>
      </w:r>
      <w:proofErr w:type="spellStart"/>
      <w:r w:rsidR="002E40B5"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яка триває з 2014 року. Збройний конфлікт, окупація територій та кібератаки змушують державу шукати нові способи захисту. Міжнародний досвід допомагає врахувати вже перевірені практики й уникнути помилок, які можуть коштувати безпеки.</w:t>
      </w:r>
    </w:p>
    <w:p w14:paraId="447DB2B8" w14:textId="77777777" w:rsidR="00C547E8" w:rsidRPr="001D1351" w:rsidRDefault="00C547E8" w:rsidP="00C547E8">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Крім того, інтеграція України до європейських та євроатлантичних структур вимагає відповідності стандартам НАТО і ЄС. Це означає не лише реформування сектору безпеки, але й адаптацію до підходів, які використовуються в цих організаціях. Наприклад, стандарти НАТО передбачають чітке розмежування повноважень, високий рівень координації між безпековими структурами та акцент на цивільному контролі.</w:t>
      </w:r>
    </w:p>
    <w:p w14:paraId="253E170F" w14:textId="77777777" w:rsidR="00CD2055" w:rsidRPr="001D1351" w:rsidRDefault="00D329F6"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Для кращого розуміння досвіду зарубіжних країн у сфері забезпечення національної безпеки розглянемо окремо країни досвід яких в перспективі можливо застосувати в Україні, зокрема це США, Великобританія, Польща, Ізраїль. </w:t>
      </w:r>
    </w:p>
    <w:p w14:paraId="5A076899"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різних етапах свого розвитку Стратегія національної безпеки США змінювалася відповідно до безпекових викликів і загроз, характерних для того часу. У роки Другої світової війни основна увага була зосереджена на перемозі над нацистською Німеччиною та її союзниками. У період "Холодної війни" пріоритети змістилися до політики стримування комуністичних режимів. Події 11 вересня 2001 року стали переломним моментом, після якого стратегічна увага спрямувалася на боротьбу з тероризмом та запобігання розповсюдженню зброї масового ураження</w:t>
      </w:r>
      <w:r w:rsidR="001D1D86" w:rsidRPr="001D1D86">
        <w:rPr>
          <w:rFonts w:ascii="Times New Roman" w:hAnsi="Times New Roman" w:cs="Times New Roman"/>
          <w:sz w:val="28"/>
          <w:szCs w:val="28"/>
        </w:rPr>
        <w:t xml:space="preserve"> [18]</w:t>
      </w:r>
      <w:r w:rsidRPr="001D1351">
        <w:rPr>
          <w:rFonts w:ascii="Times New Roman" w:hAnsi="Times New Roman" w:cs="Times New Roman"/>
          <w:sz w:val="28"/>
          <w:szCs w:val="28"/>
          <w:lang w:val="uk-UA"/>
        </w:rPr>
        <w:t>.</w:t>
      </w:r>
    </w:p>
    <w:p w14:paraId="6944A0BA"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Стратегія 2018 року зазнала значних змін, оскільки у фокусі загроз опинилися не лише терористичні угруповання, а й конкретні держави, такі як Китай, </w:t>
      </w:r>
      <w:proofErr w:type="spellStart"/>
      <w:r w:rsidR="00C66392"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та Іран. У жовтні 2022 року Білий дім представив оновлену Стратегію національної безпеки, яка враховує реалії сучасного світу, зокрема вплив російсько-української війни, визначаючи ключові загрози для національної безпеки США.</w:t>
      </w:r>
    </w:p>
    <w:p w14:paraId="08D6F609"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жовтні 2022 року Білий дім презентував оновлену Стратегію національної безпеки, в якій були враховані сучасні геополітичні виклики, зокрема вплив російсько-української війни. У цьому документі загрози для США умовно поділено на дві основні групи: виклики з боку інших держав, особливо авторитарних, таких як Китай і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та глобальні проблеми, які </w:t>
      </w:r>
      <w:r w:rsidRPr="001D1351">
        <w:rPr>
          <w:rFonts w:ascii="Times New Roman" w:hAnsi="Times New Roman" w:cs="Times New Roman"/>
          <w:sz w:val="28"/>
          <w:szCs w:val="28"/>
          <w:lang w:val="uk-UA"/>
        </w:rPr>
        <w:lastRenderedPageBreak/>
        <w:t>Сполучені Штати планують вирішувати за допомогою багатосторон</w:t>
      </w:r>
      <w:r w:rsidR="001D1D86">
        <w:rPr>
          <w:rFonts w:ascii="Times New Roman" w:hAnsi="Times New Roman" w:cs="Times New Roman"/>
          <w:sz w:val="28"/>
          <w:szCs w:val="28"/>
          <w:lang w:val="uk-UA"/>
        </w:rPr>
        <w:t>ньої співпраці з партнерами [24</w:t>
      </w:r>
      <w:r w:rsidRPr="001D1351">
        <w:rPr>
          <w:rFonts w:ascii="Times New Roman" w:hAnsi="Times New Roman" w:cs="Times New Roman"/>
          <w:sz w:val="28"/>
          <w:szCs w:val="28"/>
          <w:lang w:val="uk-UA"/>
        </w:rPr>
        <w:t>].</w:t>
      </w:r>
    </w:p>
    <w:p w14:paraId="39A9716A"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Такий підхід залишається звичним для зовнішньої політики США, проте в новій Стратегії простежується низка важливих змін. Зокрема, увагу зосереджено на інтеграції внутрішньої та зовнішньої політики для просування інтересів США у світі. Це означає посилення дипломатичних </w:t>
      </w:r>
      <w:proofErr w:type="spellStart"/>
      <w:r w:rsidRPr="001D1351">
        <w:rPr>
          <w:rFonts w:ascii="Times New Roman" w:hAnsi="Times New Roman" w:cs="Times New Roman"/>
          <w:sz w:val="28"/>
          <w:szCs w:val="28"/>
          <w:lang w:val="uk-UA"/>
        </w:rPr>
        <w:t>зв’язків</w:t>
      </w:r>
      <w:proofErr w:type="spellEnd"/>
      <w:r w:rsidRPr="001D1351">
        <w:rPr>
          <w:rFonts w:ascii="Times New Roman" w:hAnsi="Times New Roman" w:cs="Times New Roman"/>
          <w:sz w:val="28"/>
          <w:szCs w:val="28"/>
          <w:lang w:val="uk-UA"/>
        </w:rPr>
        <w:t xml:space="preserve"> із союзниками, які поділяють погляди </w:t>
      </w:r>
      <w:proofErr w:type="spellStart"/>
      <w:r w:rsidRPr="001D1351">
        <w:rPr>
          <w:rFonts w:ascii="Times New Roman" w:hAnsi="Times New Roman" w:cs="Times New Roman"/>
          <w:sz w:val="28"/>
          <w:szCs w:val="28"/>
          <w:lang w:val="uk-UA"/>
        </w:rPr>
        <w:t>Вашингтона</w:t>
      </w:r>
      <w:proofErr w:type="spellEnd"/>
      <w:r w:rsidRPr="001D1351">
        <w:rPr>
          <w:rFonts w:ascii="Times New Roman" w:hAnsi="Times New Roman" w:cs="Times New Roman"/>
          <w:sz w:val="28"/>
          <w:szCs w:val="28"/>
          <w:lang w:val="uk-UA"/>
        </w:rPr>
        <w:t xml:space="preserve"> на глобальний порядок, а також створення механізмів взаємодії навіть із тими державами, які вважаються суперниками, але готові співпрацювати у вирішенні ключових глобальних питань.</w:t>
      </w:r>
    </w:p>
    <w:p w14:paraId="3470C78D"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Також стратегія передбачає розширення співпраці в межах альянсів і стратегічних </w:t>
      </w:r>
      <w:proofErr w:type="spellStart"/>
      <w:r w:rsidRPr="001D1351">
        <w:rPr>
          <w:rFonts w:ascii="Times New Roman" w:hAnsi="Times New Roman" w:cs="Times New Roman"/>
          <w:sz w:val="28"/>
          <w:szCs w:val="28"/>
          <w:lang w:val="uk-UA"/>
        </w:rPr>
        <w:t>партнерств</w:t>
      </w:r>
      <w:proofErr w:type="spellEnd"/>
      <w:r w:rsidRPr="001D1351">
        <w:rPr>
          <w:rFonts w:ascii="Times New Roman" w:hAnsi="Times New Roman" w:cs="Times New Roman"/>
          <w:sz w:val="28"/>
          <w:szCs w:val="28"/>
          <w:lang w:val="uk-UA"/>
        </w:rPr>
        <w:t>, а ще акцентує на збільшенні фінансування для забезпечення безпеки, оборони та військової модернізації у відповідь на актуальні й потенційні загрози. Ці підходи становлять особливий інтерес для України, яка формує свою співпрацю зі США, враховуючи ці зміни в американській політиці.</w:t>
      </w:r>
    </w:p>
    <w:p w14:paraId="65A4301B"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Стратегія зосереджує свою увагу на протидії загрозам, які виходять від суперників США, таких як Китай,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Іран, КНДР та інші авторитарні режими. Використання терміну "суперництво" чи "конкуренція" у документі не є випадковим: він не лише позначає країни, що </w:t>
      </w:r>
      <w:proofErr w:type="spellStart"/>
      <w:r w:rsidRPr="001D1351">
        <w:rPr>
          <w:rFonts w:ascii="Times New Roman" w:hAnsi="Times New Roman" w:cs="Times New Roman"/>
          <w:sz w:val="28"/>
          <w:szCs w:val="28"/>
          <w:lang w:val="uk-UA"/>
        </w:rPr>
        <w:t>протистоять</w:t>
      </w:r>
      <w:proofErr w:type="spellEnd"/>
      <w:r w:rsidRPr="001D1351">
        <w:rPr>
          <w:rFonts w:ascii="Times New Roman" w:hAnsi="Times New Roman" w:cs="Times New Roman"/>
          <w:sz w:val="28"/>
          <w:szCs w:val="28"/>
          <w:lang w:val="uk-UA"/>
        </w:rPr>
        <w:t xml:space="preserve"> США на глобальній арені, а й підкреслює масштаби і природу цього протистояння. Ключовим поняттям документа є "вирішальне десятиліття" (</w:t>
      </w:r>
      <w:proofErr w:type="spellStart"/>
      <w:r w:rsidRPr="001D1351">
        <w:rPr>
          <w:rFonts w:ascii="Times New Roman" w:hAnsi="Times New Roman" w:cs="Times New Roman"/>
          <w:sz w:val="28"/>
          <w:szCs w:val="28"/>
          <w:lang w:val="uk-UA"/>
        </w:rPr>
        <w:t>англ</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i/>
          <w:iCs/>
          <w:sz w:val="28"/>
          <w:szCs w:val="28"/>
          <w:lang w:val="uk-UA"/>
        </w:rPr>
        <w:t>decisive</w:t>
      </w:r>
      <w:proofErr w:type="spellEnd"/>
      <w:r w:rsidRPr="001D1351">
        <w:rPr>
          <w:rFonts w:ascii="Times New Roman" w:hAnsi="Times New Roman" w:cs="Times New Roman"/>
          <w:i/>
          <w:iCs/>
          <w:sz w:val="28"/>
          <w:szCs w:val="28"/>
          <w:lang w:val="uk-UA"/>
        </w:rPr>
        <w:t xml:space="preserve"> </w:t>
      </w:r>
      <w:proofErr w:type="spellStart"/>
      <w:r w:rsidRPr="001D1351">
        <w:rPr>
          <w:rFonts w:ascii="Times New Roman" w:hAnsi="Times New Roman" w:cs="Times New Roman"/>
          <w:i/>
          <w:iCs/>
          <w:sz w:val="28"/>
          <w:szCs w:val="28"/>
          <w:lang w:val="uk-UA"/>
        </w:rPr>
        <w:t>decade</w:t>
      </w:r>
      <w:proofErr w:type="spellEnd"/>
      <w:r w:rsidRPr="001D1351">
        <w:rPr>
          <w:rFonts w:ascii="Times New Roman" w:hAnsi="Times New Roman" w:cs="Times New Roman"/>
          <w:sz w:val="28"/>
          <w:szCs w:val="28"/>
          <w:lang w:val="uk-UA"/>
        </w:rPr>
        <w:t>), яке має визначити геополітичні умови майбутнього та вплинути на подальший розвиток світу.</w:t>
      </w:r>
    </w:p>
    <w:p w14:paraId="66D66B60"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США визнають фундаментальні розбіжності між демократичними і автократичними режимами, які, згідно зі Стратегією, є нездоланними. Утім, якщо раніше адміністрація Джо </w:t>
      </w:r>
      <w:proofErr w:type="spellStart"/>
      <w:r w:rsidRPr="001D1351">
        <w:rPr>
          <w:rFonts w:ascii="Times New Roman" w:hAnsi="Times New Roman" w:cs="Times New Roman"/>
          <w:sz w:val="28"/>
          <w:szCs w:val="28"/>
          <w:lang w:val="uk-UA"/>
        </w:rPr>
        <w:t>Байдена</w:t>
      </w:r>
      <w:proofErr w:type="spellEnd"/>
      <w:r w:rsidRPr="001D1351">
        <w:rPr>
          <w:rFonts w:ascii="Times New Roman" w:hAnsi="Times New Roman" w:cs="Times New Roman"/>
          <w:sz w:val="28"/>
          <w:szCs w:val="28"/>
          <w:lang w:val="uk-UA"/>
        </w:rPr>
        <w:t xml:space="preserve"> наголошувала на необхідності активної протидії авторитарним лідерам, нинішній підхід більш гнучкий. Документ чітко заявляє, що США не ставлять за мету трансформацію інших режимів у демократії для підвищення власної безпеки.</w:t>
      </w:r>
    </w:p>
    <w:p w14:paraId="4AE22D79" w14:textId="77777777" w:rsidR="000B53ED" w:rsidRPr="001D1351" w:rsidRDefault="000B53ED" w:rsidP="000B53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Стратегія робить акцент на тому, що стабільні та сильні демократії самі демонструють свою ефективність. Роль США полягає у сприянні цьому процесу, без нав'язування своєї моделі управління. У новому підході Білий дім відкрито заявляє про можливість співпраці з країнами, навіть якщо вони не є демократичними, за умови, що ці режими відмовляються від агресії та сили у своїй зовнішній політиці. Така взаємодія може стосуватися питань спільного інтересу, створюючи нові формати для глобальної співпраці.</w:t>
      </w:r>
    </w:p>
    <w:p w14:paraId="61F74E80"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Серед викликів, які постали перед США, була необхідність реалізувати плани демократів щодо повернення країни до ролі активного глобального гравця. Це включало відновлення ініціатив та міжнародних </w:t>
      </w:r>
      <w:proofErr w:type="spellStart"/>
      <w:r w:rsidRPr="001D1351">
        <w:rPr>
          <w:rFonts w:ascii="Times New Roman" w:hAnsi="Times New Roman" w:cs="Times New Roman"/>
          <w:sz w:val="28"/>
          <w:szCs w:val="28"/>
          <w:lang w:val="uk-UA"/>
        </w:rPr>
        <w:t>зв’язків</w:t>
      </w:r>
      <w:proofErr w:type="spellEnd"/>
      <w:r w:rsidRPr="001D1351">
        <w:rPr>
          <w:rFonts w:ascii="Times New Roman" w:hAnsi="Times New Roman" w:cs="Times New Roman"/>
          <w:sz w:val="28"/>
          <w:szCs w:val="28"/>
          <w:lang w:val="uk-UA"/>
        </w:rPr>
        <w:t xml:space="preserve">, що зазнали занепаду за президентства Дональда </w:t>
      </w:r>
      <w:proofErr w:type="spellStart"/>
      <w:r w:rsidRPr="001D1351">
        <w:rPr>
          <w:rFonts w:ascii="Times New Roman" w:hAnsi="Times New Roman" w:cs="Times New Roman"/>
          <w:sz w:val="28"/>
          <w:szCs w:val="28"/>
          <w:lang w:val="uk-UA"/>
        </w:rPr>
        <w:t>Трампа</w:t>
      </w:r>
      <w:proofErr w:type="spellEnd"/>
      <w:r w:rsidRPr="001D1351">
        <w:rPr>
          <w:rFonts w:ascii="Times New Roman" w:hAnsi="Times New Roman" w:cs="Times New Roman"/>
          <w:sz w:val="28"/>
          <w:szCs w:val="28"/>
          <w:lang w:val="uk-UA"/>
        </w:rPr>
        <w:t>. Водночас значна частина американських виборців залишається скептично налаштованою щодо залучення Сполучених Штатів до вирішення проблем інших регіонів світу.</w:t>
      </w:r>
    </w:p>
    <w:p w14:paraId="678B72A4"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Поточна політика США орієнтована на те, щоб зробити авторитарні режими менш загрозливими, навіть без перетворення їх на демократії. Такий підхід спрямований на зменшення ризику міжнародної поляризації, яка могла б підштовхнути недемократичні країни до тіснішої співпраці з Китаєм,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чи Іраном. У цьому контексті суперництво між США та авторитарними державами набуває більш гнучкого, але водночас менш агресивного характеру.</w:t>
      </w:r>
    </w:p>
    <w:p w14:paraId="6BB9FE3A"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Ставлення до стратегічних суперників залежить від їхньої ролі у світовій системі. Росія сприймається як постійна і пряма загроза глобальній безпеці, яка потребує стримування. Натомість Китай вважається єдиною державою, що має як потенціал, так і амбіції змінити весь міжнародний порядок, що робить його головним довгостроковим конкурентом США.</w:t>
      </w:r>
    </w:p>
    <w:p w14:paraId="595AF28D"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документі підкреслюється, що Сполучені Штати готові співпрацювати з Китаєм у вирішенні глобальних питань, таких як зміна клімату, нерозповсюдження ядерної зброї та забезпечення продовольчої безпеки. Однак водночас значна увага приділяється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яка, згідно зі Стратегією, за останні десятиліття проводила агресивну політику, спрямовану на руйнування основних принципів міжнародного порядку. Ця політика розглядається як </w:t>
      </w:r>
      <w:r w:rsidRPr="001D1351">
        <w:rPr>
          <w:rFonts w:ascii="Times New Roman" w:hAnsi="Times New Roman" w:cs="Times New Roman"/>
          <w:sz w:val="28"/>
          <w:szCs w:val="28"/>
          <w:lang w:val="uk-UA"/>
        </w:rPr>
        <w:lastRenderedPageBreak/>
        <w:t>системне порушення міжнародного права, принципів суверенітету та територіальної цілісності, зафіксованих у Статуті ООН.</w:t>
      </w:r>
    </w:p>
    <w:p w14:paraId="1117F241"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Стратегії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представлена як безпосередня й постійна загроза глобальній стабільності. При цьому підкреслюється, що дії США спрямовані не на протистояння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як державі, а на реакцію на порушення міжнародних норм її владою. Вашингтон визнає, що такі дії, як підрив демократичних процесів у Європі, Центральній Азії та інших регіонах, а також втручання у вибори, були характерними для Кремля ще задовго до повномасштабного вторгнення в Україну</w:t>
      </w:r>
      <w:r w:rsidR="001D1D86" w:rsidRPr="001D1D86">
        <w:rPr>
          <w:rFonts w:ascii="Times New Roman" w:hAnsi="Times New Roman" w:cs="Times New Roman"/>
          <w:sz w:val="28"/>
          <w:szCs w:val="28"/>
        </w:rPr>
        <w:t xml:space="preserve"> [28]</w:t>
      </w:r>
      <w:r w:rsidRPr="001D1351">
        <w:rPr>
          <w:rFonts w:ascii="Times New Roman" w:hAnsi="Times New Roman" w:cs="Times New Roman"/>
          <w:sz w:val="28"/>
          <w:szCs w:val="28"/>
          <w:lang w:val="uk-UA"/>
        </w:rPr>
        <w:t>.</w:t>
      </w:r>
    </w:p>
    <w:p w14:paraId="5EB551B9"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На відміну від Китаю, який розглядається як конкурент, здатний змінювати світовий порядок,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сприймається швидше як руйнівна сила, яку необхідно стримувати й карати за її агресію. У документі зазначається, що війна, розв’язана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суттєво підірвала її позиції на міжнародній арені, зменшила вплив Москви на такі країни, як Індія та Японія, та завдала шкоди її "м’якій силі". Використання енергоресурсів як інструменту тиску, навпаки, привело до зворотного ефекту, зменшуючи її вплив навіть у тих регіонах, де вона раніше домінувала.</w:t>
      </w:r>
    </w:p>
    <w:p w14:paraId="6D0D0331"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Вашингтон прямо звинувачує російський уряд у порушеннях і воєнних злочинах проти України, але водночас висловлює сподівання, що російське суспільство в майбутньому зможе вплинути на конструктивну роль своєї держави. Утім, така позиція не повинна тлумачитися як виправдання російського населення, адже відповідальність за дії держави є спільною, навіть якщо влада діє авторитарно.</w:t>
      </w:r>
    </w:p>
    <w:p w14:paraId="2740589A"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США прагнуть посилити участь різних сторін у розв'язанні глобальних викликів шляхом співпраці з тими гравцями, які зацікавлені у взаємодії та визнають основи міжнародного правопорядку. Це означає, що навіть у ситуаціях геополітичного протистояння, наприклад, з Росією, Вашингтон готовий співпрацювати в таких сферах, як боротьба з пандеміями чи забезпечення продовольчої безпеки. Для країн-партнерів, включно з Україною, важливо враховувати цю гнучкість американської зовнішньої політики, зокрема </w:t>
      </w:r>
      <w:r w:rsidRPr="001D1351">
        <w:rPr>
          <w:rFonts w:ascii="Times New Roman" w:hAnsi="Times New Roman" w:cs="Times New Roman"/>
          <w:sz w:val="28"/>
          <w:szCs w:val="28"/>
          <w:lang w:val="uk-UA"/>
        </w:rPr>
        <w:lastRenderedPageBreak/>
        <w:t>можливість ініціатив, які залучають різні сторони для вирішення глобальних проблем.</w:t>
      </w:r>
    </w:p>
    <w:p w14:paraId="6A93D1B4"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Серед змін, запропонованих у Стратегії, особливе місце відводиться активнішому залученню не лише держав і місцевої влади, але й громадських організацій, приватних компаній і ініціатив. Цей підхід, схожий на політику ООН у контексті досягнення Цілей сталого розвитку, акцентує увагу на публічно-приватних </w:t>
      </w:r>
      <w:proofErr w:type="spellStart"/>
      <w:r w:rsidRPr="001D1351">
        <w:rPr>
          <w:rFonts w:ascii="Times New Roman" w:hAnsi="Times New Roman" w:cs="Times New Roman"/>
          <w:sz w:val="28"/>
          <w:szCs w:val="28"/>
          <w:lang w:val="uk-UA"/>
        </w:rPr>
        <w:t>партнерствах</w:t>
      </w:r>
      <w:proofErr w:type="spellEnd"/>
      <w:r w:rsidRPr="001D1351">
        <w:rPr>
          <w:rFonts w:ascii="Times New Roman" w:hAnsi="Times New Roman" w:cs="Times New Roman"/>
          <w:sz w:val="28"/>
          <w:szCs w:val="28"/>
          <w:lang w:val="uk-UA"/>
        </w:rPr>
        <w:t xml:space="preserve">. Для США це відкриває нові можливості інвестувати в </w:t>
      </w:r>
      <w:proofErr w:type="spellStart"/>
      <w:r w:rsidRPr="001D1351">
        <w:rPr>
          <w:rFonts w:ascii="Times New Roman" w:hAnsi="Times New Roman" w:cs="Times New Roman"/>
          <w:sz w:val="28"/>
          <w:szCs w:val="28"/>
          <w:lang w:val="uk-UA"/>
        </w:rPr>
        <w:t>проєкти</w:t>
      </w:r>
      <w:proofErr w:type="spellEnd"/>
      <w:r w:rsidRPr="001D1351">
        <w:rPr>
          <w:rFonts w:ascii="Times New Roman" w:hAnsi="Times New Roman" w:cs="Times New Roman"/>
          <w:sz w:val="28"/>
          <w:szCs w:val="28"/>
          <w:lang w:val="uk-UA"/>
        </w:rPr>
        <w:t xml:space="preserve"> навіть у тих країнах, де офіційні двосторонні відносини перебувають у стані напруженості.</w:t>
      </w:r>
    </w:p>
    <w:p w14:paraId="43E0C45A"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Стратегічними пріоритетами </w:t>
      </w:r>
      <w:proofErr w:type="spellStart"/>
      <w:r w:rsidRPr="001D1351">
        <w:rPr>
          <w:rFonts w:ascii="Times New Roman" w:hAnsi="Times New Roman" w:cs="Times New Roman"/>
          <w:sz w:val="28"/>
          <w:szCs w:val="28"/>
          <w:lang w:val="uk-UA"/>
        </w:rPr>
        <w:t>Вашингтона</w:t>
      </w:r>
      <w:proofErr w:type="spellEnd"/>
      <w:r w:rsidRPr="001D1351">
        <w:rPr>
          <w:rFonts w:ascii="Times New Roman" w:hAnsi="Times New Roman" w:cs="Times New Roman"/>
          <w:sz w:val="28"/>
          <w:szCs w:val="28"/>
          <w:lang w:val="uk-UA"/>
        </w:rPr>
        <w:t xml:space="preserve"> визначено боротьбу з кліматичними змінами, забезпечення енергетичної та продовольчої безпеки, контроль над поширенням озброєнь, зокрема ядерних, боротьбу з тероризмом, а також убезпечення кіберпростору і створення правил для розвитку технологій та міжнародної торгівлі. Унікальне місце у Стратегії відведено багатосторонній співпраці. США наголошують на зміцненні взаємодії з партнерами по НАТО, G7, QUAD, AUKUS, I2-U2 та ЄС, водночас розширюючи формати, які дозволяють залучати нових учасників до спільних ініціатив.</w:t>
      </w:r>
    </w:p>
    <w:p w14:paraId="20D981FF" w14:textId="77777777" w:rsidR="00FA4661" w:rsidRPr="001D1351" w:rsidRDefault="00FA4661" w:rsidP="00FA466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Регіональні союзи також посідають вагоме місце, але зберігається традиційний підхід США: підтримка союзників у регіонах для посилення власного впливу, але уникнення надмірного залучення в питання, що не мають стратегічної важливості. Водночас акцент робиться на внутрішній спроможності, яка розглядається як фундамент для забезпечення національної безпеки та реалізації зовнішньополітичних цілей.</w:t>
      </w:r>
    </w:p>
    <w:p w14:paraId="535CCA2F"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США заявляють про готовність використовувати збройну силу для захисту своїх національних інтересів, якщо вони опиняться під загрозою. Однак застосування сили повинно відповідати принципу «інтегрованого стримування». Це означає, що рішення про воєнну підтримку союзників </w:t>
      </w:r>
      <w:proofErr w:type="spellStart"/>
      <w:r w:rsidRPr="001D1351">
        <w:rPr>
          <w:rFonts w:ascii="Times New Roman" w:hAnsi="Times New Roman" w:cs="Times New Roman"/>
          <w:sz w:val="28"/>
          <w:szCs w:val="28"/>
          <w:lang w:val="uk-UA"/>
        </w:rPr>
        <w:t>прийматиметься</w:t>
      </w:r>
      <w:proofErr w:type="spellEnd"/>
      <w:r w:rsidRPr="001D1351">
        <w:rPr>
          <w:rFonts w:ascii="Times New Roman" w:hAnsi="Times New Roman" w:cs="Times New Roman"/>
          <w:sz w:val="28"/>
          <w:szCs w:val="28"/>
          <w:lang w:val="uk-UA"/>
        </w:rPr>
        <w:t xml:space="preserve"> індивідуально, з урахуванням можливості врегулювання кризи неконвенційними засобами. Таким чином, кожна загроза аналізуватиметься </w:t>
      </w:r>
      <w:r w:rsidRPr="001D1351">
        <w:rPr>
          <w:rFonts w:ascii="Times New Roman" w:hAnsi="Times New Roman" w:cs="Times New Roman"/>
          <w:sz w:val="28"/>
          <w:szCs w:val="28"/>
          <w:lang w:val="uk-UA"/>
        </w:rPr>
        <w:lastRenderedPageBreak/>
        <w:t>окремо, і союзники не можуть наперед розраховувати на автоматичну військову допомогу</w:t>
      </w:r>
      <w:r w:rsidR="001D1D86" w:rsidRPr="001D1D86">
        <w:rPr>
          <w:rFonts w:ascii="Times New Roman" w:hAnsi="Times New Roman" w:cs="Times New Roman"/>
          <w:sz w:val="28"/>
          <w:szCs w:val="28"/>
        </w:rPr>
        <w:t xml:space="preserve"> [8]</w:t>
      </w:r>
      <w:r w:rsidRPr="001D1351">
        <w:rPr>
          <w:rFonts w:ascii="Times New Roman" w:hAnsi="Times New Roman" w:cs="Times New Roman"/>
          <w:sz w:val="28"/>
          <w:szCs w:val="28"/>
          <w:lang w:val="uk-UA"/>
        </w:rPr>
        <w:t>.</w:t>
      </w:r>
    </w:p>
    <w:p w14:paraId="29C54FE8"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Ядерний арсенал залишається центральним елементом політики стримування США. Уперше за останні десятиліття Вашингтону доводиться стримувати одразу дві ядерні держави — Китай і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кожна з яких потенційно здатна здійснити атаки як на регіональному, так і на глобальному рівнях. Через це модернізація ядерного комплексу та координація із союзниками стали ключовими пріоритетами американської стратегії.</w:t>
      </w:r>
    </w:p>
    <w:p w14:paraId="1197412A"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Особливу увагу в новій Стратегії приділено Україні, яка згадується 33 рази — більше, ніж у будь-якому попередньому документі такого типу. Це безпосередньо пов’язано з поточною війною та її наслідками. Значна частина згадок стосується відносин із Росією, а також підтримки України у її протистоянні агресії. Білий дім висловлює чітку позицію щодо продовження допомоги Україні, зокрема у </w:t>
      </w:r>
      <w:proofErr w:type="spellStart"/>
      <w:r w:rsidRPr="001D1351">
        <w:rPr>
          <w:rFonts w:ascii="Times New Roman" w:hAnsi="Times New Roman" w:cs="Times New Roman"/>
          <w:sz w:val="28"/>
          <w:szCs w:val="28"/>
          <w:lang w:val="uk-UA"/>
        </w:rPr>
        <w:t>проєктах</w:t>
      </w:r>
      <w:proofErr w:type="spellEnd"/>
      <w:r w:rsidRPr="001D1351">
        <w:rPr>
          <w:rFonts w:ascii="Times New Roman" w:hAnsi="Times New Roman" w:cs="Times New Roman"/>
          <w:sz w:val="28"/>
          <w:szCs w:val="28"/>
          <w:lang w:val="uk-UA"/>
        </w:rPr>
        <w:t xml:space="preserve"> відновлення та економічного розвитку. Підтримка процесу євроінтеграції України також посідає важливе місце, що є позитивним сигналом для її геополітичного позиціонування.</w:t>
      </w:r>
    </w:p>
    <w:p w14:paraId="72AB9F7A"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Документ формує сприятливе підґрунтя для розширення співпраці між Україною та США. Він наголошує на наявній і задекларованій підтримці, а також на потенційних можливостях залучення України до міжнародних платформ партнерства. Водночас розмивання меж між внутрішньою і зовнішньою політикою США підкреслює, що зовнішньополітичні рішення дедалі більше враховуватимуть внутрішні американські пріоритети та суспільні настрої.</w:t>
      </w:r>
    </w:p>
    <w:p w14:paraId="3D120681" w14:textId="77777777" w:rsidR="0017276A" w:rsidRPr="001D1351" w:rsidRDefault="0017276A" w:rsidP="009E22D9">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Далі розглянемо досвід Великобританії у питання формування стратегії національної безпеки</w:t>
      </w:r>
      <w:r w:rsidR="009E22D9"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 xml:space="preserve">Для більшості розвинених європейських країн національна безпека все більше інтегрується з міжнародною безпекою, оскільки вони є частинами єдиної системи колективної безпеки, де військова сила практично не відіграє активної ролі у взаємодії між державами-учасниками. Наприклад, у Великій Британії стратегія національної безпеки охоплює не лише захист держави та її ключових інтересів від зовнішніх загроз, але й </w:t>
      </w:r>
      <w:r w:rsidRPr="001D1351">
        <w:rPr>
          <w:rFonts w:ascii="Times New Roman" w:hAnsi="Times New Roman" w:cs="Times New Roman"/>
          <w:sz w:val="28"/>
          <w:szCs w:val="28"/>
          <w:lang w:val="uk-UA"/>
        </w:rPr>
        <w:lastRenderedPageBreak/>
        <w:t>забезпечення стабільності способу життя британського суспільства та захист цілісності країни.</w:t>
      </w:r>
    </w:p>
    <w:p w14:paraId="77904E03"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Підхід Великобританії до національної безпеки базується на ключових цінностях, таких як права людини, верховенство права, свобода, справедливість і рівні можливості для всіх. Ці принципи формують основу для забезпечення безпеки, добробуту та процвітання держави. На думку британських стратегів, найефективніший спосіб зміцнення безпеки полягає у створенні коаліції держав, які дотримуються цих цінностей у своїй політиці</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lang w:val="uk-UA"/>
        </w:rPr>
        <w:t>[11]</w:t>
      </w:r>
      <w:r w:rsidRPr="001D1351">
        <w:rPr>
          <w:rFonts w:ascii="Times New Roman" w:hAnsi="Times New Roman" w:cs="Times New Roman"/>
          <w:sz w:val="28"/>
          <w:szCs w:val="28"/>
          <w:lang w:val="uk-UA"/>
        </w:rPr>
        <w:t>.</w:t>
      </w:r>
    </w:p>
    <w:p w14:paraId="760DD068"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Значну роль у цьому відіграє Закон про надзвичайні ситуації (</w:t>
      </w:r>
      <w:proofErr w:type="spellStart"/>
      <w:r w:rsidRPr="001D1351">
        <w:rPr>
          <w:rFonts w:ascii="Times New Roman" w:hAnsi="Times New Roman" w:cs="Times New Roman"/>
          <w:sz w:val="28"/>
          <w:szCs w:val="28"/>
          <w:lang w:val="uk-UA"/>
        </w:rPr>
        <w:t>Civil</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Contingencies</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Act</w:t>
      </w:r>
      <w:proofErr w:type="spellEnd"/>
      <w:r w:rsidRPr="001D1351">
        <w:rPr>
          <w:rFonts w:ascii="Times New Roman" w:hAnsi="Times New Roman" w:cs="Times New Roman"/>
          <w:sz w:val="28"/>
          <w:szCs w:val="28"/>
          <w:lang w:val="uk-UA"/>
        </w:rPr>
        <w:t>, 2004), який визначає надзвичайні ситуації як події або явища, що можуть серйозно вплинути на спосіб життя громадян, навколишнє середовище або національну безпеку, включаючи війни чи терористичні акти. Для реалізації положень цього закону уряд Великобританії розробив низку документів, які забезпечують гнучкі механізми запобігання, підготовки та реагування на кризи.</w:t>
      </w:r>
    </w:p>
    <w:p w14:paraId="0B0127C9"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Серед цих документів особливо важливими є: програма підвищення стійкості, концепція реагування на надзвичайні ситуації, посібник із відновлення після криз, а також національні плани для реагування на пріоритетні ризики. Крім того, стратегічні засади стійкості громад визначають принципи зміцнення спроможності громадян і місцевих спільнот до реагування на загрози та відновлення після надзвичайних ситуацій.</w:t>
      </w:r>
    </w:p>
    <w:p w14:paraId="46600331"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Таким чином, підхід Великобританії до безпеки є комплексним і базується на ефективній координації між різними рівнями влади, залученні громадян і врахуванні як локальних, так і глобальних викликів. Цей досвід може бути корисним для інших країн у побудові власних систем безпеки.</w:t>
      </w:r>
    </w:p>
    <w:p w14:paraId="6C6738FA"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Великій Британії діє низка ініціатив, спрямованих на зміцнення стійкості критичної інфраструктури та забезпечення безперебійності бізнес-процесів, що реалізуються у рамках планів </w:t>
      </w:r>
      <w:proofErr w:type="spellStart"/>
      <w:r w:rsidRPr="001D1351">
        <w:rPr>
          <w:rFonts w:ascii="Times New Roman" w:hAnsi="Times New Roman" w:cs="Times New Roman"/>
          <w:sz w:val="28"/>
          <w:szCs w:val="28"/>
          <w:lang w:val="uk-UA"/>
        </w:rPr>
        <w:t>Public</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Summary</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of</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Sector</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Security</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and</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Resilience</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Plans</w:t>
      </w:r>
      <w:proofErr w:type="spellEnd"/>
      <w:r w:rsidRPr="001D1351">
        <w:rPr>
          <w:rFonts w:ascii="Times New Roman" w:hAnsi="Times New Roman" w:cs="Times New Roman"/>
          <w:sz w:val="28"/>
          <w:szCs w:val="28"/>
          <w:lang w:val="uk-UA"/>
        </w:rPr>
        <w:t xml:space="preserve">. Основним документом, який задає орієнтири для планування заходів на випадок надзвичайних ситуацій та ліквідації їх наслідків, </w:t>
      </w:r>
      <w:r w:rsidRPr="001D1351">
        <w:rPr>
          <w:rFonts w:ascii="Times New Roman" w:hAnsi="Times New Roman" w:cs="Times New Roman"/>
          <w:sz w:val="28"/>
          <w:szCs w:val="28"/>
          <w:lang w:val="uk-UA"/>
        </w:rPr>
        <w:lastRenderedPageBreak/>
        <w:t xml:space="preserve">є </w:t>
      </w:r>
      <w:r w:rsidRPr="001D1351">
        <w:rPr>
          <w:rFonts w:ascii="Times New Roman" w:hAnsi="Times New Roman" w:cs="Times New Roman"/>
          <w:iCs/>
          <w:sz w:val="28"/>
          <w:szCs w:val="28"/>
          <w:lang w:val="uk-UA"/>
        </w:rPr>
        <w:t>Національний реєстр ризиків</w:t>
      </w:r>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National</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Risk</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Register</w:t>
      </w:r>
      <w:proofErr w:type="spellEnd"/>
      <w:r w:rsidRPr="001D1351">
        <w:rPr>
          <w:rFonts w:ascii="Times New Roman" w:hAnsi="Times New Roman" w:cs="Times New Roman"/>
          <w:sz w:val="28"/>
          <w:szCs w:val="28"/>
          <w:lang w:val="uk-UA"/>
        </w:rPr>
        <w:t>). Цей документ регулярно оновлюється та публікується у відкритому доступі, базуючись на даних Національної оцінки ризиків (</w:t>
      </w:r>
      <w:proofErr w:type="spellStart"/>
      <w:r w:rsidRPr="001D1351">
        <w:rPr>
          <w:rFonts w:ascii="Times New Roman" w:hAnsi="Times New Roman" w:cs="Times New Roman"/>
          <w:sz w:val="28"/>
          <w:szCs w:val="28"/>
          <w:lang w:val="uk-UA"/>
        </w:rPr>
        <w:t>National</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Risk</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Assessment</w:t>
      </w:r>
      <w:proofErr w:type="spellEnd"/>
      <w:r w:rsidRPr="001D1351">
        <w:rPr>
          <w:rFonts w:ascii="Times New Roman" w:hAnsi="Times New Roman" w:cs="Times New Roman"/>
          <w:sz w:val="28"/>
          <w:szCs w:val="28"/>
          <w:lang w:val="uk-UA"/>
        </w:rPr>
        <w:t xml:space="preserve">), яка є складовою </w:t>
      </w:r>
      <w:r w:rsidRPr="001D1351">
        <w:rPr>
          <w:rFonts w:ascii="Times New Roman" w:hAnsi="Times New Roman" w:cs="Times New Roman"/>
          <w:iCs/>
          <w:sz w:val="28"/>
          <w:szCs w:val="28"/>
          <w:lang w:val="uk-UA"/>
        </w:rPr>
        <w:t>Стратегії національної безпеки Великої Британії</w:t>
      </w:r>
      <w:r w:rsidRPr="001D1351">
        <w:rPr>
          <w:rFonts w:ascii="Times New Roman" w:hAnsi="Times New Roman" w:cs="Times New Roman"/>
          <w:sz w:val="28"/>
          <w:szCs w:val="28"/>
          <w:lang w:val="uk-UA"/>
        </w:rPr>
        <w:t>.</w:t>
      </w:r>
    </w:p>
    <w:p w14:paraId="4F01C847"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Національний реєстр містить аналіз ризиків, що можуть впливати на безпеку країни, і визначає ключові напрями розвитку оборонних та силових структур до 2025 року, як це було зазначено у Стратегічному огляді оборони та безпеки 2015 року (SDSR-2015). Модель національної безпеки Великої Британії базується на глобальному підході, враховуючи особливості кожного адміністративного регіону: Англії, Уельсу, Шотландії та Північної Ірландії</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lang w:val="uk-UA"/>
        </w:rPr>
        <w:t>[11]</w:t>
      </w:r>
      <w:r w:rsidRPr="001D1351">
        <w:rPr>
          <w:rFonts w:ascii="Times New Roman" w:hAnsi="Times New Roman" w:cs="Times New Roman"/>
          <w:sz w:val="28"/>
          <w:szCs w:val="28"/>
          <w:lang w:val="uk-UA"/>
        </w:rPr>
        <w:t>.</w:t>
      </w:r>
    </w:p>
    <w:p w14:paraId="126D3692"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Крім того, 23 травня 2022 року в парламенті було представлено новий </w:t>
      </w:r>
      <w:proofErr w:type="spellStart"/>
      <w:r w:rsidRPr="001D1351">
        <w:rPr>
          <w:rFonts w:ascii="Times New Roman" w:hAnsi="Times New Roman" w:cs="Times New Roman"/>
          <w:sz w:val="28"/>
          <w:szCs w:val="28"/>
          <w:lang w:val="uk-UA"/>
        </w:rPr>
        <w:t>проєкт</w:t>
      </w:r>
      <w:proofErr w:type="spellEnd"/>
      <w:r w:rsidRPr="001D1351">
        <w:rPr>
          <w:rFonts w:ascii="Times New Roman" w:hAnsi="Times New Roman" w:cs="Times New Roman"/>
          <w:sz w:val="28"/>
          <w:szCs w:val="28"/>
          <w:lang w:val="uk-UA"/>
        </w:rPr>
        <w:t xml:space="preserve"> закону «Про національну безпеку», розроблений Міністерством внутрішніх справ як заміну попереднього закону «Про протидію загрозам державі». Цей документ адаптує законодавство до сучасних викликів, включаючи агресивну зовнішню політику РФ та її повномасштабну війну проти України. У промові королеви Єлизавети II у травні 2021 року наголошувалося, що новий закон спрямований на боротьбу з ворожими діями іноземних і недержавних суб’єктів, а також надання спеціальним службам необхідних інструментів для реагування на ці загрози</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rPr>
        <w:t>[21]</w:t>
      </w:r>
      <w:r w:rsidRPr="001D1351">
        <w:rPr>
          <w:rFonts w:ascii="Times New Roman" w:hAnsi="Times New Roman" w:cs="Times New Roman"/>
          <w:sz w:val="28"/>
          <w:szCs w:val="28"/>
          <w:lang w:val="uk-UA"/>
        </w:rPr>
        <w:t>.</w:t>
      </w:r>
    </w:p>
    <w:p w14:paraId="02D32C4D"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Національний реєстр ризиків доступний на офіційному сайті уряду Великої Британії, де також розміщено посилання на відповідні закони та керівні матеріали, що допомагають організовувати підготовку до надзвичайних ситуацій. Ці ресурси враховують специфіку різних регіонів країни, забезпечуючи комплексний підхід до національної безпеки</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lang w:val="uk-UA"/>
        </w:rPr>
        <w:t>[1]</w:t>
      </w:r>
      <w:r w:rsidRPr="001D1351">
        <w:rPr>
          <w:rFonts w:ascii="Times New Roman" w:hAnsi="Times New Roman" w:cs="Times New Roman"/>
          <w:sz w:val="28"/>
          <w:szCs w:val="28"/>
          <w:lang w:val="uk-UA"/>
        </w:rPr>
        <w:t>.</w:t>
      </w:r>
    </w:p>
    <w:p w14:paraId="7A572E5B" w14:textId="77777777" w:rsidR="0017276A" w:rsidRPr="001D1351" w:rsidRDefault="0017276A" w:rsidP="0017276A">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грудні 2021 року уряд Великої Британії представив нову Національну </w:t>
      </w:r>
      <w:proofErr w:type="spellStart"/>
      <w:r w:rsidRPr="001D1351">
        <w:rPr>
          <w:rFonts w:ascii="Times New Roman" w:hAnsi="Times New Roman" w:cs="Times New Roman"/>
          <w:sz w:val="28"/>
          <w:szCs w:val="28"/>
          <w:lang w:val="uk-UA"/>
        </w:rPr>
        <w:t>кіберстратегію</w:t>
      </w:r>
      <w:proofErr w:type="spellEnd"/>
      <w:r w:rsidRPr="001D1351">
        <w:rPr>
          <w:rFonts w:ascii="Times New Roman" w:hAnsi="Times New Roman" w:cs="Times New Roman"/>
          <w:sz w:val="28"/>
          <w:szCs w:val="28"/>
          <w:lang w:val="uk-UA"/>
        </w:rPr>
        <w:t xml:space="preserve">, а в лютому 2022 року голова Національного центру </w:t>
      </w:r>
      <w:proofErr w:type="spellStart"/>
      <w:r w:rsidRPr="001D1351">
        <w:rPr>
          <w:rFonts w:ascii="Times New Roman" w:hAnsi="Times New Roman" w:cs="Times New Roman"/>
          <w:sz w:val="28"/>
          <w:szCs w:val="28"/>
          <w:lang w:val="uk-UA"/>
        </w:rPr>
        <w:t>кібербезпеки</w:t>
      </w:r>
      <w:proofErr w:type="spellEnd"/>
      <w:r w:rsidRPr="001D1351">
        <w:rPr>
          <w:rFonts w:ascii="Times New Roman" w:hAnsi="Times New Roman" w:cs="Times New Roman"/>
          <w:sz w:val="28"/>
          <w:szCs w:val="28"/>
          <w:lang w:val="uk-UA"/>
        </w:rPr>
        <w:t xml:space="preserve"> (НЦКБ) Лінді </w:t>
      </w:r>
      <w:proofErr w:type="spellStart"/>
      <w:r w:rsidRPr="001D1351">
        <w:rPr>
          <w:rFonts w:ascii="Times New Roman" w:hAnsi="Times New Roman" w:cs="Times New Roman"/>
          <w:sz w:val="28"/>
          <w:szCs w:val="28"/>
          <w:lang w:val="uk-UA"/>
        </w:rPr>
        <w:t>Кемерон</w:t>
      </w:r>
      <w:proofErr w:type="spellEnd"/>
      <w:r w:rsidRPr="001D1351">
        <w:rPr>
          <w:rFonts w:ascii="Times New Roman" w:hAnsi="Times New Roman" w:cs="Times New Roman"/>
          <w:sz w:val="28"/>
          <w:szCs w:val="28"/>
          <w:lang w:val="uk-UA"/>
        </w:rPr>
        <w:t xml:space="preserve"> повідомила про збільшення </w:t>
      </w:r>
      <w:proofErr w:type="spellStart"/>
      <w:r w:rsidRPr="001D1351">
        <w:rPr>
          <w:rFonts w:ascii="Times New Roman" w:hAnsi="Times New Roman" w:cs="Times New Roman"/>
          <w:sz w:val="28"/>
          <w:szCs w:val="28"/>
          <w:lang w:val="uk-UA"/>
        </w:rPr>
        <w:t>кіберзагроз</w:t>
      </w:r>
      <w:proofErr w:type="spellEnd"/>
      <w:r w:rsidRPr="001D1351">
        <w:rPr>
          <w:rFonts w:ascii="Times New Roman" w:hAnsi="Times New Roman" w:cs="Times New Roman"/>
          <w:sz w:val="28"/>
          <w:szCs w:val="28"/>
          <w:lang w:val="uk-UA"/>
        </w:rPr>
        <w:t xml:space="preserve"> на фоні посилення політичної напруги в Європі. </w:t>
      </w:r>
      <w:proofErr w:type="spellStart"/>
      <w:r w:rsidRPr="001D1351">
        <w:rPr>
          <w:rFonts w:ascii="Times New Roman" w:hAnsi="Times New Roman" w:cs="Times New Roman"/>
          <w:sz w:val="28"/>
          <w:szCs w:val="28"/>
          <w:lang w:val="uk-UA"/>
        </w:rPr>
        <w:t>Проєкт</w:t>
      </w:r>
      <w:proofErr w:type="spellEnd"/>
      <w:r w:rsidRPr="001D1351">
        <w:rPr>
          <w:rFonts w:ascii="Times New Roman" w:hAnsi="Times New Roman" w:cs="Times New Roman"/>
          <w:sz w:val="28"/>
          <w:szCs w:val="28"/>
          <w:lang w:val="uk-UA"/>
        </w:rPr>
        <w:t xml:space="preserve"> нового закону передбачає</w:t>
      </w:r>
      <w:r w:rsidR="009E22D9" w:rsidRPr="001D1351">
        <w:rPr>
          <w:rFonts w:ascii="Times New Roman" w:hAnsi="Times New Roman" w:cs="Times New Roman"/>
          <w:sz w:val="28"/>
          <w:szCs w:val="28"/>
          <w:lang w:val="uk-UA"/>
        </w:rPr>
        <w:t xml:space="preserve"> </w:t>
      </w:r>
      <w:r w:rsidR="001D1D86">
        <w:rPr>
          <w:rFonts w:ascii="Times New Roman" w:hAnsi="Times New Roman" w:cs="Times New Roman"/>
          <w:sz w:val="28"/>
          <w:szCs w:val="28"/>
          <w:lang w:val="en-US"/>
        </w:rPr>
        <w:t>[11]</w:t>
      </w:r>
      <w:r w:rsidRPr="001D1351">
        <w:rPr>
          <w:rFonts w:ascii="Times New Roman" w:hAnsi="Times New Roman" w:cs="Times New Roman"/>
          <w:sz w:val="28"/>
          <w:szCs w:val="28"/>
          <w:lang w:val="uk-UA"/>
        </w:rPr>
        <w:t>:</w:t>
      </w:r>
    </w:p>
    <w:p w14:paraId="7D9A5597"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оновлення законодавства про державну таємницю, прийнятого ще в 1911 році, зокрема введення нових термінів, що стосуються злочинів;</w:t>
      </w:r>
    </w:p>
    <w:p w14:paraId="24D26E6E"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розширення повноважень правоохоронців для своєчасного реагування на загрози державній безпеці, а також об'єднання існуючих та нових функцій спецслужб;</w:t>
      </w:r>
    </w:p>
    <w:p w14:paraId="37E32D15"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перегляд норм щодо закритих зон, зокрема для захисту важливих об’єктів Великої Британії, з акцентом на критичну інфраструктуру;</w:t>
      </w:r>
    </w:p>
    <w:p w14:paraId="21453E2C"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введення нових інструментів для роботи з особами, що становлять загрозу державі, але не досягли порогу кримінальної відповідальності;</w:t>
      </w:r>
    </w:p>
    <w:p w14:paraId="786ED2A8"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обмеження доступу засуджених терористів до цивільної правової допомоги та запобігання використанню ними системи компенсацій за збитки;</w:t>
      </w:r>
    </w:p>
    <w:p w14:paraId="4E946B78" w14:textId="77777777" w:rsidR="0017276A" w:rsidRPr="001D1351" w:rsidRDefault="0017276A" w:rsidP="0017276A">
      <w:pPr>
        <w:numPr>
          <w:ilvl w:val="0"/>
          <w:numId w:val="29"/>
        </w:numPr>
        <w:tabs>
          <w:tab w:val="clear" w:pos="72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створення механізму реєстрації іноземного впливу як інструменту боротьби з загрозами та для захисту наукових досліджень у чутливих галузях.</w:t>
      </w:r>
    </w:p>
    <w:p w14:paraId="2EEBBEED" w14:textId="77777777" w:rsidR="00020D4E" w:rsidRPr="001D1351" w:rsidRDefault="00020D4E" w:rsidP="00020D4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Республіка Польща постає на міжнародній арені як демократична країна з ринковою економікою, яка активно реалізує свою зовнішньополітичну стратегію, орієнтуючись на принципи міжнародного права</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rPr>
        <w:t>[2]</w:t>
      </w:r>
      <w:r w:rsidRPr="001D1351">
        <w:rPr>
          <w:rFonts w:ascii="Times New Roman" w:hAnsi="Times New Roman" w:cs="Times New Roman"/>
          <w:sz w:val="28"/>
          <w:szCs w:val="28"/>
          <w:lang w:val="uk-UA"/>
        </w:rPr>
        <w:t>. Польща сприяє зміцненню національної безпеки, що забезпечує стабільний розвиток держави та покращує умови життя для її громадян. Країна активно співпрацює на міжнародному рівні, розвиваючи партнерські відносини як з сусідніми, так і з віддаленими державами. Її участь в євроатлантичних і європейських структурах сприяє зміцненню міжнародної безпеки, зокрема в рамках НАТО. Європейський Союз підтримує соціальну, економічну та військову співпрацю з Польщею, в той час як США є важливим стратегічним партнером за межами Європи</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rPr>
        <w:t>[36]</w:t>
      </w:r>
      <w:r w:rsidRPr="001D1351">
        <w:rPr>
          <w:rFonts w:ascii="Times New Roman" w:hAnsi="Times New Roman" w:cs="Times New Roman"/>
          <w:sz w:val="28"/>
          <w:szCs w:val="28"/>
          <w:lang w:val="uk-UA"/>
        </w:rPr>
        <w:t>.</w:t>
      </w:r>
    </w:p>
    <w:p w14:paraId="250845E4" w14:textId="77777777" w:rsidR="00020D4E" w:rsidRPr="001D1351" w:rsidRDefault="00020D4E" w:rsidP="00020D4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Зовнішня політика Польщі націлена на захист національних інтересів, включаючи забезпечення безпеки на міжнародному рівні. Основними напрямками є: запобігання загрозам, представництво в міжнародних організаціях з безпеки, захист життя, здоров'я та прав громадян, а також збереження національної ідентичності. Реалізація політики національної безпеки Польщі виражена в її стратегіях, зокрема:</w:t>
      </w:r>
    </w:p>
    <w:p w14:paraId="496E13B8"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у 2007 році визначено національну безпеку з огляду на зовнішні, внутрішні та військові аспекти, де зовнішня політика була орієнтована на членство в НАТО та ЄС, а внутрішня — на забезпечення прав і свобод громадян та розвиток громадянського суспільства</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lang w:val="uk-UA"/>
        </w:rPr>
        <w:t>[3]</w:t>
      </w:r>
      <w:r w:rsidRPr="001D1351">
        <w:rPr>
          <w:rFonts w:ascii="Times New Roman" w:hAnsi="Times New Roman" w:cs="Times New Roman"/>
          <w:sz w:val="28"/>
          <w:szCs w:val="28"/>
          <w:lang w:val="uk-UA"/>
        </w:rPr>
        <w:t>;</w:t>
      </w:r>
    </w:p>
    <w:p w14:paraId="1EF75628"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2013 році окреслено можливі загрози та узгоджено політику безпеки з документами НАТО і ЄС</w:t>
      </w:r>
      <w:r w:rsidR="001D1D86" w:rsidRPr="001D1D86">
        <w:rPr>
          <w:rFonts w:ascii="Times New Roman" w:hAnsi="Times New Roman" w:cs="Times New Roman"/>
          <w:sz w:val="28"/>
          <w:szCs w:val="28"/>
        </w:rPr>
        <w:t xml:space="preserve"> [56]</w:t>
      </w:r>
      <w:r w:rsidRPr="001D1351">
        <w:rPr>
          <w:rFonts w:ascii="Times New Roman" w:hAnsi="Times New Roman" w:cs="Times New Roman"/>
          <w:sz w:val="28"/>
          <w:szCs w:val="28"/>
          <w:lang w:val="uk-UA"/>
        </w:rPr>
        <w:t>;</w:t>
      </w:r>
    </w:p>
    <w:p w14:paraId="11B10DFB" w14:textId="77777777" w:rsidR="00D329F6"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2020 році було чітко вказано на загрози безпеки, зокрема на «</w:t>
      </w:r>
      <w:proofErr w:type="spellStart"/>
      <w:r w:rsidRPr="001D1351">
        <w:rPr>
          <w:rFonts w:ascii="Times New Roman" w:hAnsi="Times New Roman" w:cs="Times New Roman"/>
          <w:sz w:val="28"/>
          <w:szCs w:val="28"/>
          <w:lang w:val="uk-UA"/>
        </w:rPr>
        <w:t>неоімперську</w:t>
      </w:r>
      <w:proofErr w:type="spellEnd"/>
      <w:r w:rsidRPr="001D1351">
        <w:rPr>
          <w:rFonts w:ascii="Times New Roman" w:hAnsi="Times New Roman" w:cs="Times New Roman"/>
          <w:sz w:val="28"/>
          <w:szCs w:val="28"/>
          <w:lang w:val="uk-UA"/>
        </w:rPr>
        <w:t xml:space="preserve"> політику» Росії, що порушує принципи міжнародного права і підриває систему європейської безпеки. Стратегія підтримує позицію НАТО щодо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одночасно демонструючи готовність до діалогу за умов, що визначені Альянсом. Документ також передбачає адаптацію польської системи управління кризовими ситуаціями до стандартів НАТО з урахуванням новітніх гібридних загроз</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rPr>
        <w:t>[36]</w:t>
      </w:r>
      <w:r w:rsidRPr="001D1351">
        <w:rPr>
          <w:rFonts w:ascii="Times New Roman" w:hAnsi="Times New Roman" w:cs="Times New Roman"/>
          <w:sz w:val="28"/>
          <w:szCs w:val="28"/>
          <w:lang w:val="uk-UA"/>
        </w:rPr>
        <w:t>.</w:t>
      </w:r>
    </w:p>
    <w:p w14:paraId="50721AAB" w14:textId="77777777" w:rsidR="00020D4E" w:rsidRPr="001D1351" w:rsidRDefault="00020D4E" w:rsidP="00020D4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Нова Стратегія національної безпеки Республіки Польща визначає ключові напрямки:</w:t>
      </w:r>
    </w:p>
    <w:p w14:paraId="4475ECB6"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забезпечення незалежності, територіальної цілісності та суверенітету країни;</w:t>
      </w:r>
    </w:p>
    <w:p w14:paraId="7B06CCBE"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створення умов для безпечного функціонування держави та її громадян;</w:t>
      </w:r>
    </w:p>
    <w:p w14:paraId="4EE991EE"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активна співпраця з міжнародними організаціями, що займаються безпекою;</w:t>
      </w:r>
    </w:p>
    <w:p w14:paraId="71902981" w14:textId="77777777" w:rsidR="00020D4E" w:rsidRPr="001D1351" w:rsidRDefault="00020D4E" w:rsidP="00020D4E">
      <w:pPr>
        <w:pStyle w:val="a3"/>
        <w:numPr>
          <w:ilvl w:val="0"/>
          <w:numId w:val="30"/>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просування національної ідентичності та культурної спадщини Польщі на світовій арені.</w:t>
      </w:r>
    </w:p>
    <w:p w14:paraId="42953618" w14:textId="77777777" w:rsidR="00020D4E" w:rsidRPr="001D1351" w:rsidRDefault="00020D4E" w:rsidP="00020D4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Реалізація державної політики Польщі у сфері національної безпеки орієнтована на правове врегулювання безпекових питань та відповідність вимогам західних демократій. Досвід Польщі щодо інтеграції у європейське безпекове середовище може стати корисним для України в процесі розробки нової стратегії національної безпеки в майбутньому</w:t>
      </w:r>
      <w:r w:rsidR="009E22D9" w:rsidRPr="001D1351">
        <w:rPr>
          <w:rFonts w:ascii="Times New Roman" w:hAnsi="Times New Roman" w:cs="Times New Roman"/>
          <w:sz w:val="28"/>
          <w:szCs w:val="28"/>
          <w:lang w:val="uk-UA"/>
        </w:rPr>
        <w:t xml:space="preserve"> </w:t>
      </w:r>
      <w:r w:rsidR="001D1D86" w:rsidRPr="001D1D86">
        <w:rPr>
          <w:rFonts w:ascii="Times New Roman" w:hAnsi="Times New Roman" w:cs="Times New Roman"/>
          <w:sz w:val="28"/>
          <w:szCs w:val="28"/>
        </w:rPr>
        <w:t>[3]</w:t>
      </w:r>
      <w:r w:rsidRPr="001D1351">
        <w:rPr>
          <w:rFonts w:ascii="Times New Roman" w:hAnsi="Times New Roman" w:cs="Times New Roman"/>
          <w:sz w:val="28"/>
          <w:szCs w:val="28"/>
          <w:lang w:val="uk-UA"/>
        </w:rPr>
        <w:t>.</w:t>
      </w:r>
    </w:p>
    <w:p w14:paraId="714916D9" w14:textId="77777777" w:rsidR="00040551" w:rsidRPr="001D1351" w:rsidRDefault="00040551" w:rsidP="0004055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Також необхідно розглянуто досвід Ізраїлю щодо формування стратегії національної безпеки.</w:t>
      </w:r>
      <w:r w:rsidR="0046007A" w:rsidRPr="001D1351">
        <w:rPr>
          <w:rFonts w:ascii="Times New Roman" w:hAnsi="Times New Roman" w:cs="Times New Roman"/>
          <w:sz w:val="28"/>
          <w:szCs w:val="28"/>
          <w:lang w:val="uk-UA"/>
        </w:rPr>
        <w:t xml:space="preserve"> Хоча Стратегія національної безпеки Ізраїлю ніколи не була офіційно затверджена, у країні створено унікальну оперативну стратегію, яка успішно впроваджується на практиці та постійно вдосконалюється. З моменту свого заснування Ізраїль стикався з численними складними викликами безпеці, що змушували національних лідерів формулювати основні принципи та підходи до забезпечення національної безпеки. Ці неформально визначені стратегії витримали випробування часом, а окремі з них були адаптовані й модернізовані для реагування на сучасні та майбутні загрози.</w:t>
      </w:r>
    </w:p>
    <w:p w14:paraId="1BFE84C3"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Сучасні зовнішні загрози для Ізраїлю можна поділити на кілька категорій: традиційні військові загрози з боку окремих держав або недержавних організацій; нетрадиційні загрози, пов'язані з прагненням деяких держав або груп отримати ядерну зброю; </w:t>
      </w:r>
      <w:proofErr w:type="spellStart"/>
      <w:r w:rsidRPr="001D1351">
        <w:rPr>
          <w:rFonts w:ascii="Times New Roman" w:hAnsi="Times New Roman" w:cs="Times New Roman"/>
          <w:sz w:val="28"/>
          <w:szCs w:val="28"/>
          <w:lang w:val="uk-UA"/>
        </w:rPr>
        <w:t>субконвенційні</w:t>
      </w:r>
      <w:proofErr w:type="spellEnd"/>
      <w:r w:rsidRPr="001D1351">
        <w:rPr>
          <w:rFonts w:ascii="Times New Roman" w:hAnsi="Times New Roman" w:cs="Times New Roman"/>
          <w:sz w:val="28"/>
          <w:szCs w:val="28"/>
          <w:lang w:val="uk-UA"/>
        </w:rPr>
        <w:t xml:space="preserve"> загрози, що включають тероризм і партизанські дії з боку різних акторів як усередині країни, так і за її межами; а також кібернетичні та інформаційні загрози.</w:t>
      </w:r>
    </w:p>
    <w:p w14:paraId="0E37DF1F"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Водночас внутрішні виклики також створюють значні проблеми, сприяючи ерозії суспільної єдності й довіри між різними верствами населення, підриваючи віру в справедливість сіонізму та послаблюючи внутрішню легітимність державних дій. Розколи й конфлікти, спричинені різними світоглядами та цінностями, проявляються у соціальній сфері (між багатими та бідними), </w:t>
      </w:r>
      <w:proofErr w:type="spellStart"/>
      <w:r w:rsidRPr="001D1351">
        <w:rPr>
          <w:rFonts w:ascii="Times New Roman" w:hAnsi="Times New Roman" w:cs="Times New Roman"/>
          <w:sz w:val="28"/>
          <w:szCs w:val="28"/>
          <w:lang w:val="uk-UA"/>
        </w:rPr>
        <w:t>ідентичнісній</w:t>
      </w:r>
      <w:proofErr w:type="spellEnd"/>
      <w:r w:rsidRPr="001D1351">
        <w:rPr>
          <w:rFonts w:ascii="Times New Roman" w:hAnsi="Times New Roman" w:cs="Times New Roman"/>
          <w:sz w:val="28"/>
          <w:szCs w:val="28"/>
          <w:lang w:val="uk-UA"/>
        </w:rPr>
        <w:t xml:space="preserve"> сфері (між світськими і релігійними спільнотами, а також між </w:t>
      </w:r>
      <w:proofErr w:type="spellStart"/>
      <w:r w:rsidRPr="001D1351">
        <w:rPr>
          <w:rFonts w:ascii="Times New Roman" w:hAnsi="Times New Roman" w:cs="Times New Roman"/>
          <w:sz w:val="28"/>
          <w:szCs w:val="28"/>
          <w:lang w:val="uk-UA"/>
        </w:rPr>
        <w:t>ашкеназі</w:t>
      </w:r>
      <w:proofErr w:type="spellEnd"/>
      <w:r w:rsidRPr="001D1351">
        <w:rPr>
          <w:rFonts w:ascii="Times New Roman" w:hAnsi="Times New Roman" w:cs="Times New Roman"/>
          <w:sz w:val="28"/>
          <w:szCs w:val="28"/>
          <w:lang w:val="uk-UA"/>
        </w:rPr>
        <w:t xml:space="preserve"> та </w:t>
      </w:r>
      <w:proofErr w:type="spellStart"/>
      <w:r w:rsidRPr="001D1351">
        <w:rPr>
          <w:rFonts w:ascii="Times New Roman" w:hAnsi="Times New Roman" w:cs="Times New Roman"/>
          <w:sz w:val="28"/>
          <w:szCs w:val="28"/>
          <w:lang w:val="uk-UA"/>
        </w:rPr>
        <w:t>мізрахім</w:t>
      </w:r>
      <w:proofErr w:type="spellEnd"/>
      <w:r w:rsidRPr="001D1351">
        <w:rPr>
          <w:rFonts w:ascii="Times New Roman" w:hAnsi="Times New Roman" w:cs="Times New Roman"/>
          <w:sz w:val="28"/>
          <w:szCs w:val="28"/>
          <w:lang w:val="uk-UA"/>
        </w:rPr>
        <w:t xml:space="preserve"> — вихідцями з Європи й Близького Сходу чи Північної Африки), а також у політичній сфері (між правими та лівими силами).</w:t>
      </w:r>
    </w:p>
    <w:p w14:paraId="1077572C"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Для протидії цим загрозам Ізраїль керується визначеними принципами національної безпеки, які включають як воєнні, так і соціа</w:t>
      </w:r>
      <w:r w:rsidR="001D1D86">
        <w:rPr>
          <w:rFonts w:ascii="Times New Roman" w:hAnsi="Times New Roman" w:cs="Times New Roman"/>
          <w:sz w:val="28"/>
          <w:szCs w:val="28"/>
          <w:lang w:val="uk-UA"/>
        </w:rPr>
        <w:t>льні аспекти</w:t>
      </w:r>
      <w:r w:rsidR="001D1D86" w:rsidRPr="001D1D86">
        <w:rPr>
          <w:rFonts w:ascii="Times New Roman" w:hAnsi="Times New Roman" w:cs="Times New Roman"/>
          <w:sz w:val="28"/>
          <w:szCs w:val="28"/>
          <w:lang w:val="uk-UA"/>
        </w:rPr>
        <w:t xml:space="preserve"> [17]</w:t>
      </w:r>
      <w:r w:rsidRPr="001D1351">
        <w:rPr>
          <w:rFonts w:ascii="Times New Roman" w:hAnsi="Times New Roman" w:cs="Times New Roman"/>
          <w:sz w:val="28"/>
          <w:szCs w:val="28"/>
          <w:lang w:val="uk-UA"/>
        </w:rPr>
        <w:t>. Фундаментальним принципом є прагнення до миру. На основі цього Ізраїль діє здебільшого за оборонною стратегією, що забезпечує збереження державності. Основними складовими цієї стратегії є:</w:t>
      </w:r>
    </w:p>
    <w:p w14:paraId="4D57DB38"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активні воєнні й політичні дії для підтримання миру;</w:t>
      </w:r>
    </w:p>
    <w:p w14:paraId="3E81E1F0"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запобігання війнам і уникнення </w:t>
      </w:r>
      <w:proofErr w:type="spellStart"/>
      <w:r w:rsidRPr="001D1351">
        <w:rPr>
          <w:rFonts w:ascii="Times New Roman" w:hAnsi="Times New Roman" w:cs="Times New Roman"/>
          <w:sz w:val="28"/>
          <w:szCs w:val="28"/>
          <w:lang w:val="uk-UA"/>
        </w:rPr>
        <w:t>конфронтацій</w:t>
      </w:r>
      <w:proofErr w:type="spellEnd"/>
      <w:r w:rsidRPr="001D1351">
        <w:rPr>
          <w:rFonts w:ascii="Times New Roman" w:hAnsi="Times New Roman" w:cs="Times New Roman"/>
          <w:sz w:val="28"/>
          <w:szCs w:val="28"/>
          <w:lang w:val="uk-UA"/>
        </w:rPr>
        <w:t>;</w:t>
      </w:r>
    </w:p>
    <w:p w14:paraId="17C591ED"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акцент на якісній перевазі над кількістю (через початково невигідне співвідношення сил із ворогами);</w:t>
      </w:r>
    </w:p>
    <w:p w14:paraId="117BED7E"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проведення бойових дій на території противника;</w:t>
      </w:r>
    </w:p>
    <w:p w14:paraId="5A52BDAF"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скорочення тривалості бойових операцій для мінімізації шкоди населенню та інфраструктурі;</w:t>
      </w:r>
    </w:p>
    <w:p w14:paraId="3343C448"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забезпечення надійного захисту державних кордонів;</w:t>
      </w:r>
    </w:p>
    <w:p w14:paraId="49CDD29A" w14:textId="77777777" w:rsidR="00FD0EED" w:rsidRPr="001D1351" w:rsidRDefault="00FD0EED" w:rsidP="00FD0EED">
      <w:pPr>
        <w:numPr>
          <w:ilvl w:val="0"/>
          <w:numId w:val="31"/>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формування бойового духу у збройних силах і серед громадян.</w:t>
      </w:r>
    </w:p>
    <w:p w14:paraId="78152C9E"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Принципи соціальної безпеки Ізраїлю, які визначають роль суспільства у забезпеченні національної безпеки, сформульовані наступним чином:</w:t>
      </w:r>
    </w:p>
    <w:p w14:paraId="5F5D9EF6" w14:textId="77777777" w:rsidR="00FD0EED" w:rsidRPr="001D1351" w:rsidRDefault="00FD0EED" w:rsidP="00FD0EED">
      <w:pPr>
        <w:numPr>
          <w:ilvl w:val="0"/>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Народні збройні сили.</w:t>
      </w:r>
      <w:r w:rsidRPr="001D1351">
        <w:rPr>
          <w:rFonts w:ascii="Times New Roman" w:hAnsi="Times New Roman" w:cs="Times New Roman"/>
          <w:sz w:val="28"/>
          <w:szCs w:val="28"/>
          <w:lang w:val="uk-UA"/>
        </w:rPr>
        <w:t xml:space="preserve"> Обов’язкова служба в регулярних військах (ЦАХАЛ) та резерві сприяє формуванню й зміцненню бойового духу нації, що бореться за своє існування.</w:t>
      </w:r>
    </w:p>
    <w:p w14:paraId="25A81D0F" w14:textId="77777777" w:rsidR="00FD0EED" w:rsidRPr="001D1351" w:rsidRDefault="00FD0EED" w:rsidP="00FD0EED">
      <w:pPr>
        <w:numPr>
          <w:ilvl w:val="0"/>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Загальний військовий обов’язок.</w:t>
      </w:r>
      <w:r w:rsidRPr="001D1351">
        <w:rPr>
          <w:rFonts w:ascii="Times New Roman" w:hAnsi="Times New Roman" w:cs="Times New Roman"/>
          <w:sz w:val="28"/>
          <w:szCs w:val="28"/>
          <w:lang w:val="uk-UA"/>
        </w:rPr>
        <w:t xml:space="preserve"> Модель народних збройних сил базується на принципах рівності, партнерства та солідарності всіх верств населення у служінні нації. Особлива вдячність та увага приділяється тим, хто служить у бойових підрозділах. Участь громадян у трудових зусиллях задля забезпечення держави є ще одним важливим елементом</w:t>
      </w:r>
      <w:r w:rsidR="001D1D86" w:rsidRPr="001D1D86">
        <w:rPr>
          <w:rFonts w:ascii="Times New Roman" w:hAnsi="Times New Roman" w:cs="Times New Roman"/>
          <w:sz w:val="28"/>
          <w:szCs w:val="28"/>
        </w:rPr>
        <w:t xml:space="preserve"> [20]</w:t>
      </w:r>
      <w:r w:rsidRPr="001D1351">
        <w:rPr>
          <w:rFonts w:ascii="Times New Roman" w:hAnsi="Times New Roman" w:cs="Times New Roman"/>
          <w:sz w:val="28"/>
          <w:szCs w:val="28"/>
          <w:lang w:val="uk-UA"/>
        </w:rPr>
        <w:t>. При цьому ЦАХАЛ має пріоритет у відборі кандидатів, а представники звільнених від військової служби груп (</w:t>
      </w:r>
      <w:proofErr w:type="spellStart"/>
      <w:r w:rsidRPr="001D1351">
        <w:rPr>
          <w:rFonts w:ascii="Times New Roman" w:hAnsi="Times New Roman" w:cs="Times New Roman"/>
          <w:sz w:val="28"/>
          <w:szCs w:val="28"/>
          <w:lang w:val="uk-UA"/>
        </w:rPr>
        <w:t>ультраортодокси</w:t>
      </w:r>
      <w:proofErr w:type="spellEnd"/>
      <w:r w:rsidRPr="001D1351">
        <w:rPr>
          <w:rFonts w:ascii="Times New Roman" w:hAnsi="Times New Roman" w:cs="Times New Roman"/>
          <w:sz w:val="28"/>
          <w:szCs w:val="28"/>
          <w:lang w:val="uk-UA"/>
        </w:rPr>
        <w:t>, араби) зобов’язані проходити альтернативну цивільну службу в поліції, пожежній службі, медичних установах, школах чи інших важливих організаціях. Службовці бойових частин отримують вищу винагороду, ніж інші.</w:t>
      </w:r>
    </w:p>
    <w:p w14:paraId="3D6F8C2F" w14:textId="77777777" w:rsidR="00FD0EED" w:rsidRPr="001D1351" w:rsidRDefault="00FD0EED" w:rsidP="00FD0EED">
      <w:pPr>
        <w:numPr>
          <w:ilvl w:val="0"/>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Національний резерв.</w:t>
      </w:r>
      <w:r w:rsidRPr="001D1351">
        <w:rPr>
          <w:rFonts w:ascii="Times New Roman" w:hAnsi="Times New Roman" w:cs="Times New Roman"/>
          <w:sz w:val="28"/>
          <w:szCs w:val="28"/>
          <w:lang w:val="uk-UA"/>
        </w:rPr>
        <w:t xml:space="preserve"> Усі придатні громадяни, які пройшли службу чи були звільнені, повинні бути готові служити в резерві, що забезпечує обороноздатність держави.</w:t>
      </w:r>
    </w:p>
    <w:p w14:paraId="7B61C8B4"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Стратегічні принципи безпеки Ізраїлю:</w:t>
      </w:r>
    </w:p>
    <w:p w14:paraId="715D953A" w14:textId="77777777" w:rsidR="00FD0EED" w:rsidRPr="001D1351" w:rsidRDefault="00FD0EED" w:rsidP="00FD0EED">
      <w:pPr>
        <w:numPr>
          <w:ilvl w:val="0"/>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Свобода дій.</w:t>
      </w:r>
      <w:r w:rsidRPr="001D1351">
        <w:rPr>
          <w:rFonts w:ascii="Times New Roman" w:hAnsi="Times New Roman" w:cs="Times New Roman"/>
          <w:sz w:val="28"/>
          <w:szCs w:val="28"/>
          <w:lang w:val="uk-UA"/>
        </w:rPr>
        <w:t xml:space="preserve"> Важливий фактор для успішного подолання викликів і досягнення цілей. Цей принцип забезпечує гнучкість у застосуванні сили.</w:t>
      </w:r>
    </w:p>
    <w:p w14:paraId="2E32CB61" w14:textId="77777777" w:rsidR="00FD0EED" w:rsidRPr="001D1351" w:rsidRDefault="00FD0EED" w:rsidP="00FD0EED">
      <w:pPr>
        <w:numPr>
          <w:ilvl w:val="0"/>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Опора на власні сили.</w:t>
      </w:r>
      <w:r w:rsidRPr="001D1351">
        <w:rPr>
          <w:rFonts w:ascii="Times New Roman" w:hAnsi="Times New Roman" w:cs="Times New Roman"/>
          <w:sz w:val="28"/>
          <w:szCs w:val="28"/>
          <w:lang w:val="uk-UA"/>
        </w:rPr>
        <w:t xml:space="preserve"> Гарантує незалежність у прийнятті рішень і свободу дій.</w:t>
      </w:r>
    </w:p>
    <w:p w14:paraId="6DB12512" w14:textId="77777777" w:rsidR="00FD0EED" w:rsidRPr="001D1351" w:rsidRDefault="00FD0EED" w:rsidP="00FD0EED">
      <w:pPr>
        <w:numPr>
          <w:ilvl w:val="0"/>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lastRenderedPageBreak/>
        <w:t>Концепція «залізної стіни».</w:t>
      </w:r>
      <w:r w:rsidRPr="001D1351">
        <w:rPr>
          <w:rFonts w:ascii="Times New Roman" w:hAnsi="Times New Roman" w:cs="Times New Roman"/>
          <w:sz w:val="28"/>
          <w:szCs w:val="28"/>
          <w:lang w:val="uk-UA"/>
        </w:rPr>
        <w:t xml:space="preserve"> За висновками Вашингтонського інституту близькосхідної політики, ця концепція передбачає, що мир можливий лише тоді, коли супротивники Ізраїлю зрозуміють, що силовий тиск неефективний і приносить лише втрати. Замість насильства вони повинні віддавати перевагу діалогу.</w:t>
      </w:r>
    </w:p>
    <w:p w14:paraId="3FE825C4" w14:textId="77777777" w:rsidR="00FD0EED" w:rsidRPr="001D1351" w:rsidRDefault="00FD0EED" w:rsidP="00FD0EED">
      <w:pPr>
        <w:numPr>
          <w:ilvl w:val="0"/>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Взаємозв’язок суспільства, економіки, науки та технологій.</w:t>
      </w:r>
      <w:r w:rsidRPr="001D1351">
        <w:rPr>
          <w:rFonts w:ascii="Times New Roman" w:hAnsi="Times New Roman" w:cs="Times New Roman"/>
          <w:sz w:val="28"/>
          <w:szCs w:val="28"/>
          <w:lang w:val="uk-UA"/>
        </w:rPr>
        <w:t xml:space="preserve"> Забезпечення інтеграції цих компонентів із військовими </w:t>
      </w:r>
      <w:proofErr w:type="spellStart"/>
      <w:r w:rsidRPr="001D1351">
        <w:rPr>
          <w:rFonts w:ascii="Times New Roman" w:hAnsi="Times New Roman" w:cs="Times New Roman"/>
          <w:sz w:val="28"/>
          <w:szCs w:val="28"/>
          <w:lang w:val="uk-UA"/>
        </w:rPr>
        <w:t>спроможностями</w:t>
      </w:r>
      <w:proofErr w:type="spellEnd"/>
      <w:r w:rsidRPr="001D1351">
        <w:rPr>
          <w:rFonts w:ascii="Times New Roman" w:hAnsi="Times New Roman" w:cs="Times New Roman"/>
          <w:sz w:val="28"/>
          <w:szCs w:val="28"/>
          <w:lang w:val="uk-UA"/>
        </w:rPr>
        <w:t>, міжнародним становищем і зовнішньою політикою є важливим елементом стратегії.</w:t>
      </w:r>
    </w:p>
    <w:p w14:paraId="47FD9E5A"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Ізраїль надає перевагу політичним методам вирішення конфліктів, однак залишається готовим до військових дій у разі неможливості врегулювати загрози іншим шляхом. Основні напрями діяльності безпекових структур такі</w:t>
      </w:r>
      <w:r w:rsidR="009E22D9" w:rsidRPr="001D1351">
        <w:rPr>
          <w:rFonts w:ascii="Times New Roman" w:hAnsi="Times New Roman" w:cs="Times New Roman"/>
          <w:sz w:val="28"/>
          <w:szCs w:val="28"/>
          <w:lang w:val="uk-UA"/>
        </w:rPr>
        <w:t xml:space="preserve"> </w:t>
      </w:r>
      <w:r w:rsidR="001D1D86">
        <w:rPr>
          <w:rFonts w:ascii="Times New Roman" w:hAnsi="Times New Roman" w:cs="Times New Roman"/>
          <w:sz w:val="28"/>
          <w:szCs w:val="28"/>
          <w:lang w:val="en-US"/>
        </w:rPr>
        <w:t xml:space="preserve"> [13]</w:t>
      </w:r>
      <w:r w:rsidRPr="001D1351">
        <w:rPr>
          <w:rFonts w:ascii="Times New Roman" w:hAnsi="Times New Roman" w:cs="Times New Roman"/>
          <w:sz w:val="28"/>
          <w:szCs w:val="28"/>
          <w:lang w:val="uk-UA"/>
        </w:rPr>
        <w:t>:</w:t>
      </w:r>
    </w:p>
    <w:p w14:paraId="67B0CDD7" w14:textId="77777777" w:rsidR="00FD0EED" w:rsidRPr="001D1351" w:rsidRDefault="00FD0EED" w:rsidP="00FD0EED">
      <w:pPr>
        <w:numPr>
          <w:ilvl w:val="0"/>
          <w:numId w:val="34"/>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Підготовка до війни.</w:t>
      </w:r>
      <w:r w:rsidRPr="001D1351">
        <w:rPr>
          <w:rFonts w:ascii="Times New Roman" w:hAnsi="Times New Roman" w:cs="Times New Roman"/>
          <w:sz w:val="28"/>
          <w:szCs w:val="28"/>
          <w:lang w:val="uk-UA"/>
        </w:rPr>
        <w:t xml:space="preserve"> Зміцнення оборонних можливостей і створення ефективного стримування.</w:t>
      </w:r>
    </w:p>
    <w:p w14:paraId="04D5A792" w14:textId="77777777" w:rsidR="00FD0EED" w:rsidRPr="001D1351" w:rsidRDefault="00FD0EED" w:rsidP="00FD0EED">
      <w:pPr>
        <w:numPr>
          <w:ilvl w:val="0"/>
          <w:numId w:val="34"/>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Кампанія між війнами (МАБАМ).</w:t>
      </w:r>
      <w:r w:rsidRPr="001D1351">
        <w:rPr>
          <w:rFonts w:ascii="Times New Roman" w:hAnsi="Times New Roman" w:cs="Times New Roman"/>
          <w:sz w:val="28"/>
          <w:szCs w:val="28"/>
          <w:lang w:val="uk-UA"/>
        </w:rPr>
        <w:t xml:space="preserve"> Передбачає активні наступальні заходи у міжвоєнний період із використанням якісної розвідки та можливостей для завчасного запобігання загрозам.</w:t>
      </w:r>
    </w:p>
    <w:p w14:paraId="138A4630" w14:textId="77777777" w:rsidR="00FD0EED" w:rsidRPr="001D1351" w:rsidRDefault="00FD0EED" w:rsidP="00FD0EED">
      <w:pPr>
        <w:numPr>
          <w:ilvl w:val="0"/>
          <w:numId w:val="34"/>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Ведення війни.</w:t>
      </w:r>
      <w:r w:rsidRPr="001D1351">
        <w:rPr>
          <w:rFonts w:ascii="Times New Roman" w:hAnsi="Times New Roman" w:cs="Times New Roman"/>
          <w:sz w:val="28"/>
          <w:szCs w:val="28"/>
          <w:lang w:val="uk-UA"/>
        </w:rPr>
        <w:t xml:space="preserve"> Забезпечення готовності ЦАХАЛ до реагування на загрози, захист суверенітету та громадян. Успішною вважається кампанія, якщо досягнуто цілей уряду за мінімальні терміни, з найменшими втратами, а супротивник визнає безперспективність конфлікту.</w:t>
      </w:r>
    </w:p>
    <w:p w14:paraId="3AB3511E"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Національна безпека сучасних держав базується на чітко сформульованих принципах і стратегіях, які враховують як зовнішні, так і внутрішні виклики. Досвід країн, таких як Польща та Ізраїль, демонструє важливість інтеграції політичних, економічних, соціальних і військових інструментів у забезпеченні безпеки держави. Польща фокусує свої зусилля на співпраці з міжнародними організаціями та адаптації до стандартів західних демократій, тоді як Ізраїль акцентує увагу на принципах оборонної стратегії, мобілізації суспільства й використанні концепції «залізної стіни».</w:t>
      </w:r>
    </w:p>
    <w:p w14:paraId="0C3BAFC9" w14:textId="77777777" w:rsidR="00FD0EED"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Особливу увагу заслуговує роль суспільства в побудові безпеки, як це продемонстровано в Ізраїлі. Загальний військовий обов’язок, підготовка національного резерву та залучення до альтернативної служби сприяють єдності, солідарності та мобілізації ресурсів нації. Одночасно принцип свободи дій і опора на власні сили гарантують гнучкість і незалежність у протидії загрозам.</w:t>
      </w:r>
    </w:p>
    <w:p w14:paraId="68D37B39" w14:textId="77777777" w:rsidR="00020D4E" w:rsidRPr="001D1351" w:rsidRDefault="00FD0EED" w:rsidP="00FD0EED">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Досвід цих країн може стати цінним прикладом для України в розробці власної стратегії безпеки, спрямованої на ефективну відповідь сучасним викликам. Інтеграція міжнародних стандартів, розвиток оборонних </w:t>
      </w:r>
      <w:proofErr w:type="spellStart"/>
      <w:r w:rsidRPr="001D1351">
        <w:rPr>
          <w:rFonts w:ascii="Times New Roman" w:hAnsi="Times New Roman" w:cs="Times New Roman"/>
          <w:sz w:val="28"/>
          <w:szCs w:val="28"/>
          <w:lang w:val="uk-UA"/>
        </w:rPr>
        <w:t>спроможностей</w:t>
      </w:r>
      <w:proofErr w:type="spellEnd"/>
      <w:r w:rsidRPr="001D1351">
        <w:rPr>
          <w:rFonts w:ascii="Times New Roman" w:hAnsi="Times New Roman" w:cs="Times New Roman"/>
          <w:sz w:val="28"/>
          <w:szCs w:val="28"/>
          <w:lang w:val="uk-UA"/>
        </w:rPr>
        <w:t xml:space="preserve"> і активне залучення громадянського суспільства стануть фундаментом для забезпечення стійкості держави та її суверенітету.</w:t>
      </w:r>
    </w:p>
    <w:p w14:paraId="142B254F" w14:textId="77777777" w:rsidR="00020D4E" w:rsidRPr="001D1351" w:rsidRDefault="000F1DE1" w:rsidP="00020D4E">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основі проведеного аналізу у другому розділі можемо сформувати наступні висновки:</w:t>
      </w:r>
    </w:p>
    <w:p w14:paraId="5642F4E1" w14:textId="77777777" w:rsidR="000F1DE1" w:rsidRPr="001D1351" w:rsidRDefault="000F1DE1" w:rsidP="000F1DE1">
      <w:pPr>
        <w:pStyle w:val="a3"/>
        <w:numPr>
          <w:ilvl w:val="1"/>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Сучасне безпекове середовище, ускладнене війною з Російською Федерацією, висуває безпрецедентні виклики для національної безпеки України. Агресія РФ загострила питання суверенітету, територіальної цілісності, економічної стабільності та соціального добробуту громадян, водночас розкриваючи вразливості існуючих міжнародних механізмів миру та стабільності. Ефективне протистояння цим загрозам вимагає комплексного підходу, що включає зміцнення обороноздатності, адаптацію національних стратегій безпеки до нових викликів, підвищення інформаційної та економічної стійкості, а також активізацію співпраці з міжнародними партнерами. Тільки гармонійне поєднання цих заходів дозволить Україні зберегти державність і забезпечити стабільний розвиток.</w:t>
      </w:r>
    </w:p>
    <w:p w14:paraId="61B949E2" w14:textId="77777777" w:rsidR="00020D4E" w:rsidRPr="001D1351" w:rsidRDefault="001D1351" w:rsidP="001D1351">
      <w:pPr>
        <w:pStyle w:val="a3"/>
        <w:numPr>
          <w:ilvl w:val="1"/>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Узагальнюючи, можна стверджувати, що процес формування системи національної безпеки України є складним та багатоступеневим, що відображає еволюцію державної політики у цій сфері. Від початкових концептуальних документів 1990-х років до сучасних стратегій, Україна поступово адаптує свою політику до нових безпекових викликів, зокрема військової агресії з боку Російської Федерації та загроз, спричинених </w:t>
      </w:r>
      <w:r w:rsidRPr="001D1351">
        <w:rPr>
          <w:rFonts w:ascii="Times New Roman" w:hAnsi="Times New Roman" w:cs="Times New Roman"/>
          <w:sz w:val="28"/>
          <w:szCs w:val="28"/>
          <w:lang w:val="uk-UA"/>
        </w:rPr>
        <w:lastRenderedPageBreak/>
        <w:t>глобалізацією та новітніми технологіями. Оцінка ефективності реалізації прийнятих стратегій є необхідною умовою для подальшого зміцнення обороноздатності, розвитку внутрішніх структур безпеки та посилення міжнародного співробітництва. Водночас, залишаються питання щодо координації між органами безпеки, реформування оборонної промисловості та боротьби з корупційними ризиками, що вимагають подальшої уваги та вдосконалення.</w:t>
      </w:r>
    </w:p>
    <w:p w14:paraId="1C543D65" w14:textId="77777777" w:rsidR="00C547E8" w:rsidRPr="001D1351" w:rsidRDefault="001D1351" w:rsidP="001D1351">
      <w:pPr>
        <w:pStyle w:val="a3"/>
        <w:numPr>
          <w:ilvl w:val="1"/>
          <w:numId w:val="32"/>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Міжнародний досвід формування державної політики у сфері безпеки має значний потенціал для адаптації в українських реаліях, зокрема у контексті поточної військової агресії з боку Російської Федерації та глобальних викликів сучасності. Стратегії національної безпеки таких країн, як США, Великобританія, Польща та Ізраїль, надають важливі </w:t>
      </w:r>
      <w:proofErr w:type="spellStart"/>
      <w:r w:rsidRPr="001D1351">
        <w:rPr>
          <w:rFonts w:ascii="Times New Roman" w:hAnsi="Times New Roman" w:cs="Times New Roman"/>
          <w:sz w:val="28"/>
          <w:szCs w:val="28"/>
          <w:lang w:val="uk-UA"/>
        </w:rPr>
        <w:t>уроки</w:t>
      </w:r>
      <w:proofErr w:type="spellEnd"/>
      <w:r w:rsidRPr="001D1351">
        <w:rPr>
          <w:rFonts w:ascii="Times New Roman" w:hAnsi="Times New Roman" w:cs="Times New Roman"/>
          <w:sz w:val="28"/>
          <w:szCs w:val="28"/>
          <w:lang w:val="uk-UA"/>
        </w:rPr>
        <w:t xml:space="preserve"> у створенні адаптованих, ефективних та гнучких систем безпеки. Особливо важливо для України враховувати зміни, що відбуваються у геополітичному середовищі, а також стандарти НАТО та ЄС, що є необхідною умовою для інтеграції України до цих міжнародних структур. Запровадження адаптованих практик у сфері національної безпеки, таких як ефективна координація між державними та приватними структурами, посилення спроможності реагування на новітні загрози та модернізація оборонної інфраструктури, сприятиме зміцненню внутрішньої безпеки та стабільності держави.</w:t>
      </w:r>
    </w:p>
    <w:p w14:paraId="66C3FA72" w14:textId="77777777" w:rsidR="00CD2055" w:rsidRPr="001D1351" w:rsidRDefault="00CD2055">
      <w:pPr>
        <w:rPr>
          <w:rFonts w:ascii="Times New Roman" w:hAnsi="Times New Roman" w:cs="Times New Roman"/>
          <w:b/>
          <w:bCs/>
          <w:sz w:val="28"/>
          <w:szCs w:val="28"/>
          <w:lang w:val="uk-UA"/>
        </w:rPr>
      </w:pPr>
      <w:r w:rsidRPr="001D1351">
        <w:rPr>
          <w:rFonts w:ascii="Times New Roman" w:hAnsi="Times New Roman" w:cs="Times New Roman"/>
          <w:b/>
          <w:bCs/>
          <w:sz w:val="28"/>
          <w:szCs w:val="28"/>
          <w:lang w:val="uk-UA"/>
        </w:rPr>
        <w:br w:type="page"/>
      </w:r>
    </w:p>
    <w:p w14:paraId="076BCE72" w14:textId="77777777" w:rsidR="001D1351" w:rsidRPr="001D1351" w:rsidRDefault="00CD2055" w:rsidP="001D1351">
      <w:pPr>
        <w:pStyle w:val="1"/>
      </w:pPr>
      <w:bookmarkStart w:id="13" w:name="_Toc184519996"/>
      <w:r w:rsidRPr="001D1351">
        <w:lastRenderedPageBreak/>
        <w:t>РОЗДІЛ 3.</w:t>
      </w:r>
      <w:bookmarkEnd w:id="13"/>
      <w:r w:rsidR="00F11DD7" w:rsidRPr="001D1351">
        <w:t xml:space="preserve"> </w:t>
      </w:r>
    </w:p>
    <w:p w14:paraId="4DDB9586" w14:textId="77777777" w:rsidR="00CD2055" w:rsidRPr="001D1351" w:rsidRDefault="00F11DD7" w:rsidP="001D1351">
      <w:pPr>
        <w:pStyle w:val="1"/>
      </w:pPr>
      <w:bookmarkStart w:id="14" w:name="_Toc184519997"/>
      <w:r w:rsidRPr="001D1351">
        <w:t xml:space="preserve">ПРОБЛЕМИ ТА </w:t>
      </w:r>
      <w:r w:rsidR="00CD2055" w:rsidRPr="001D1351">
        <w:t>ПЕРСПЕКТИВИ РОЗВИТКУ ДЕРЖАВНОЇ ПОЛІТИКИ У СФЕРІ БЕЗПЕКИ ТА ОБОРОНИ</w:t>
      </w:r>
      <w:bookmarkEnd w:id="14"/>
    </w:p>
    <w:p w14:paraId="7C0412AA" w14:textId="77777777" w:rsidR="005254FB" w:rsidRPr="001D1351" w:rsidRDefault="005254FB" w:rsidP="00CD2055">
      <w:pPr>
        <w:spacing w:after="0" w:line="360" w:lineRule="auto"/>
        <w:ind w:firstLine="709"/>
        <w:jc w:val="both"/>
        <w:rPr>
          <w:rFonts w:ascii="Times New Roman" w:hAnsi="Times New Roman" w:cs="Times New Roman"/>
          <w:b/>
          <w:bCs/>
          <w:sz w:val="28"/>
          <w:szCs w:val="28"/>
          <w:lang w:val="uk-UA"/>
        </w:rPr>
      </w:pPr>
    </w:p>
    <w:p w14:paraId="434CED8F" w14:textId="77777777" w:rsidR="007A6E73" w:rsidRPr="001D1351" w:rsidRDefault="007A6E73" w:rsidP="00CD2055">
      <w:pPr>
        <w:spacing w:after="0" w:line="360" w:lineRule="auto"/>
        <w:ind w:firstLine="709"/>
        <w:jc w:val="both"/>
        <w:rPr>
          <w:rFonts w:ascii="Times New Roman" w:hAnsi="Times New Roman" w:cs="Times New Roman"/>
          <w:b/>
          <w:bCs/>
          <w:sz w:val="28"/>
          <w:szCs w:val="28"/>
          <w:lang w:val="uk-UA"/>
        </w:rPr>
      </w:pPr>
    </w:p>
    <w:p w14:paraId="79424CB4" w14:textId="77777777" w:rsidR="007C5458" w:rsidRPr="001D1351" w:rsidRDefault="00F11DD7" w:rsidP="001D1351">
      <w:pPr>
        <w:pStyle w:val="2"/>
        <w:rPr>
          <w:lang w:val="uk-UA"/>
        </w:rPr>
      </w:pPr>
      <w:bookmarkStart w:id="15" w:name="_Toc184519998"/>
      <w:r w:rsidRPr="001D1351">
        <w:rPr>
          <w:lang w:val="uk-UA"/>
        </w:rPr>
        <w:t>3.1. Проблеми забезпечення національної безпеки  в умовах воєнного часу</w:t>
      </w:r>
      <w:bookmarkEnd w:id="15"/>
    </w:p>
    <w:p w14:paraId="7F8599B6" w14:textId="77777777" w:rsidR="00F11DD7" w:rsidRPr="001D1351" w:rsidRDefault="00F11DD7"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Проблеми національної безпеки в умовах воєнного часу пов'язані насамперед із військовою агресією та окупацією частини територій України. Ключовими завданнями є посилення обороноздатності держави, перерозподіл фінансів з акцентом на розвиток оборонно-промислового комплексу, створення наукових лабораторій для інновацій у сфері захисту, а також розробка й випробування нових видів зброї.</w:t>
      </w:r>
    </w:p>
    <w:p w14:paraId="4366D2ED" w14:textId="77777777" w:rsidR="007C5458" w:rsidRPr="001D1351" w:rsidRDefault="007C5458"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Забезпечення національної безпеки під час правового режиму воєнного стану є одним із ключових викликів, що постали перед Україною. Вона є фундаментальною цінністю та стратегічною метою держави. Актуальність цього питання визначається низкою факторів, серед яких воєнні конфлікти, техногенні й природні катастрофи, а також необхідність збереження людського потенціалу. Головною загрозою для безпеки України залишається повномасштабна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яка 24 лютого 2022 року призвела до введення воєнного стану з відповідними обмеженнями прав і свобод.</w:t>
      </w:r>
    </w:p>
    <w:p w14:paraId="5AB6B905" w14:textId="77777777" w:rsidR="00F11DD7" w:rsidRPr="001D1351" w:rsidRDefault="00F11DD7"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Законодавча влада країни прийняла низку нормативно-правових актів, враховуючи загрози незалежності, суверенітету та демократії України. Однак низька ефективність державних структур ускладнювала формування та реалізацію дієвої політики. Публічне управління системою національної безпеки водночас виділило проблеми зростання дефіциту фінансових ресурсів, що стримувало фінансування виробництва й закупівлі сучасного озброєнн</w:t>
      </w:r>
      <w:r w:rsidR="001D1D86">
        <w:rPr>
          <w:rFonts w:ascii="Times New Roman" w:hAnsi="Times New Roman" w:cs="Times New Roman"/>
          <w:sz w:val="28"/>
          <w:szCs w:val="28"/>
          <w:lang w:val="uk-UA"/>
        </w:rPr>
        <w:t>я та техніки у достатніх обсягах</w:t>
      </w:r>
      <w:r w:rsidRPr="001D1351">
        <w:rPr>
          <w:rFonts w:ascii="Times New Roman" w:hAnsi="Times New Roman" w:cs="Times New Roman"/>
          <w:sz w:val="28"/>
          <w:szCs w:val="28"/>
          <w:lang w:val="uk-UA"/>
        </w:rPr>
        <w:t xml:space="preserve"> [</w:t>
      </w:r>
      <w:r w:rsidR="001D1D86" w:rsidRPr="00ED5084">
        <w:rPr>
          <w:rFonts w:ascii="Times New Roman" w:hAnsi="Times New Roman" w:cs="Times New Roman"/>
          <w:sz w:val="28"/>
          <w:szCs w:val="28"/>
          <w:lang w:val="uk-UA"/>
        </w:rPr>
        <w:t>10</w:t>
      </w:r>
      <w:r w:rsidRPr="001D1351">
        <w:rPr>
          <w:rFonts w:ascii="Times New Roman" w:hAnsi="Times New Roman" w:cs="Times New Roman"/>
          <w:sz w:val="28"/>
          <w:szCs w:val="28"/>
          <w:lang w:val="uk-UA"/>
        </w:rPr>
        <w:t>, с. 296].</w:t>
      </w:r>
    </w:p>
    <w:p w14:paraId="2EE4D660" w14:textId="77777777" w:rsidR="00F11DD7" w:rsidRPr="001D1351" w:rsidRDefault="0022696B"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Однією з ключових проблем національної безпеки є забезпечення інформаційної безпеки, що включає захист суспільства від фейкових новин та </w:t>
      </w:r>
      <w:r w:rsidRPr="001D1351">
        <w:rPr>
          <w:rFonts w:ascii="Times New Roman" w:hAnsi="Times New Roman" w:cs="Times New Roman"/>
          <w:sz w:val="28"/>
          <w:szCs w:val="28"/>
          <w:lang w:val="uk-UA"/>
        </w:rPr>
        <w:lastRenderedPageBreak/>
        <w:t>спотвореної інформації, яка може викликати паніку, недовіру до влади та негативне сприйняття рішень уряду. Це особливо небезпечно в умовах війни, адже здатне призвести до руйнівних наслідків. Стрімкі соціальні трансформації, пов’язані з інформаційно-технологічними змінами, створюють ризики дезорганізації суспільства. У таких умовах важливо впроваджувати комплексні заходи, що інтегрують інтереси особистості та держави, для забезпечення стабільного розвитку країни.</w:t>
      </w:r>
    </w:p>
    <w:p w14:paraId="1C00E763" w14:textId="77777777" w:rsidR="00097DF0" w:rsidRPr="001D1351" w:rsidRDefault="00097DF0"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Одним із головних негативних факторів, що впливають на інформаційну безпеку, є посилення можливостей інформаційно-технічного впливу на інфраструктуру з військовими цілями. Паралельно з цим активізується діяльність організацій, які ведуть розвідку щодо роботи наукових установ і підприємств, зокрема тих, що входять до оборонно-промислового комплексу держави [</w:t>
      </w:r>
      <w:r w:rsidR="001D1D86" w:rsidRPr="001D1D86">
        <w:rPr>
          <w:rFonts w:ascii="Times New Roman" w:hAnsi="Times New Roman" w:cs="Times New Roman"/>
          <w:sz w:val="28"/>
          <w:szCs w:val="28"/>
        </w:rPr>
        <w:t>9</w:t>
      </w:r>
      <w:r w:rsidRPr="001D1351">
        <w:rPr>
          <w:rFonts w:ascii="Times New Roman" w:hAnsi="Times New Roman" w:cs="Times New Roman"/>
          <w:sz w:val="28"/>
          <w:szCs w:val="28"/>
          <w:lang w:val="uk-UA"/>
        </w:rPr>
        <w:t>].</w:t>
      </w:r>
    </w:p>
    <w:p w14:paraId="69B97184" w14:textId="77777777" w:rsidR="00097DF0" w:rsidRPr="001D1351" w:rsidRDefault="00097DF0"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сучасному етапі еволюції світових тенденцій та забезпечення національної безпеки ментальна безпека стає важливим фактором виживання держави та суспільства. Воєнні дії, інформаційні атаки та глобалізаційні процеси становлять суттєву загрозу ментальності. Хоча глобалізація та інформатизація є незворотними, їхній вплив може бути як негативним, так і позитивним. Важливо компенсувати ментальні витрати, спричинені цими процесами, у механізмах безпеки. Основну загрозу становлять інформаційні викривлення та фейки, які використовують «м’яку силу» як ефективний інструмент. Ментальна безпека охоплює освіту, культуру, духовність, соціально-трудові аспекти.</w:t>
      </w:r>
    </w:p>
    <w:p w14:paraId="0A44C9C5" w14:textId="77777777" w:rsidR="008C4F41" w:rsidRPr="001D1351" w:rsidRDefault="008C4F41" w:rsidP="008C4F4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Однією з ключових проблем у системі національної безпеки є фінансове забезпечення. Фінансова безпека, як складова національної, є основою економічного розвитку, що гарантує суверенітет, територіальну цілісність і належний рівень життя громадян. У воєнний час її значення зростає, оскільки оборонні потреби держави та функціонування армії залежать від стабільного фінансування, включаючи міжнародну підтримку. Вирішення питань фінансування та розподілу ресурсів є критичним для захисту, відновлення </w:t>
      </w:r>
      <w:r w:rsidRPr="001D1351">
        <w:rPr>
          <w:rFonts w:ascii="Times New Roman" w:hAnsi="Times New Roman" w:cs="Times New Roman"/>
          <w:sz w:val="28"/>
          <w:szCs w:val="28"/>
          <w:lang w:val="uk-UA"/>
        </w:rPr>
        <w:lastRenderedPageBreak/>
        <w:t>виробництва та подолання загроз, що вимагає правового регулювання та ефективного управління [</w:t>
      </w:r>
      <w:r w:rsidR="001D1D86" w:rsidRPr="001D1D86">
        <w:rPr>
          <w:rFonts w:ascii="Times New Roman" w:hAnsi="Times New Roman" w:cs="Times New Roman"/>
          <w:sz w:val="28"/>
          <w:szCs w:val="28"/>
          <w:lang w:val="uk-UA"/>
        </w:rPr>
        <w:t>25</w:t>
      </w:r>
      <w:r w:rsidRPr="001D1351">
        <w:rPr>
          <w:rFonts w:ascii="Times New Roman" w:hAnsi="Times New Roman" w:cs="Times New Roman"/>
          <w:sz w:val="28"/>
          <w:szCs w:val="28"/>
          <w:lang w:val="uk-UA"/>
        </w:rPr>
        <w:t>].</w:t>
      </w:r>
    </w:p>
    <w:p w14:paraId="0BFD44DD" w14:textId="77777777" w:rsidR="008C4F41" w:rsidRPr="001D1351" w:rsidRDefault="008C4F41" w:rsidP="008C4F4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Проблема патріотичного виховання дітей і молоді є важливим аспектом формування національної самосвідомості. Воно спрямоване на усвідомлення значущості мови та культури в системі національної безпеки. Патріотичне виховання слугує основою для зміцнення національної ідентичності та об'єднання суспільства, що особливо актуально в сучасних умовах.</w:t>
      </w:r>
    </w:p>
    <w:p w14:paraId="0E4791E7" w14:textId="77777777" w:rsidR="008C4F41" w:rsidRPr="001D1351" w:rsidRDefault="008C4F41" w:rsidP="008C4F4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Важливим завданням забезпечення національної безпеки як у мирний, так і у воєнний час є боротьба з корупцією. Вона впливає на всі сфери, зокрема військову, де її наслідки особливо руйнівні. Корупція перешкоджає розвитку воєнно-промислового комплексу, впровадженню інновацій, створенню нових технологій і забезпеченню військових необхідним обладнанням. Ці аспекти є критичними для захисту держави та звільнення окупованих територій. Подолання корупції сприятиме зміцненню обороноздатності країни та ефективному управлінню її ресурсами.</w:t>
      </w:r>
    </w:p>
    <w:p w14:paraId="6AB5068F" w14:textId="77777777" w:rsidR="00097DF0" w:rsidRPr="001D1351" w:rsidRDefault="00532087"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Незадовго до початку масштабного вторгнення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в Україну 24 лютого 2022 року, завершилась підготовка галузевих стратегій безпеки, розроблених у рамках нового циклу стратегічного планування, розпочатого після ухвалення оновленої Стратегії національної безпеки України у 2020 році. Документи окреслили широкий спектр загроз у різних сферах, хоча їхні джерела були досить обмеженими. Україна вже восьмий рік протистояла гібридній агресії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яка проявлялася через окупацію Криму й частини Донбасу, енергетичний тиск та дезінформацію, але сценарій повномасштабної війни здавався менш ймовірним.</w:t>
      </w:r>
    </w:p>
    <w:p w14:paraId="3DC98C44" w14:textId="77777777" w:rsidR="00F11DD7" w:rsidRPr="001D1351" w:rsidRDefault="00532087"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Причини, які спонукали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до розв’язання війни проти незалежної України, мають не лише політичний, але й ідеологічний та історичний характер. Згідно з позицією відомого політолога </w:t>
      </w:r>
      <w:proofErr w:type="spellStart"/>
      <w:r w:rsidRPr="001D1351">
        <w:rPr>
          <w:rFonts w:ascii="Times New Roman" w:hAnsi="Times New Roman" w:cs="Times New Roman"/>
          <w:sz w:val="28"/>
          <w:szCs w:val="28"/>
          <w:lang w:val="uk-UA"/>
        </w:rPr>
        <w:t>Збігнєва</w:t>
      </w:r>
      <w:proofErr w:type="spellEnd"/>
      <w:r w:rsidRPr="001D1351">
        <w:rPr>
          <w:rFonts w:ascii="Times New Roman" w:hAnsi="Times New Roman" w:cs="Times New Roman"/>
          <w:sz w:val="28"/>
          <w:szCs w:val="28"/>
          <w:lang w:val="uk-UA"/>
        </w:rPr>
        <w:t xml:space="preserve"> </w:t>
      </w:r>
      <w:proofErr w:type="spellStart"/>
      <w:r w:rsidRPr="001D1351">
        <w:rPr>
          <w:rFonts w:ascii="Times New Roman" w:hAnsi="Times New Roman" w:cs="Times New Roman"/>
          <w:sz w:val="28"/>
          <w:szCs w:val="28"/>
          <w:lang w:val="uk-UA"/>
        </w:rPr>
        <w:t>Бжезінського</w:t>
      </w:r>
      <w:proofErr w:type="spellEnd"/>
      <w:r w:rsidRPr="001D1351">
        <w:rPr>
          <w:rFonts w:ascii="Times New Roman" w:hAnsi="Times New Roman" w:cs="Times New Roman"/>
          <w:sz w:val="28"/>
          <w:szCs w:val="28"/>
          <w:lang w:val="uk-UA"/>
        </w:rPr>
        <w:t xml:space="preserve">, незалежність України поставила під сумнів претензії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на роль провідника загальнослов’янської ідентичності. </w:t>
      </w:r>
      <w:proofErr w:type="spellStart"/>
      <w:r w:rsidRPr="001D1351">
        <w:rPr>
          <w:rFonts w:ascii="Times New Roman" w:hAnsi="Times New Roman" w:cs="Times New Roman"/>
          <w:sz w:val="28"/>
          <w:szCs w:val="28"/>
          <w:lang w:val="uk-UA"/>
        </w:rPr>
        <w:t>Бжезінський</w:t>
      </w:r>
      <w:proofErr w:type="spellEnd"/>
      <w:r w:rsidRPr="001D1351">
        <w:rPr>
          <w:rFonts w:ascii="Times New Roman" w:hAnsi="Times New Roman" w:cs="Times New Roman"/>
          <w:sz w:val="28"/>
          <w:szCs w:val="28"/>
          <w:lang w:val="uk-UA"/>
        </w:rPr>
        <w:t xml:space="preserve"> також зазначав, що Росія не </w:t>
      </w:r>
      <w:r w:rsidRPr="001D1351">
        <w:rPr>
          <w:rFonts w:ascii="Times New Roman" w:hAnsi="Times New Roman" w:cs="Times New Roman"/>
          <w:sz w:val="28"/>
          <w:szCs w:val="28"/>
          <w:lang w:val="uk-UA"/>
        </w:rPr>
        <w:lastRenderedPageBreak/>
        <w:t xml:space="preserve">може існувати в європейському контексті без України, тоді як Україна здатна інтегруватися в Європу без </w:t>
      </w:r>
      <w:proofErr w:type="spellStart"/>
      <w:r w:rsidRPr="001D1351">
        <w:rPr>
          <w:rFonts w:ascii="Times New Roman" w:hAnsi="Times New Roman" w:cs="Times New Roman"/>
          <w:sz w:val="28"/>
          <w:szCs w:val="28"/>
          <w:lang w:val="uk-UA"/>
        </w:rPr>
        <w:t>рф</w:t>
      </w:r>
      <w:proofErr w:type="spellEnd"/>
      <w:r w:rsidR="00AB5B17" w:rsidRPr="001D1351">
        <w:rPr>
          <w:rFonts w:ascii="Times New Roman" w:hAnsi="Times New Roman" w:cs="Times New Roman"/>
          <w:sz w:val="28"/>
          <w:szCs w:val="28"/>
          <w:lang w:val="uk-UA"/>
        </w:rPr>
        <w:t xml:space="preserve"> </w:t>
      </w:r>
      <w:r w:rsidRPr="001D1351">
        <w:rPr>
          <w:rFonts w:ascii="Times New Roman" w:hAnsi="Times New Roman" w:cs="Times New Roman"/>
          <w:sz w:val="28"/>
          <w:szCs w:val="28"/>
          <w:lang w:val="uk-UA"/>
        </w:rPr>
        <w:t>[</w:t>
      </w:r>
      <w:r w:rsidR="00AB5B17" w:rsidRPr="00ED5084">
        <w:rPr>
          <w:rFonts w:ascii="Times New Roman" w:hAnsi="Times New Roman" w:cs="Times New Roman"/>
          <w:sz w:val="28"/>
          <w:szCs w:val="28"/>
        </w:rPr>
        <w:t>7</w:t>
      </w:r>
      <w:r w:rsidRPr="001D1351">
        <w:rPr>
          <w:rFonts w:ascii="Times New Roman" w:hAnsi="Times New Roman" w:cs="Times New Roman"/>
          <w:sz w:val="28"/>
          <w:szCs w:val="28"/>
          <w:lang w:val="uk-UA"/>
        </w:rPr>
        <w:t>, с. 122]..</w:t>
      </w:r>
    </w:p>
    <w:p w14:paraId="7816F141" w14:textId="77777777" w:rsidR="00532087" w:rsidRPr="001D1351" w:rsidRDefault="00532087"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Джерела ризиків і загроз для національної безпеки України включають зміну клімату, технологічний розвиток, а також просування інтересів інших держав, що суперечать українським. Їх повне усунення неможливе, тому важливо розробляти механізми адаптації та підвищення стійкості. Державна політика у сфері безпеки повинна враховувати не лише ризики, але й уразливості та переваги країни. Сильними сторонами України є законодавча база, що забезпечує урядування в будь-яких умовах, а також Закон «Про основи національного спротиву», який створив базу для ефективної територіальної оборони.</w:t>
      </w:r>
    </w:p>
    <w:p w14:paraId="233241AD" w14:textId="77777777" w:rsidR="00532087"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Повномасштабне вторгнення та гібридна війна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яка триває з 2014 року, висвітлили такі переваги України, як активний волонтерський рух і здатність суспільства до самоорганізації. Навчання та підготовка органів влади й сил оборони, зокрема за участю НАТО та іноземних партнерів, значно підвищили готовність до агресії, що якісно відрізняє ситуацію від 2014 року. Важливою перевагою стало лідерство Президента України, яке забезпечило організацію міжнародної коаліції демократичних держав та ефективне протистояння </w:t>
      </w:r>
      <w:proofErr w:type="spellStart"/>
      <w:r w:rsidRPr="001D1351">
        <w:rPr>
          <w:rFonts w:ascii="Times New Roman" w:hAnsi="Times New Roman" w:cs="Times New Roman"/>
          <w:sz w:val="28"/>
          <w:szCs w:val="28"/>
          <w:lang w:val="uk-UA"/>
        </w:rPr>
        <w:t>чисельно</w:t>
      </w:r>
      <w:proofErr w:type="spellEnd"/>
      <w:r w:rsidRPr="001D1351">
        <w:rPr>
          <w:rFonts w:ascii="Times New Roman" w:hAnsi="Times New Roman" w:cs="Times New Roman"/>
          <w:sz w:val="28"/>
          <w:szCs w:val="28"/>
          <w:lang w:val="uk-UA"/>
        </w:rPr>
        <w:t xml:space="preserve"> переважаючому противнику.</w:t>
      </w:r>
    </w:p>
    <w:p w14:paraId="5A0E5573" w14:textId="77777777" w:rsidR="00197B12"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Під час війни відкрилися нові перспективи для захисту національних інтересів та відновлення України після завершення бойових дій. Основними з них є посилення двосторонніх відносин із міжнародними партнерами, прогрес у євроінтеграції, а також активний захист суверенних прав України в міжнародних судах, таких як Міжнародний Суд ООН. Крім того, значущим є суспільний резонанс та глобальна підтримка України [</w:t>
      </w:r>
      <w:r w:rsidR="00AB5B17" w:rsidRPr="00AB5B17">
        <w:rPr>
          <w:rFonts w:ascii="Times New Roman" w:hAnsi="Times New Roman" w:cs="Times New Roman"/>
          <w:sz w:val="28"/>
          <w:szCs w:val="28"/>
        </w:rPr>
        <w:t>50</w:t>
      </w:r>
      <w:r w:rsidRPr="001D1351">
        <w:rPr>
          <w:rFonts w:ascii="Times New Roman" w:hAnsi="Times New Roman" w:cs="Times New Roman"/>
          <w:sz w:val="28"/>
          <w:szCs w:val="28"/>
          <w:lang w:val="uk-UA"/>
        </w:rPr>
        <w:t>]. При аналізі стратегічних документів, які визначають загрози й цілі у сфері національної безпеки, важливо виокремлювати ключові механізми для реалізації державної політики.</w:t>
      </w:r>
    </w:p>
    <w:p w14:paraId="72F1012E" w14:textId="77777777" w:rsidR="00197B12"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Згідно зі Стратегією національної безпеки України, затвердженою Указом Президента України від 14 вересня 2020 року № 392/2020</w:t>
      </w:r>
      <w:r w:rsidR="00AB5B17">
        <w:rPr>
          <w:rFonts w:ascii="Times New Roman" w:hAnsi="Times New Roman" w:cs="Times New Roman"/>
          <w:sz w:val="28"/>
          <w:szCs w:val="28"/>
          <w:lang w:val="uk-UA"/>
        </w:rPr>
        <w:t xml:space="preserve"> [</w:t>
      </w:r>
      <w:r w:rsidR="00AB5B17" w:rsidRPr="00AB5B17">
        <w:rPr>
          <w:rFonts w:ascii="Times New Roman" w:hAnsi="Times New Roman" w:cs="Times New Roman"/>
          <w:sz w:val="28"/>
          <w:szCs w:val="28"/>
          <w:lang w:val="uk-UA"/>
        </w:rPr>
        <w:t>47</w:t>
      </w:r>
      <w:r w:rsidRPr="001D1351">
        <w:rPr>
          <w:rFonts w:ascii="Times New Roman" w:hAnsi="Times New Roman" w:cs="Times New Roman"/>
          <w:sz w:val="28"/>
          <w:szCs w:val="28"/>
          <w:lang w:val="uk-UA"/>
        </w:rPr>
        <w:t xml:space="preserve">], економічне </w:t>
      </w:r>
      <w:r w:rsidRPr="001D1351">
        <w:rPr>
          <w:rFonts w:ascii="Times New Roman" w:hAnsi="Times New Roman" w:cs="Times New Roman"/>
          <w:sz w:val="28"/>
          <w:szCs w:val="28"/>
          <w:lang w:val="uk-UA"/>
        </w:rPr>
        <w:lastRenderedPageBreak/>
        <w:t>зростання можливе за умов розвитку конкуренції, демонополізації, захисту права власності, дерегуляції, залучення інвестицій та підтримки науки й технологій. Стратегія також акцентує увагу на розвитку високотехнологічних галузей і забезпеченні безпеки нових технологій. Однак документ недостатньо охоплює інноваційний аспект національної безпеки. Аналіз структури безпеки дозволяє виділити її ключові елементи для подальшого вдосконалення.</w:t>
      </w:r>
    </w:p>
    <w:p w14:paraId="22C72AD6" w14:textId="77777777" w:rsidR="00197B12"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Пріоритетним завданням є зміцнення Збройних Сил України, включаючи сили територіальної оборони, та інших компонентів оборони для ефективного виконання їх функцій. Це передбачає оновлення доктрин, концепцій, планів і підготовчих документів для забезпечення здатності сил швидко формувати угруповання, розгортатися на загрозливих напрямках і діяти превентивно, асиметрично та інноваційно. Мета – нівелювати перевагу противника за чисельністю та технологіями, забезпечуючи виконання завдань навіть у відриві від основних сил завдяки інтегрованому інформаційному простору.</w:t>
      </w:r>
    </w:p>
    <w:p w14:paraId="4DC32796" w14:textId="77777777" w:rsidR="00197B12"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Пріоритетним завданням є зміцнення Збройних Сил України, включаючи сили територіальної оборони, та інших компонентів оборони для ефективного виконання їх функцій. Це передбачає оновлення доктрин, концепцій, планів і підготовчих документів для забезпечення здатності сил швидко формувати угруповання, розгортатися на загрозливих напрямках і діяти превентивно, асиметрично та інноваційно. Мета – нівелювати перевагу противника за чисельністю та технологіями, забезпечуючи виконання завдань навіть у відриві від основних сил завдяки інтегрованому інформаційному простору.</w:t>
      </w:r>
    </w:p>
    <w:p w14:paraId="52D28925" w14:textId="77777777" w:rsidR="00197B12" w:rsidRPr="001D1351" w:rsidRDefault="00197B12"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Протидія колабораціонізму у всіх сферах суспільного життя є критично важливим елементом вдосконалення державної політики у сфері національної безпеки під час війни </w:t>
      </w:r>
      <w:proofErr w:type="spellStart"/>
      <w:r w:rsidR="00E3622F"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проти України. Закон від 14 березня 2022 року встановлює кримінальну відповідальність за співпрацю з окупантами, включаючи передачу ресурсів незаконним формуванням. Також ухвалено </w:t>
      </w:r>
      <w:proofErr w:type="spellStart"/>
      <w:r w:rsidRPr="001D1351">
        <w:rPr>
          <w:rFonts w:ascii="Times New Roman" w:hAnsi="Times New Roman" w:cs="Times New Roman"/>
          <w:sz w:val="28"/>
          <w:szCs w:val="28"/>
          <w:lang w:val="uk-UA"/>
        </w:rPr>
        <w:t>законопроєкт</w:t>
      </w:r>
      <w:proofErr w:type="spellEnd"/>
      <w:r w:rsidRPr="001D1351">
        <w:rPr>
          <w:rFonts w:ascii="Times New Roman" w:hAnsi="Times New Roman" w:cs="Times New Roman"/>
          <w:sz w:val="28"/>
          <w:szCs w:val="28"/>
          <w:lang w:val="uk-UA"/>
        </w:rPr>
        <w:t xml:space="preserve"> № 7186, що посилює покарання за пособництво агресору до 10-12 років ув’язнення. Водночас важливо забезпечити ефективність застосування цих законів, аби покарання стало невідворотним і дієвим у нинішніх умовах.</w:t>
      </w:r>
    </w:p>
    <w:p w14:paraId="71E4409B" w14:textId="77777777" w:rsidR="00E3622F" w:rsidRPr="001D1351" w:rsidRDefault="00E3622F" w:rsidP="00CD2055">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Забезпечення національної безпеки України в умовах воєнного стану є багатогранним завданням, яке охоплює військову, економічну, інформаційну, ментальну та фінансову складові. Гібридна агресія Росії, що триває з 2014 року, виявила як слабкі місця, так і значні переваги України, включаючи волонтерський рух, самоорганізацію суспільства та прогрес у міжнародній співпраці. Для ефективного протистояння сучасним загрозам необхідні комплексні заходи: модернізація оборонних </w:t>
      </w:r>
      <w:proofErr w:type="spellStart"/>
      <w:r w:rsidRPr="001D1351">
        <w:rPr>
          <w:rFonts w:ascii="Times New Roman" w:hAnsi="Times New Roman" w:cs="Times New Roman"/>
          <w:sz w:val="28"/>
          <w:szCs w:val="28"/>
          <w:lang w:val="uk-UA"/>
        </w:rPr>
        <w:t>спроможностей</w:t>
      </w:r>
      <w:proofErr w:type="spellEnd"/>
      <w:r w:rsidRPr="001D1351">
        <w:rPr>
          <w:rFonts w:ascii="Times New Roman" w:hAnsi="Times New Roman" w:cs="Times New Roman"/>
          <w:sz w:val="28"/>
          <w:szCs w:val="28"/>
          <w:lang w:val="uk-UA"/>
        </w:rPr>
        <w:t>, боротьба з корупцією, розвиток інновацій та інформаційна стійкість. Це є основою для збереження суверенітету, стабільності та відновлення країни.</w:t>
      </w:r>
    </w:p>
    <w:p w14:paraId="5C8F774A" w14:textId="77777777" w:rsidR="00F11DD7" w:rsidRPr="001D1351" w:rsidRDefault="00F11DD7" w:rsidP="00CD2055">
      <w:pPr>
        <w:spacing w:after="0" w:line="360" w:lineRule="auto"/>
        <w:ind w:firstLine="709"/>
        <w:jc w:val="both"/>
        <w:rPr>
          <w:rFonts w:ascii="Times New Roman" w:hAnsi="Times New Roman" w:cs="Times New Roman"/>
          <w:sz w:val="28"/>
          <w:szCs w:val="28"/>
          <w:lang w:val="uk-UA"/>
        </w:rPr>
      </w:pPr>
    </w:p>
    <w:p w14:paraId="06E02AD4" w14:textId="77777777" w:rsidR="00CD2055" w:rsidRPr="001D1351" w:rsidRDefault="00CD2055" w:rsidP="001D1351">
      <w:pPr>
        <w:pStyle w:val="2"/>
        <w:rPr>
          <w:lang w:val="uk-UA"/>
        </w:rPr>
      </w:pPr>
      <w:bookmarkStart w:id="16" w:name="_Toc184519999"/>
      <w:r w:rsidRPr="001D1351">
        <w:rPr>
          <w:lang w:val="uk-UA"/>
        </w:rPr>
        <w:t>3.</w:t>
      </w:r>
      <w:r w:rsidR="00F11DD7" w:rsidRPr="001D1351">
        <w:rPr>
          <w:lang w:val="uk-UA"/>
        </w:rPr>
        <w:t>2</w:t>
      </w:r>
      <w:r w:rsidRPr="001D1351">
        <w:rPr>
          <w:lang w:val="uk-UA"/>
        </w:rPr>
        <w:t>. Напрями вдосконалення державної політики</w:t>
      </w:r>
      <w:r w:rsidR="006C7123" w:rsidRPr="001D1351">
        <w:rPr>
          <w:lang w:val="uk-UA"/>
        </w:rPr>
        <w:t xml:space="preserve"> у сфері безпеки та оборони</w:t>
      </w:r>
      <w:bookmarkEnd w:id="16"/>
      <w:r w:rsidR="006C7123" w:rsidRPr="001D1351">
        <w:rPr>
          <w:lang w:val="uk-UA"/>
        </w:rPr>
        <w:t xml:space="preserve"> </w:t>
      </w:r>
    </w:p>
    <w:p w14:paraId="60D7AB6E"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Сучасний міжнародний простір характеризується високою динамічністю та непередбачуваністю.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яка володіє ядерною зброєю і є постійним членом Ради Безпеки ООН, проти України, котра відмовилась від ядерного арсеналу в обмін на міжнародні безпекові гарантії, створила нові виклики для міжнародних інститутів, відповідальних за підтримку миру та безпеки. Ця війна в Україні стала стимулом для розробки нових механізмів глобальної, регіональної та національної безпеки.</w:t>
      </w:r>
    </w:p>
    <w:p w14:paraId="4CD87F70"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Основною метою військової політики держави є забезпечення прав людини, зокрема її життя, здоров’я, честі та гідності, а також захисту її недоторканості та безпеки, що є найвищими соціальними цінностями не лише для України, але й для європейського співтовариства. Відповідно, національними інтересами України є збереження незалежності та суверенітету, відновлення територіальної цілісності в межах міжнародно визнаних кордонів, сприяння соціальному розвитку, зокрема розвитку людського капіталу, захист прав і свобод громадян України, а також інтеграція до Європейського Союзу та НАТО</w:t>
      </w:r>
      <w:r w:rsidR="00AB5B17" w:rsidRPr="00AB5B17">
        <w:rPr>
          <w:rFonts w:ascii="Times New Roman" w:hAnsi="Times New Roman" w:cs="Times New Roman"/>
          <w:sz w:val="28"/>
          <w:szCs w:val="28"/>
          <w:lang w:val="uk-UA"/>
        </w:rPr>
        <w:t xml:space="preserve"> [65]</w:t>
      </w:r>
      <w:r w:rsidRPr="001D1351">
        <w:rPr>
          <w:rFonts w:ascii="Times New Roman" w:hAnsi="Times New Roman" w:cs="Times New Roman"/>
          <w:sz w:val="28"/>
          <w:szCs w:val="28"/>
          <w:lang w:val="uk-UA"/>
        </w:rPr>
        <w:t>.</w:t>
      </w:r>
    </w:p>
    <w:p w14:paraId="289DDBC8" w14:textId="77777777" w:rsidR="006C7123" w:rsidRPr="001D1351" w:rsidRDefault="006C7123" w:rsidP="006C712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 2014 року Україна стала об'єктом гібридної війни з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що проявлялася на різних рівнях:</w:t>
      </w:r>
    </w:p>
    <w:p w14:paraId="4B05574E" w14:textId="77777777" w:rsidR="006C7123" w:rsidRPr="001D1351" w:rsidRDefault="006C7123" w:rsidP="006C7123">
      <w:pPr>
        <w:numPr>
          <w:ilvl w:val="0"/>
          <w:numId w:val="35"/>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на національному рівні – окупація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Автономної Республіки Крим, частини Луганської та Донецької областей, а також спроби втручання в політичні процеси України з метою зміни її політичного устрою;</w:t>
      </w:r>
    </w:p>
    <w:p w14:paraId="26F32866" w14:textId="77777777" w:rsidR="006C7123" w:rsidRPr="001D1351" w:rsidRDefault="006C7123" w:rsidP="006C7123">
      <w:pPr>
        <w:numPr>
          <w:ilvl w:val="0"/>
          <w:numId w:val="35"/>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регіональному рівні – використання енергетичних інструментів, зокрема штучне обмеження постачання природного газу в Європу, а також організація міграційної кризи на кордонах Білорусі та європейських країн;</w:t>
      </w:r>
    </w:p>
    <w:p w14:paraId="59619B75" w14:textId="77777777" w:rsidR="006C7123" w:rsidRPr="001D1351" w:rsidRDefault="006C7123" w:rsidP="006C7123">
      <w:pPr>
        <w:numPr>
          <w:ilvl w:val="0"/>
          <w:numId w:val="35"/>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на міжнародному рівні – проведення політики створення напруги в Західному світі через пропаганду та поширення дезінформації.</w:t>
      </w:r>
    </w:p>
    <w:p w14:paraId="1095BF82" w14:textId="77777777" w:rsidR="006C7123" w:rsidRPr="001D1351" w:rsidRDefault="006C7123" w:rsidP="006C7123">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Незважаючи на міжнародний осуд,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зберегла агресивну зовнішню та військову стратегію щодо України, що призвело до початку повномасштабного вторгнення в лютому 2022 року.</w:t>
      </w:r>
    </w:p>
    <w:p w14:paraId="5BE09632"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Однією з головних загроз для національної безпеки України, поряд з російською агресією, є також слабкість міжнародної системи безпеки. Зокрема, невиконання зобов'язань за Будапештським меморандумом призвело до початку гібридної війни, а згодом і до повномасштабного вторгнення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Цей конфлікт виявив позитивні аспекти України як європейської держави, сприяв зміцненню єдності громадянського суспільства та чіткому визначенню демократичних цінностей, популяризація яких стала важливим національним інтересом для українців на міжнародній арені. Завдяки спільним зусиллям держави, громадськості та бізнесу вдалося створити ефективну інформаційну політику та трансформувати стратегічні комунікації, зокрема зосередивши їх на поширенні достовірної інформації про події в Україні в міжнародному інформаційному просторі</w:t>
      </w:r>
      <w:r w:rsidR="00AB5B17" w:rsidRPr="00AB5B17">
        <w:rPr>
          <w:rFonts w:ascii="Times New Roman" w:hAnsi="Times New Roman" w:cs="Times New Roman"/>
          <w:sz w:val="28"/>
          <w:szCs w:val="28"/>
          <w:lang w:val="uk-UA"/>
        </w:rPr>
        <w:t xml:space="preserve"> [16]</w:t>
      </w:r>
      <w:r w:rsidRPr="001D1351">
        <w:rPr>
          <w:rFonts w:ascii="Times New Roman" w:hAnsi="Times New Roman" w:cs="Times New Roman"/>
          <w:sz w:val="28"/>
          <w:szCs w:val="28"/>
          <w:lang w:val="uk-UA"/>
        </w:rPr>
        <w:t>.</w:t>
      </w:r>
    </w:p>
    <w:p w14:paraId="51EEF04D"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Законодавча система України передбачає механізми управління, які ефективно функціонують не лише в звичайних умовах, а й під час надзвичайного та воєнного стану. Їх застосування дозволило </w:t>
      </w:r>
      <w:proofErr w:type="spellStart"/>
      <w:r w:rsidRPr="001D1351">
        <w:rPr>
          <w:rFonts w:ascii="Times New Roman" w:hAnsi="Times New Roman" w:cs="Times New Roman"/>
          <w:sz w:val="28"/>
          <w:szCs w:val="28"/>
          <w:lang w:val="uk-UA"/>
        </w:rPr>
        <w:t>оперативно</w:t>
      </w:r>
      <w:proofErr w:type="spellEnd"/>
      <w:r w:rsidRPr="001D1351">
        <w:rPr>
          <w:rFonts w:ascii="Times New Roman" w:hAnsi="Times New Roman" w:cs="Times New Roman"/>
          <w:sz w:val="28"/>
          <w:szCs w:val="28"/>
          <w:lang w:val="uk-UA"/>
        </w:rPr>
        <w:t xml:space="preserve"> реагувати на воєнні загрози та забезпечити координацію прийняття рішень на різних рівнях: місцевому, регіональному, загальнодержавному та міжнародному. Водночас, цей період не тільки приніс нові загрози, але й відкрив нові можливості для України, зокрема для позиціонування </w:t>
      </w:r>
      <w:r w:rsidRPr="001D1351">
        <w:rPr>
          <w:rFonts w:ascii="Times New Roman" w:hAnsi="Times New Roman" w:cs="Times New Roman"/>
          <w:sz w:val="28"/>
          <w:szCs w:val="28"/>
          <w:lang w:val="uk-UA"/>
        </w:rPr>
        <w:lastRenderedPageBreak/>
        <w:t>національних інтересів на міжнародній арені, відновлення територіальної цілісності та просування в напрямку європейської інтеграції. У зв’язку з цим важливо проаналізувати загрози, з якими Україна може стикнутися після завершення російсько-української війни</w:t>
      </w:r>
      <w:r w:rsidR="00AB5B17" w:rsidRPr="00AB5B17">
        <w:rPr>
          <w:rFonts w:ascii="Times New Roman" w:hAnsi="Times New Roman" w:cs="Times New Roman"/>
          <w:sz w:val="28"/>
          <w:szCs w:val="28"/>
        </w:rPr>
        <w:t xml:space="preserve"> [64]</w:t>
      </w:r>
      <w:r w:rsidRPr="001D1351">
        <w:rPr>
          <w:rFonts w:ascii="Times New Roman" w:hAnsi="Times New Roman" w:cs="Times New Roman"/>
          <w:sz w:val="28"/>
          <w:szCs w:val="28"/>
          <w:lang w:val="uk-UA"/>
        </w:rPr>
        <w:t>.</w:t>
      </w:r>
    </w:p>
    <w:p w14:paraId="5685A8A4"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Зважаючи на наявні та потенційні загрози, можна визначити основні пріоритети національної політики України:</w:t>
      </w:r>
    </w:p>
    <w:p w14:paraId="60A38048" w14:textId="77777777" w:rsidR="006C7123" w:rsidRPr="001D1351" w:rsidRDefault="006C7123" w:rsidP="00887C52">
      <w:pPr>
        <w:numPr>
          <w:ilvl w:val="0"/>
          <w:numId w:val="36"/>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зміцнення сектору безпеки та оборони;</w:t>
      </w:r>
    </w:p>
    <w:p w14:paraId="7B7D28CA" w14:textId="77777777" w:rsidR="006C7123" w:rsidRPr="001D1351" w:rsidRDefault="006C7123" w:rsidP="00887C52">
      <w:pPr>
        <w:numPr>
          <w:ilvl w:val="0"/>
          <w:numId w:val="36"/>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пошук альтернативних безпекових гарантій поза межами НАТО, розвиток двосторонніх відносин зі стратегічними партнерами;</w:t>
      </w:r>
    </w:p>
    <w:p w14:paraId="0B92B709" w14:textId="77777777" w:rsidR="006C7123" w:rsidRPr="001D1351" w:rsidRDefault="006C7123" w:rsidP="00887C52">
      <w:pPr>
        <w:numPr>
          <w:ilvl w:val="0"/>
          <w:numId w:val="36"/>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відновлення економічного зростання та людського потенціалу України;</w:t>
      </w:r>
    </w:p>
    <w:p w14:paraId="16848C3E" w14:textId="77777777" w:rsidR="006C7123" w:rsidRPr="001D1351" w:rsidRDefault="006C7123" w:rsidP="00887C52">
      <w:pPr>
        <w:numPr>
          <w:ilvl w:val="0"/>
          <w:numId w:val="36"/>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підвищення ефективності державного управління;</w:t>
      </w:r>
    </w:p>
    <w:p w14:paraId="7604F44C" w14:textId="77777777" w:rsidR="006C7123" w:rsidRPr="001D1351" w:rsidRDefault="006C7123" w:rsidP="00887C52">
      <w:pPr>
        <w:numPr>
          <w:ilvl w:val="0"/>
          <w:numId w:val="36"/>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завершення реформ, які підтвердили свою ефективність.</w:t>
      </w:r>
    </w:p>
    <w:p w14:paraId="371CF648"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контексті міжнародної безпеки Польща планує впровадження ініціатив, спрямованих на зміцнення незалежності, суверенітету та територіальної цілісності України, а також на підтримку її прагнення до європейської та євроатлантичної інтеграції.</w:t>
      </w:r>
    </w:p>
    <w:p w14:paraId="6D20E692" w14:textId="77777777" w:rsidR="006C7123" w:rsidRPr="001D1351" w:rsidRDefault="006C7123" w:rsidP="006C7123">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 </w:t>
      </w:r>
      <w:r w:rsidRPr="001D1351">
        <w:rPr>
          <w:rFonts w:ascii="Times New Roman" w:hAnsi="Times New Roman" w:cs="Times New Roman"/>
          <w:bCs/>
          <w:sz w:val="28"/>
          <w:szCs w:val="28"/>
          <w:lang w:val="uk-UA"/>
        </w:rPr>
        <w:t>Указі Президента України №56/2022</w:t>
      </w:r>
      <w:r w:rsidRPr="001D1351">
        <w:rPr>
          <w:rFonts w:ascii="Times New Roman" w:hAnsi="Times New Roman" w:cs="Times New Roman"/>
          <w:sz w:val="28"/>
          <w:szCs w:val="28"/>
          <w:lang w:val="uk-UA"/>
        </w:rPr>
        <w:t xml:space="preserve"> «Про рішення Ради національної безпеки і оборони України від 30 грудня 2021 року «Про Стратегію забезпечення державної безпеки»» визначено кілька основних напрямів вдосконалення державної політики у сфері безпеки та оборони</w:t>
      </w:r>
      <w:r w:rsidR="00AB5B17" w:rsidRPr="001D1351">
        <w:rPr>
          <w:rFonts w:ascii="Times New Roman" w:hAnsi="Times New Roman" w:cs="Times New Roman"/>
          <w:sz w:val="28"/>
          <w:szCs w:val="28"/>
          <w:lang w:val="uk-UA"/>
        </w:rPr>
        <w:t xml:space="preserve"> </w:t>
      </w:r>
      <w:r w:rsidR="00887C52" w:rsidRPr="001D1351">
        <w:rPr>
          <w:rFonts w:ascii="Times New Roman" w:hAnsi="Times New Roman" w:cs="Times New Roman"/>
          <w:sz w:val="28"/>
          <w:szCs w:val="28"/>
          <w:lang w:val="uk-UA"/>
        </w:rPr>
        <w:t>[</w:t>
      </w:r>
      <w:r w:rsidR="00AB5B17" w:rsidRPr="00AB5B17">
        <w:rPr>
          <w:rFonts w:ascii="Times New Roman" w:hAnsi="Times New Roman" w:cs="Times New Roman"/>
          <w:sz w:val="28"/>
          <w:szCs w:val="28"/>
        </w:rPr>
        <w:t>44</w:t>
      </w:r>
      <w:r w:rsidR="00887C52" w:rsidRPr="001D1351">
        <w:rPr>
          <w:rFonts w:ascii="Times New Roman" w:hAnsi="Times New Roman" w:cs="Times New Roman"/>
          <w:sz w:val="28"/>
          <w:szCs w:val="28"/>
          <w:lang w:val="uk-UA"/>
        </w:rPr>
        <w:t>]</w:t>
      </w:r>
      <w:r w:rsidRPr="001D1351">
        <w:rPr>
          <w:rFonts w:ascii="Times New Roman" w:hAnsi="Times New Roman" w:cs="Times New Roman"/>
          <w:sz w:val="28"/>
          <w:szCs w:val="28"/>
          <w:lang w:val="uk-UA"/>
        </w:rPr>
        <w:t>. Зокрема, це:</w:t>
      </w:r>
    </w:p>
    <w:p w14:paraId="223A54A5" w14:textId="77777777" w:rsidR="006C7123" w:rsidRPr="001D1351" w:rsidRDefault="006C7123" w:rsidP="00887C52">
      <w:pPr>
        <w:pStyle w:val="a3"/>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Зміцнення національної безпеки та оборони</w:t>
      </w:r>
      <w:r w:rsidRPr="001D1351">
        <w:rPr>
          <w:rFonts w:ascii="Times New Roman" w:hAnsi="Times New Roman" w:cs="Times New Roman"/>
          <w:sz w:val="28"/>
          <w:szCs w:val="28"/>
          <w:lang w:val="uk-UA"/>
        </w:rPr>
        <w:t>, передбачається підвищення обороноздатності країни, вдосконалення структури та функціонування сил безпеки і оборони, забезпечення ефективного функціонування сектору безпеки, зокрема в умовах гібридних загроз.</w:t>
      </w:r>
    </w:p>
    <w:p w14:paraId="32CDFD1B" w14:textId="77777777" w:rsidR="006C7123" w:rsidRPr="001D1351" w:rsidRDefault="006C7123" w:rsidP="00887C52">
      <w:pPr>
        <w:pStyle w:val="a3"/>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Інтеграція з міжнародними партнерами</w:t>
      </w:r>
      <w:r w:rsidRPr="001D1351">
        <w:rPr>
          <w:rFonts w:ascii="Times New Roman" w:hAnsi="Times New Roman" w:cs="Times New Roman"/>
          <w:sz w:val="28"/>
          <w:szCs w:val="28"/>
          <w:lang w:val="uk-UA"/>
        </w:rPr>
        <w:t xml:space="preserve">, передбачається </w:t>
      </w:r>
      <w:r w:rsidR="00887C52" w:rsidRPr="001D1351">
        <w:rPr>
          <w:rFonts w:ascii="Times New Roman" w:hAnsi="Times New Roman" w:cs="Times New Roman"/>
          <w:sz w:val="28"/>
          <w:szCs w:val="28"/>
          <w:lang w:val="uk-UA"/>
        </w:rPr>
        <w:t>п</w:t>
      </w:r>
      <w:r w:rsidRPr="001D1351">
        <w:rPr>
          <w:rFonts w:ascii="Times New Roman" w:hAnsi="Times New Roman" w:cs="Times New Roman"/>
          <w:sz w:val="28"/>
          <w:szCs w:val="28"/>
          <w:lang w:val="uk-UA"/>
        </w:rPr>
        <w:t>осилення співпраці з міжнародними партнерами, розвиток двосторонніх та багатосторонніх відносин для зміцнення безпеки України</w:t>
      </w:r>
      <w:r w:rsidR="00887C52" w:rsidRPr="001D1351">
        <w:rPr>
          <w:rFonts w:ascii="Times New Roman" w:hAnsi="Times New Roman" w:cs="Times New Roman"/>
          <w:sz w:val="28"/>
          <w:szCs w:val="28"/>
          <w:lang w:val="uk-UA"/>
        </w:rPr>
        <w:t>, п</w:t>
      </w:r>
      <w:r w:rsidRPr="001D1351">
        <w:rPr>
          <w:rFonts w:ascii="Times New Roman" w:hAnsi="Times New Roman" w:cs="Times New Roman"/>
          <w:sz w:val="28"/>
          <w:szCs w:val="28"/>
          <w:lang w:val="uk-UA"/>
        </w:rPr>
        <w:t xml:space="preserve">оглиблення </w:t>
      </w:r>
      <w:r w:rsidRPr="001D1351">
        <w:rPr>
          <w:rFonts w:ascii="Times New Roman" w:hAnsi="Times New Roman" w:cs="Times New Roman"/>
          <w:sz w:val="28"/>
          <w:szCs w:val="28"/>
          <w:lang w:val="uk-UA"/>
        </w:rPr>
        <w:lastRenderedPageBreak/>
        <w:t>співробітництва з НАТО та іншими міжнародними організаціями для зміцнення стратегічної стабільності.</w:t>
      </w:r>
    </w:p>
    <w:p w14:paraId="2373D35F" w14:textId="77777777" w:rsidR="006C7123" w:rsidRPr="001D1351" w:rsidRDefault="006C7123" w:rsidP="00887C52">
      <w:pPr>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 xml:space="preserve">Розвиток національної системи </w:t>
      </w:r>
      <w:proofErr w:type="spellStart"/>
      <w:r w:rsidRPr="001D1351">
        <w:rPr>
          <w:rFonts w:ascii="Times New Roman" w:hAnsi="Times New Roman" w:cs="Times New Roman"/>
          <w:bCs/>
          <w:sz w:val="28"/>
          <w:szCs w:val="28"/>
          <w:lang w:val="uk-UA"/>
        </w:rPr>
        <w:t>кібербезпеки</w:t>
      </w:r>
      <w:proofErr w:type="spellEnd"/>
      <w:r w:rsidR="00887C52" w:rsidRPr="001D1351">
        <w:rPr>
          <w:rFonts w:ascii="Times New Roman" w:hAnsi="Times New Roman" w:cs="Times New Roman"/>
          <w:sz w:val="28"/>
          <w:szCs w:val="28"/>
          <w:lang w:val="uk-UA"/>
        </w:rPr>
        <w:t>, передбачається с</w:t>
      </w:r>
      <w:r w:rsidRPr="001D1351">
        <w:rPr>
          <w:rFonts w:ascii="Times New Roman" w:hAnsi="Times New Roman" w:cs="Times New Roman"/>
          <w:sz w:val="28"/>
          <w:szCs w:val="28"/>
          <w:lang w:val="uk-UA"/>
        </w:rPr>
        <w:t xml:space="preserve">творення та удосконалення механізмів </w:t>
      </w:r>
      <w:proofErr w:type="spellStart"/>
      <w:r w:rsidRPr="001D1351">
        <w:rPr>
          <w:rFonts w:ascii="Times New Roman" w:hAnsi="Times New Roman" w:cs="Times New Roman"/>
          <w:sz w:val="28"/>
          <w:szCs w:val="28"/>
          <w:lang w:val="uk-UA"/>
        </w:rPr>
        <w:t>кіберзахисту</w:t>
      </w:r>
      <w:proofErr w:type="spellEnd"/>
      <w:r w:rsidRPr="001D1351">
        <w:rPr>
          <w:rFonts w:ascii="Times New Roman" w:hAnsi="Times New Roman" w:cs="Times New Roman"/>
          <w:sz w:val="28"/>
          <w:szCs w:val="28"/>
          <w:lang w:val="uk-UA"/>
        </w:rPr>
        <w:t xml:space="preserve"> для захисту державних та приватних секторів від </w:t>
      </w:r>
      <w:proofErr w:type="spellStart"/>
      <w:r w:rsidRPr="001D1351">
        <w:rPr>
          <w:rFonts w:ascii="Times New Roman" w:hAnsi="Times New Roman" w:cs="Times New Roman"/>
          <w:sz w:val="28"/>
          <w:szCs w:val="28"/>
          <w:lang w:val="uk-UA"/>
        </w:rPr>
        <w:t>кіберзагроз</w:t>
      </w:r>
      <w:proofErr w:type="spellEnd"/>
      <w:r w:rsidRPr="001D1351">
        <w:rPr>
          <w:rFonts w:ascii="Times New Roman" w:hAnsi="Times New Roman" w:cs="Times New Roman"/>
          <w:sz w:val="28"/>
          <w:szCs w:val="28"/>
          <w:lang w:val="uk-UA"/>
        </w:rPr>
        <w:t>.</w:t>
      </w:r>
    </w:p>
    <w:p w14:paraId="2D809FD5" w14:textId="77777777" w:rsidR="006C7123" w:rsidRPr="001D1351" w:rsidRDefault="006C7123" w:rsidP="00887C52">
      <w:pPr>
        <w:pStyle w:val="a3"/>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Налаштування механізмів національної та міжнародної інформаційної безпеки</w:t>
      </w:r>
      <w:r w:rsidR="00887C52" w:rsidRPr="001D1351">
        <w:rPr>
          <w:rFonts w:ascii="Times New Roman" w:hAnsi="Times New Roman" w:cs="Times New Roman"/>
          <w:sz w:val="28"/>
          <w:szCs w:val="28"/>
          <w:lang w:val="uk-UA"/>
        </w:rPr>
        <w:t>, передбачається в</w:t>
      </w:r>
      <w:r w:rsidRPr="001D1351">
        <w:rPr>
          <w:rFonts w:ascii="Times New Roman" w:hAnsi="Times New Roman" w:cs="Times New Roman"/>
          <w:sz w:val="28"/>
          <w:szCs w:val="28"/>
          <w:lang w:val="uk-UA"/>
        </w:rPr>
        <w:t xml:space="preserve">досконалення інформаційної політики та протидія російській пропаганді та </w:t>
      </w:r>
      <w:proofErr w:type="spellStart"/>
      <w:r w:rsidRPr="001D1351">
        <w:rPr>
          <w:rFonts w:ascii="Times New Roman" w:hAnsi="Times New Roman" w:cs="Times New Roman"/>
          <w:sz w:val="28"/>
          <w:szCs w:val="28"/>
          <w:lang w:val="uk-UA"/>
        </w:rPr>
        <w:t>дезінформаційним</w:t>
      </w:r>
      <w:proofErr w:type="spellEnd"/>
      <w:r w:rsidRPr="001D1351">
        <w:rPr>
          <w:rFonts w:ascii="Times New Roman" w:hAnsi="Times New Roman" w:cs="Times New Roman"/>
          <w:sz w:val="28"/>
          <w:szCs w:val="28"/>
          <w:lang w:val="uk-UA"/>
        </w:rPr>
        <w:t xml:space="preserve"> атакам.</w:t>
      </w:r>
    </w:p>
    <w:p w14:paraId="3A806A52" w14:textId="77777777" w:rsidR="006C7123" w:rsidRPr="001D1351" w:rsidRDefault="006C7123" w:rsidP="00887C52">
      <w:pPr>
        <w:pStyle w:val="a3"/>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Система управління в умовах надзвичайних ситуацій</w:t>
      </w:r>
      <w:r w:rsidR="00887C52" w:rsidRPr="001D1351">
        <w:rPr>
          <w:rFonts w:ascii="Times New Roman" w:hAnsi="Times New Roman" w:cs="Times New Roman"/>
          <w:sz w:val="28"/>
          <w:szCs w:val="28"/>
          <w:lang w:val="uk-UA"/>
        </w:rPr>
        <w:t>, передбачається розр</w:t>
      </w:r>
      <w:r w:rsidRPr="001D1351">
        <w:rPr>
          <w:rFonts w:ascii="Times New Roman" w:hAnsi="Times New Roman" w:cs="Times New Roman"/>
          <w:sz w:val="28"/>
          <w:szCs w:val="28"/>
          <w:lang w:val="uk-UA"/>
        </w:rPr>
        <w:t xml:space="preserve">обка механізмів управління у випадку кризових ситуацій та вдосконалення планів щодо забезпечення безпеки населення та важливих </w:t>
      </w:r>
      <w:proofErr w:type="spellStart"/>
      <w:r w:rsidRPr="001D1351">
        <w:rPr>
          <w:rFonts w:ascii="Times New Roman" w:hAnsi="Times New Roman" w:cs="Times New Roman"/>
          <w:sz w:val="28"/>
          <w:szCs w:val="28"/>
          <w:lang w:val="uk-UA"/>
        </w:rPr>
        <w:t>інфраструктур</w:t>
      </w:r>
      <w:proofErr w:type="spellEnd"/>
      <w:r w:rsidRPr="001D1351">
        <w:rPr>
          <w:rFonts w:ascii="Times New Roman" w:hAnsi="Times New Roman" w:cs="Times New Roman"/>
          <w:sz w:val="28"/>
          <w:szCs w:val="28"/>
          <w:lang w:val="uk-UA"/>
        </w:rPr>
        <w:t>.</w:t>
      </w:r>
    </w:p>
    <w:p w14:paraId="6B7BB19D" w14:textId="77777777" w:rsidR="006C7123" w:rsidRPr="001D1351" w:rsidRDefault="006C7123" w:rsidP="00887C52">
      <w:pPr>
        <w:numPr>
          <w:ilvl w:val="0"/>
          <w:numId w:val="37"/>
        </w:numPr>
        <w:tabs>
          <w:tab w:val="clear" w:pos="720"/>
          <w:tab w:val="num" w:pos="0"/>
        </w:tabs>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bCs/>
          <w:sz w:val="28"/>
          <w:szCs w:val="28"/>
          <w:lang w:val="uk-UA"/>
        </w:rPr>
        <w:t>Створення інноваційних механізмів у секторі безпеки</w:t>
      </w:r>
      <w:r w:rsidR="00887C52" w:rsidRPr="001D1351">
        <w:rPr>
          <w:rFonts w:ascii="Times New Roman" w:hAnsi="Times New Roman" w:cs="Times New Roman"/>
          <w:sz w:val="28"/>
          <w:szCs w:val="28"/>
          <w:lang w:val="uk-UA"/>
        </w:rPr>
        <w:t>, передбачається в</w:t>
      </w:r>
      <w:r w:rsidRPr="001D1351">
        <w:rPr>
          <w:rFonts w:ascii="Times New Roman" w:hAnsi="Times New Roman" w:cs="Times New Roman"/>
          <w:sz w:val="28"/>
          <w:szCs w:val="28"/>
          <w:lang w:val="uk-UA"/>
        </w:rPr>
        <w:t>икористання новітніх технологій для покращення ефективності сил безпеки та оборони, в тому числі в розвитку штучного інтелекту, інформаційних технологій і технологій моніторингу.</w:t>
      </w:r>
    </w:p>
    <w:p w14:paraId="0359CE79" w14:textId="77777777" w:rsidR="006C7123" w:rsidRPr="001D1351" w:rsidRDefault="006C7123" w:rsidP="00887C52">
      <w:pPr>
        <w:tabs>
          <w:tab w:val="num" w:pos="0"/>
        </w:tabs>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Ці напрями спрямовані на підвищення стійкості держави до сучасних загроз та забезпечення її обороноздатності</w:t>
      </w:r>
      <w:r w:rsidR="00AB5B17" w:rsidRPr="00AB5B17">
        <w:rPr>
          <w:rFonts w:ascii="Times New Roman" w:hAnsi="Times New Roman" w:cs="Times New Roman"/>
          <w:sz w:val="28"/>
          <w:szCs w:val="28"/>
        </w:rPr>
        <w:t xml:space="preserve"> [30]</w:t>
      </w:r>
      <w:r w:rsidRPr="001D1351">
        <w:rPr>
          <w:rFonts w:ascii="Times New Roman" w:hAnsi="Times New Roman" w:cs="Times New Roman"/>
          <w:sz w:val="28"/>
          <w:szCs w:val="28"/>
          <w:lang w:val="uk-UA"/>
        </w:rPr>
        <w:t>.</w:t>
      </w:r>
    </w:p>
    <w:p w14:paraId="2752A3F1"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У сфері безпеки та оборони України необхідно продовжувати вдосконалення існуючої політики для адаптації до сучасних викликів та загроз. Одним із ключових напрямів є зміцнення національної безпеки через підвищення обороноздатності країни. Це передбачає модернізацію збройних сил, розвиток військових технологій та посилення координації між різними силами безпеки, зокрема армією, поліцією та спецслужбами, для ефективної протидії новітнім загрозам, зокрема гібридним</w:t>
      </w:r>
      <w:r w:rsidR="00AB5B17" w:rsidRPr="00AB5B17">
        <w:rPr>
          <w:rFonts w:ascii="Times New Roman" w:hAnsi="Times New Roman" w:cs="Times New Roman"/>
          <w:sz w:val="28"/>
          <w:szCs w:val="28"/>
          <w:lang w:val="uk-UA"/>
        </w:rPr>
        <w:t xml:space="preserve"> [51]</w:t>
      </w:r>
      <w:r w:rsidRPr="001D1351">
        <w:rPr>
          <w:rFonts w:ascii="Times New Roman" w:hAnsi="Times New Roman" w:cs="Times New Roman"/>
          <w:sz w:val="28"/>
          <w:szCs w:val="28"/>
          <w:lang w:val="uk-UA"/>
        </w:rPr>
        <w:t>.</w:t>
      </w:r>
    </w:p>
    <w:p w14:paraId="28681FEE"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Іншим важливим аспектом є інтеграція України в міжнародні структури, зокрема посилення співпраці з НАТО та іншими союзниками. Це не лише дозволить отримати додаткові ресурси та підтримку, а й забезпечить обмін досвідом у сфері безпеки, що особливо важливо в умовах сучасних конфліктів, </w:t>
      </w:r>
      <w:r w:rsidRPr="001D1351">
        <w:rPr>
          <w:rFonts w:ascii="Times New Roman" w:hAnsi="Times New Roman" w:cs="Times New Roman"/>
          <w:sz w:val="28"/>
          <w:szCs w:val="28"/>
          <w:lang w:val="uk-UA"/>
        </w:rPr>
        <w:lastRenderedPageBreak/>
        <w:t>де є потреба у спільних зусиллях для боротьби з транснаціональними загрозами.</w:t>
      </w:r>
    </w:p>
    <w:p w14:paraId="3D9DBCF6"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Важливу роль відіграє також розвиток </w:t>
      </w:r>
      <w:proofErr w:type="spellStart"/>
      <w:r w:rsidRPr="001D1351">
        <w:rPr>
          <w:rFonts w:ascii="Times New Roman" w:hAnsi="Times New Roman" w:cs="Times New Roman"/>
          <w:sz w:val="28"/>
          <w:szCs w:val="28"/>
          <w:lang w:val="uk-UA"/>
        </w:rPr>
        <w:t>кібербезпеки</w:t>
      </w:r>
      <w:proofErr w:type="spellEnd"/>
      <w:r w:rsidRPr="001D1351">
        <w:rPr>
          <w:rFonts w:ascii="Times New Roman" w:hAnsi="Times New Roman" w:cs="Times New Roman"/>
          <w:sz w:val="28"/>
          <w:szCs w:val="28"/>
          <w:lang w:val="uk-UA"/>
        </w:rPr>
        <w:t>, оскільки цифрові атаки стають все більш поширеними і складними. Україна повинна створювати ефективні механізми для захисту інформаційної інфраструктури, зокрема державних установ і критичної інфраструктури, від кібератак, які можуть мати стратегічні наслідки для держави.</w:t>
      </w:r>
    </w:p>
    <w:p w14:paraId="6766F87D"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Не менш важливим є розвиток інформаційної безпеки, особливо у контексті боротьби з російською пропагандою та дезінформацією. Україна повинна посилювати власну інформаційну політику, забезпечуючи прозорість та достовірність інформації, а також захищати свою репутацію на міжнародній арені від інформаційних атак.</w:t>
      </w:r>
    </w:p>
    <w:p w14:paraId="7457CC6B"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Крім того, необхідно вдосконалювати систему управління в умовах кризових ситуацій, таких як надзвичайні ситуації або війна. Це включає не лише оперативне реагування на загрози, але й наявність чітких планів дій, що дозволяють ефективно управляти ресурсами, забезпечуючи стабільність і безпеку на всіх рівнях – від місцевого до міжнародного</w:t>
      </w:r>
      <w:r w:rsidR="00F359CE" w:rsidRPr="001D1351">
        <w:rPr>
          <w:rFonts w:ascii="Times New Roman" w:hAnsi="Times New Roman" w:cs="Times New Roman"/>
          <w:sz w:val="28"/>
          <w:szCs w:val="28"/>
          <w:lang w:val="uk-UA"/>
        </w:rPr>
        <w:t xml:space="preserve"> </w:t>
      </w:r>
      <w:r w:rsidR="00AB5B17" w:rsidRPr="00AB5B17">
        <w:rPr>
          <w:rFonts w:ascii="Times New Roman" w:hAnsi="Times New Roman" w:cs="Times New Roman"/>
          <w:sz w:val="28"/>
          <w:szCs w:val="28"/>
        </w:rPr>
        <w:t>[33]</w:t>
      </w:r>
      <w:r w:rsidRPr="001D1351">
        <w:rPr>
          <w:rFonts w:ascii="Times New Roman" w:hAnsi="Times New Roman" w:cs="Times New Roman"/>
          <w:sz w:val="28"/>
          <w:szCs w:val="28"/>
          <w:lang w:val="uk-UA"/>
        </w:rPr>
        <w:t>.</w:t>
      </w:r>
    </w:p>
    <w:p w14:paraId="674A0C1F" w14:textId="77777777" w:rsidR="00E51F7E" w:rsidRPr="001D1351" w:rsidRDefault="00E51F7E" w:rsidP="00E51F7E">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Загалом, вдосконалення державної політики у сфері безпеки та оборони є важливою умовою для забезпечення стійкості України в умовах постійно змінюваної зовнішньої та внутрішньої ситуації.</w:t>
      </w:r>
    </w:p>
    <w:p w14:paraId="1EBFE6CB"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Для вдосконалення державної політики у сфері безпеки та оборони України необхідно зосередитися на кількох важливих аспектах. По-перше, потрібно продовжувати модернізацію збройних сил, адаптуючи їх до сучасних умов ведення війни. Це включає впровадження новітніх технологій, підвищення боєздатності армії та посилення взаємодії між різними силовими структурами, щоб забезпечити оперативне реагування на будь-які загрози</w:t>
      </w:r>
      <w:r w:rsidR="00AB5B17" w:rsidRPr="00AB5B17">
        <w:rPr>
          <w:rFonts w:ascii="Times New Roman" w:hAnsi="Times New Roman" w:cs="Times New Roman"/>
          <w:sz w:val="28"/>
          <w:szCs w:val="28"/>
          <w:lang w:val="uk-UA"/>
        </w:rPr>
        <w:t xml:space="preserve"> [52]</w:t>
      </w:r>
      <w:r w:rsidRPr="001D1351">
        <w:rPr>
          <w:rFonts w:ascii="Times New Roman" w:hAnsi="Times New Roman" w:cs="Times New Roman"/>
          <w:sz w:val="28"/>
          <w:szCs w:val="28"/>
          <w:lang w:val="uk-UA"/>
        </w:rPr>
        <w:t>.</w:t>
      </w:r>
    </w:p>
    <w:p w14:paraId="4305B1F1"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Крім того, важливим кроком є зміцнення міжнародного співробітництва, особливо в рамках НАТО та інших міжнародних організацій. Така співпраця дозволить не лише отримувати технологічну та матеріальну підтримку, але й </w:t>
      </w:r>
      <w:r w:rsidRPr="001D1351">
        <w:rPr>
          <w:rFonts w:ascii="Times New Roman" w:hAnsi="Times New Roman" w:cs="Times New Roman"/>
          <w:sz w:val="28"/>
          <w:szCs w:val="28"/>
          <w:lang w:val="uk-UA"/>
        </w:rPr>
        <w:lastRenderedPageBreak/>
        <w:t>забезпечить обмін досвідом та кращими практиками, що є необхідним для підвищення ефективності оборони України.</w:t>
      </w:r>
    </w:p>
    <w:p w14:paraId="4C884D3B"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Значну увагу слід приділяти </w:t>
      </w:r>
      <w:proofErr w:type="spellStart"/>
      <w:r w:rsidRPr="001D1351">
        <w:rPr>
          <w:rFonts w:ascii="Times New Roman" w:hAnsi="Times New Roman" w:cs="Times New Roman"/>
          <w:sz w:val="28"/>
          <w:szCs w:val="28"/>
          <w:lang w:val="uk-UA"/>
        </w:rPr>
        <w:t>кібербезпеці</w:t>
      </w:r>
      <w:proofErr w:type="spellEnd"/>
      <w:r w:rsidRPr="001D1351">
        <w:rPr>
          <w:rFonts w:ascii="Times New Roman" w:hAnsi="Times New Roman" w:cs="Times New Roman"/>
          <w:sz w:val="28"/>
          <w:szCs w:val="28"/>
          <w:lang w:val="uk-UA"/>
        </w:rPr>
        <w:t xml:space="preserve">, адже сучасні війни часто ведуться не лише на полі бою, але й у кіберпросторі. Для цього потрібно створити національну систему захисту від </w:t>
      </w:r>
      <w:proofErr w:type="spellStart"/>
      <w:r w:rsidRPr="001D1351">
        <w:rPr>
          <w:rFonts w:ascii="Times New Roman" w:hAnsi="Times New Roman" w:cs="Times New Roman"/>
          <w:sz w:val="28"/>
          <w:szCs w:val="28"/>
          <w:lang w:val="uk-UA"/>
        </w:rPr>
        <w:t>кіберзагроз</w:t>
      </w:r>
      <w:proofErr w:type="spellEnd"/>
      <w:r w:rsidRPr="001D1351">
        <w:rPr>
          <w:rFonts w:ascii="Times New Roman" w:hAnsi="Times New Roman" w:cs="Times New Roman"/>
          <w:sz w:val="28"/>
          <w:szCs w:val="28"/>
          <w:lang w:val="uk-UA"/>
        </w:rPr>
        <w:t>, яка охоплює як державні, так і приватні сектори, зокрема критичну інфраструктуру.</w:t>
      </w:r>
    </w:p>
    <w:p w14:paraId="2407B2BE"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Також важливим напрямом є інформаційна безпека. В умовах гібридної війни, коли інформація стає потужним інструментом впливу, Україні необхідно посилити свою інформаційну політику, запровадивши ефективні механізми боротьби з пропагандою та дезінформацією. Це допоможе не лише захистити громадян від маніпуляцій, але й сприятиме формуванню позитивного іміджу України на міжнародній арені.</w:t>
      </w:r>
    </w:p>
    <w:p w14:paraId="5660E27D"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Не менш важливим є постійне удосконалення управлінських структур в умовах надзвичайних ситуацій. У разі виникнення кризових ситуацій чи військових конфліктів, державні органи повинні мати чітко налагоджені механізми оперативного реагування, що дозволяє мінімізувати наслідки та швидко відновлювати нормальну життєдіяльність країни.</w:t>
      </w:r>
    </w:p>
    <w:p w14:paraId="5DDDA97A"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Загалом, для ефективного розвитку оборонної та безпекової політики України необхідно поєднувати вдосконалення військових, інформаційних та </w:t>
      </w:r>
      <w:proofErr w:type="spellStart"/>
      <w:r w:rsidRPr="001D1351">
        <w:rPr>
          <w:rFonts w:ascii="Times New Roman" w:hAnsi="Times New Roman" w:cs="Times New Roman"/>
          <w:sz w:val="28"/>
          <w:szCs w:val="28"/>
          <w:lang w:val="uk-UA"/>
        </w:rPr>
        <w:t>кіберпотужностей</w:t>
      </w:r>
      <w:proofErr w:type="spellEnd"/>
      <w:r w:rsidRPr="001D1351">
        <w:rPr>
          <w:rFonts w:ascii="Times New Roman" w:hAnsi="Times New Roman" w:cs="Times New Roman"/>
          <w:sz w:val="28"/>
          <w:szCs w:val="28"/>
          <w:lang w:val="uk-UA"/>
        </w:rPr>
        <w:t>, зміцнення міжнародних відносин і постійне вдосконалення внутрішніх управлінських процесів.</w:t>
      </w:r>
    </w:p>
    <w:p w14:paraId="1BBBA5E2"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Зважаючи на вимоги чинного законодавства та стратегічних документів у сфері національної безпеки й оборони, спрямованих на підвищення ефективності реалізації державної політики з охорони державного кордону, важливо розглянути основні пріоритетні напрямки та шляхи вдосконалення політики в цій сфері</w:t>
      </w:r>
      <w:r w:rsidR="00AB5B17" w:rsidRPr="00AB5B17">
        <w:rPr>
          <w:rFonts w:ascii="Times New Roman" w:hAnsi="Times New Roman" w:cs="Times New Roman"/>
          <w:sz w:val="28"/>
          <w:szCs w:val="28"/>
        </w:rPr>
        <w:t xml:space="preserve"> [34]</w:t>
      </w:r>
      <w:r w:rsidRPr="001D1351">
        <w:rPr>
          <w:rFonts w:ascii="Times New Roman" w:hAnsi="Times New Roman" w:cs="Times New Roman"/>
          <w:sz w:val="28"/>
          <w:szCs w:val="28"/>
          <w:lang w:val="uk-UA"/>
        </w:rPr>
        <w:t>.</w:t>
      </w:r>
    </w:p>
    <w:p w14:paraId="08D78C8C"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Перше завдання полягає в координації діяльності суб’єктів інтегрованого управління кордонами та міжвідомчій взаємодії. Це передбачає розробку національної методики оцінки якості виконання завдань інтегрованого управління кордонами, а також створення національного каталогу для оцінки </w:t>
      </w:r>
      <w:r w:rsidRPr="001D1351">
        <w:rPr>
          <w:rFonts w:ascii="Times New Roman" w:hAnsi="Times New Roman" w:cs="Times New Roman"/>
          <w:sz w:val="28"/>
          <w:szCs w:val="28"/>
          <w:lang w:val="uk-UA"/>
        </w:rPr>
        <w:lastRenderedPageBreak/>
        <w:t>цієї якості. Окрім того, необхідно нормативно врегулювати порядок обміну інформаційно-аналітичними матеріалами між суб’єктами управління, що дозволить забезпечити належну взаємодію між усіма учасниками процесу. Важливим елементом є впровадження цифрових та інформаційних технологій для моніторингу та оцінки виконання завдань, визначених планом реалізації Стратегії інтегрованого управління кордонами до 2025 року. Останнім важливим аспектом є вдосконалення механізмів координації діяльності і забезпечення високого рівня співпраці між всіма суб’єктами інтегрованого управління кордонами.</w:t>
      </w:r>
    </w:p>
    <w:p w14:paraId="5037883D"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Друге завдання в підвищенні ефективності загальнодержавної системи охорони державного кордону передбачає кілька ключових напрямів. По-перше, необхідно оптимізувати організаційну структуру органів управління Державної прикордонної служби України для забезпечення більш ефективного управління. Важливим кроком є удосконалення нормативно-правової бази, що регулює </w:t>
      </w:r>
      <w:proofErr w:type="spellStart"/>
      <w:r w:rsidRPr="001D1351">
        <w:rPr>
          <w:rFonts w:ascii="Times New Roman" w:hAnsi="Times New Roman" w:cs="Times New Roman"/>
          <w:sz w:val="28"/>
          <w:szCs w:val="28"/>
          <w:lang w:val="uk-UA"/>
        </w:rPr>
        <w:t>оперативно</w:t>
      </w:r>
      <w:proofErr w:type="spellEnd"/>
      <w:r w:rsidRPr="001D1351">
        <w:rPr>
          <w:rFonts w:ascii="Times New Roman" w:hAnsi="Times New Roman" w:cs="Times New Roman"/>
          <w:sz w:val="28"/>
          <w:szCs w:val="28"/>
          <w:lang w:val="uk-UA"/>
        </w:rPr>
        <w:t>-службову діяльність органів і підрозділів охорони кордону, що дозволить підвищити якість їх роботи</w:t>
      </w:r>
      <w:r w:rsidR="00AB5B17" w:rsidRPr="00AB5B17">
        <w:rPr>
          <w:rFonts w:ascii="Times New Roman" w:hAnsi="Times New Roman" w:cs="Times New Roman"/>
          <w:sz w:val="28"/>
          <w:szCs w:val="28"/>
          <w:lang w:val="uk-UA"/>
        </w:rPr>
        <w:t xml:space="preserve"> [31]</w:t>
      </w:r>
      <w:r w:rsidRPr="001D1351">
        <w:rPr>
          <w:rFonts w:ascii="Times New Roman" w:hAnsi="Times New Roman" w:cs="Times New Roman"/>
          <w:sz w:val="28"/>
          <w:szCs w:val="28"/>
          <w:lang w:val="uk-UA"/>
        </w:rPr>
        <w:t>.</w:t>
      </w:r>
    </w:p>
    <w:p w14:paraId="7D725A88"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Особливу увагу слід приділити нарощуванню технічних можливостей охорони державного кордону, зокрема на українсько-російській (в межах Харківської та Луганської областей) і українсько-румунській (в межах Чернівецької та Закарпатської областей) ділянках. Це включає модернізацію відомчої системи спостереження за надводною обстановкою в акваторії Чорного моря та впровадження новітніх технологій, таких як комплекси відеоспостереження, безпілотні літальні апарати та інша техніка, для покращення ефективності нагляду.</w:t>
      </w:r>
    </w:p>
    <w:p w14:paraId="27081376"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Розвиток міжнародного співробітництва також має велике значення. Це включає проведення спільних прикордонних операцій і спільне патрулювання кордону з представниками прикордонних відомств європейських країн. Одночасно необхідно уточнити плани взаємодії з іншими суб’єктами інтегрованого управління кордонами, щоб забезпечити комплексний захист державного кордону.</w:t>
      </w:r>
    </w:p>
    <w:p w14:paraId="7BDF59AD"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 xml:space="preserve">Крім того, важливо узгодити зусилля зі Збройними силами України щодо охорони повітряного простору кордону, зокрема протидії загрозам з боку безпілотних літальних апаратів. Це дозволить ефективно реагувати на нові виклики в охороні державних </w:t>
      </w:r>
      <w:proofErr w:type="spellStart"/>
      <w:r w:rsidRPr="001D1351">
        <w:rPr>
          <w:rFonts w:ascii="Times New Roman" w:hAnsi="Times New Roman" w:cs="Times New Roman"/>
          <w:sz w:val="28"/>
          <w:szCs w:val="28"/>
          <w:lang w:val="uk-UA"/>
        </w:rPr>
        <w:t>рубежів</w:t>
      </w:r>
      <w:proofErr w:type="spellEnd"/>
      <w:r w:rsidRPr="001D1351">
        <w:rPr>
          <w:rFonts w:ascii="Times New Roman" w:hAnsi="Times New Roman" w:cs="Times New Roman"/>
          <w:sz w:val="28"/>
          <w:szCs w:val="28"/>
          <w:lang w:val="uk-UA"/>
        </w:rPr>
        <w:t>.</w:t>
      </w:r>
    </w:p>
    <w:p w14:paraId="42802A73"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Оптимізація контрольних процедур на державному кордоні має на меті запровадження найкращих європейських та світових практик у процесі проведення контрольних заходів. Це включає модернізацію технічного оснащення для покращення контролю, удосконалення пілотного </w:t>
      </w:r>
      <w:proofErr w:type="spellStart"/>
      <w:r w:rsidRPr="001D1351">
        <w:rPr>
          <w:rFonts w:ascii="Times New Roman" w:hAnsi="Times New Roman" w:cs="Times New Roman"/>
          <w:sz w:val="28"/>
          <w:szCs w:val="28"/>
          <w:lang w:val="uk-UA"/>
        </w:rPr>
        <w:t>проєкту</w:t>
      </w:r>
      <w:proofErr w:type="spellEnd"/>
      <w:r w:rsidRPr="001D1351">
        <w:rPr>
          <w:rFonts w:ascii="Times New Roman" w:hAnsi="Times New Roman" w:cs="Times New Roman"/>
          <w:sz w:val="28"/>
          <w:szCs w:val="28"/>
          <w:lang w:val="uk-UA"/>
        </w:rPr>
        <w:t xml:space="preserve"> «системи електронного бронювання черги (Е-черга)», а також забезпечення інтеграції національних систем контролю з базами даних правоохоронних органів ЄС. Важливим завданням є також запобігання поширенню інфекцій, таких як COVID-19, на території України.</w:t>
      </w:r>
    </w:p>
    <w:p w14:paraId="49E94722"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Розвиток системи аналізу ризиків, інформаційної взаємодії та аналітичного забезпечення передбачає модернізацію інформаційно-телекомунікаційної системи «Гарт-5М» в рамках </w:t>
      </w:r>
      <w:proofErr w:type="spellStart"/>
      <w:r w:rsidRPr="001D1351">
        <w:rPr>
          <w:rFonts w:ascii="Times New Roman" w:hAnsi="Times New Roman" w:cs="Times New Roman"/>
          <w:sz w:val="28"/>
          <w:szCs w:val="28"/>
          <w:lang w:val="uk-UA"/>
        </w:rPr>
        <w:t>проєкту</w:t>
      </w:r>
      <w:proofErr w:type="spellEnd"/>
      <w:r w:rsidRPr="001D1351">
        <w:rPr>
          <w:rFonts w:ascii="Times New Roman" w:hAnsi="Times New Roman" w:cs="Times New Roman"/>
          <w:sz w:val="28"/>
          <w:szCs w:val="28"/>
          <w:lang w:val="uk-UA"/>
        </w:rPr>
        <w:t xml:space="preserve"> міжнародної технічної допомоги «IMMIS». Крім того, важливо впровадити систему обробки попередньої інформації про пасажирів, а також використовувати європейський досвід оцінки уразливості морської ділянки кордону в рамках реалізації Спільної інтегрованої моделі аналізу ризиків CIRAM 2.0.</w:t>
      </w:r>
    </w:p>
    <w:p w14:paraId="155AB686"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Підвищення ефективності боротьби зі злочинністю та тероризмом передбачає удосконалення системи виявлення терористичних загроз на національному рівні, зокрема через отримання попередньої інформації про осіб та групи, які можуть бути пов’язані з підготовкою терористичних актів, а також із спробами використання каналів нелегальної міграції міжнародними терористичними організаціями.</w:t>
      </w:r>
    </w:p>
    <w:p w14:paraId="5418FDFB"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Для реалізації повноважень щодо запобігання, виявлення та припинення адміністративних порушень важливо нарощувати технологічні інновації в адміністративно-юрисдикційній діяльності. Це включає впровадження автоматизованої системи заповнення протоколів і постанов у справах про адміністративні правопорушення, а також електронну сплату штрафів. Важливо </w:t>
      </w:r>
      <w:r w:rsidRPr="001D1351">
        <w:rPr>
          <w:rFonts w:ascii="Times New Roman" w:hAnsi="Times New Roman" w:cs="Times New Roman"/>
          <w:sz w:val="28"/>
          <w:szCs w:val="28"/>
          <w:lang w:val="uk-UA"/>
        </w:rPr>
        <w:lastRenderedPageBreak/>
        <w:t xml:space="preserve">також налагодити ефективну співпрацю між органами охорони державного кордону та територіальними підрозділами Державної міграційної служби України для протидії правопорушенням у міграційній сфері, а також забезпечити дотримання прав людини під час застосування адміністративних заходів примусу. Це також передбачає реконструкцію та </w:t>
      </w:r>
      <w:proofErr w:type="spellStart"/>
      <w:r w:rsidRPr="001D1351">
        <w:rPr>
          <w:rFonts w:ascii="Times New Roman" w:hAnsi="Times New Roman" w:cs="Times New Roman"/>
          <w:sz w:val="28"/>
          <w:szCs w:val="28"/>
          <w:lang w:val="uk-UA"/>
        </w:rPr>
        <w:t>дооблаштування</w:t>
      </w:r>
      <w:proofErr w:type="spellEnd"/>
      <w:r w:rsidRPr="001D1351">
        <w:rPr>
          <w:rFonts w:ascii="Times New Roman" w:hAnsi="Times New Roman" w:cs="Times New Roman"/>
          <w:sz w:val="28"/>
          <w:szCs w:val="28"/>
          <w:lang w:val="uk-UA"/>
        </w:rPr>
        <w:t xml:space="preserve"> пунктів тимчасового тримання затриманих осіб з використанням міжнародної технічної допомоги.</w:t>
      </w:r>
    </w:p>
    <w:p w14:paraId="5DD47513"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підсумку, військова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проти України, що розпочалася з анексії Криму та продовжилася повномасштабним вторгненням у 2022 році, суттєво змінила геополітичний ландшафт і поставила перед міжнародними інститутами нові виклики в сфері безпеки. Україна, намагаючись захистити свою незалежність і суверенітет, активно працює над вдосконаленням своєї оборонної політики та інтеграцією в міжнародні структури, зокрема Європейський Союз та НАТО. Війна не лише поставила під сумнів ефективність міжнародних безпекових механізмів, але й стимулювала розвиток нових стратегій та політик, що включають зміцнення національної безпеки через модернізацію збройних сил, підвищення обороноздатності та </w:t>
      </w:r>
      <w:proofErr w:type="spellStart"/>
      <w:r w:rsidRPr="001D1351">
        <w:rPr>
          <w:rFonts w:ascii="Times New Roman" w:hAnsi="Times New Roman" w:cs="Times New Roman"/>
          <w:sz w:val="28"/>
          <w:szCs w:val="28"/>
          <w:lang w:val="uk-UA"/>
        </w:rPr>
        <w:t>кібербезпеки</w:t>
      </w:r>
      <w:proofErr w:type="spellEnd"/>
      <w:r w:rsidRPr="001D1351">
        <w:rPr>
          <w:rFonts w:ascii="Times New Roman" w:hAnsi="Times New Roman" w:cs="Times New Roman"/>
          <w:sz w:val="28"/>
          <w:szCs w:val="28"/>
          <w:lang w:val="uk-UA"/>
        </w:rPr>
        <w:t>, а також боротьбу з інформаційною та пропагандистською війною.</w:t>
      </w:r>
    </w:p>
    <w:p w14:paraId="3A9C5383" w14:textId="77777777" w:rsidR="005254FB" w:rsidRPr="001D1351" w:rsidRDefault="005254FB"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Загрози для національної безпеки України з боку агресії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продовжують існувати, тому необхідно продовжувати посилювати сектор безпеки, розвивати механізми альтернативних безпекових гарантій, а також забезпечувати ефективну координацію дій на всіх рівнях управління та з міжнародними партнерами. Водночас, важливим напрямом є не лише відновлення територіальної цілісності, а й сприяння розвитку людського капіталу, відновленню економіки та інтеграції до глобальної системи безпеки. У майбутньому особливу увагу слід приділити оптимізації контролю на державному кордоні, вдосконаленню управлінських структур, а також інтеграції новітніх технологій для підвищення ефективності боротьби з тероризмом, злочинністю та нелегальною міграцією.</w:t>
      </w:r>
    </w:p>
    <w:p w14:paraId="1A3C9ADD" w14:textId="77777777" w:rsidR="001D1351" w:rsidRPr="001D1351" w:rsidRDefault="001D1351" w:rsidP="005254FB">
      <w:pPr>
        <w:spacing w:after="0" w:line="360" w:lineRule="auto"/>
        <w:ind w:firstLine="720"/>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lastRenderedPageBreak/>
        <w:t>Отже, на основі проведеного дослідження проблем забезпечення національної безпеки та пошуку напрямів розвитку державної політики у сфері національної безпеки та оборони можемо відзначити, що:</w:t>
      </w:r>
    </w:p>
    <w:p w14:paraId="220DD4B2" w14:textId="77777777" w:rsidR="001D1351" w:rsidRPr="001D1351" w:rsidRDefault="001D1351" w:rsidP="001D1351">
      <w:pPr>
        <w:pStyle w:val="a3"/>
        <w:numPr>
          <w:ilvl w:val="1"/>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Забезпечення національної безпеки в умовах воєнного часу є комплексним і багатогранним завданням, яке вимагає синергії між різними сферами: військовою, економічною, інформаційною, ментальною та фінансовою. Ключовими аспектами є зміцнення оборонних </w:t>
      </w:r>
      <w:proofErr w:type="spellStart"/>
      <w:r w:rsidRPr="001D1351">
        <w:rPr>
          <w:rFonts w:ascii="Times New Roman" w:hAnsi="Times New Roman" w:cs="Times New Roman"/>
          <w:sz w:val="28"/>
          <w:szCs w:val="28"/>
          <w:lang w:val="uk-UA"/>
        </w:rPr>
        <w:t>спроможностей</w:t>
      </w:r>
      <w:proofErr w:type="spellEnd"/>
      <w:r w:rsidRPr="001D1351">
        <w:rPr>
          <w:rFonts w:ascii="Times New Roman" w:hAnsi="Times New Roman" w:cs="Times New Roman"/>
          <w:sz w:val="28"/>
          <w:szCs w:val="28"/>
          <w:lang w:val="uk-UA"/>
        </w:rPr>
        <w:t xml:space="preserve"> держави, вдосконалення законодавства, боротьба з корупцією, а також розвиток інноваційних технологій. У цих умовах особливу важливість набуває національна самоорганізація, а також міжнародна підтримка, що відкриває нові перспективи для ефективного протистояння агресору та відновлення країни після бойових дій. Водночас важливо, щоб українське керівництво своєчасно реагувало на загрози та адаптувало стратегії безпеки до мінливих умов, забезпечуючи стабільність та суверенітет держави.</w:t>
      </w:r>
    </w:p>
    <w:p w14:paraId="07A5844A" w14:textId="77777777" w:rsidR="001D1351" w:rsidRPr="001D1351" w:rsidRDefault="001D1351" w:rsidP="001D1351">
      <w:pPr>
        <w:pStyle w:val="a3"/>
        <w:numPr>
          <w:ilvl w:val="1"/>
          <w:numId w:val="33"/>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проти України, що триває з 2014 року, показала слабкість міжнародної безпеки та викликала необхідність розробки нових механізмів підтримки стабільності в міжнародному контексті. Україна, в умовах конфлікту, змогла мобілізувати внутрішні ресурси та створити ефективну інформаційну політику, що сприяло зміцненню національної єдності та підвищенню її позицій на міжнародній арені. Важливою є подальша адаптація внутрішніх і зовнішніх стратегій безпеки України, спрямованих на забезпечення стійкості в умовах гібридних загроз і сприяння розвитку стратегічної співпраці з міжнародними партнерами. Реформи в секторі безпеки та оборони мають стати важливим кроком до забезпечення національних інтересів, розвитку людського капіталу та інтеграції до європейських структур.</w:t>
      </w:r>
    </w:p>
    <w:p w14:paraId="73D0B344" w14:textId="77777777" w:rsidR="006C7123" w:rsidRPr="001D1351" w:rsidRDefault="006C7123" w:rsidP="006C7123">
      <w:pPr>
        <w:spacing w:after="0" w:line="360" w:lineRule="auto"/>
        <w:jc w:val="both"/>
        <w:rPr>
          <w:rFonts w:ascii="Times New Roman" w:hAnsi="Times New Roman" w:cs="Times New Roman"/>
          <w:sz w:val="28"/>
          <w:szCs w:val="28"/>
          <w:lang w:val="uk-UA"/>
        </w:rPr>
      </w:pPr>
    </w:p>
    <w:p w14:paraId="287A343C" w14:textId="77777777" w:rsidR="00E3622F" w:rsidRPr="001D1351" w:rsidRDefault="00E3622F">
      <w:pPr>
        <w:rPr>
          <w:rFonts w:ascii="Times New Roman" w:hAnsi="Times New Roman" w:cs="Times New Roman"/>
          <w:sz w:val="28"/>
          <w:szCs w:val="28"/>
          <w:lang w:val="uk-UA"/>
        </w:rPr>
      </w:pPr>
      <w:r w:rsidRPr="001D1351">
        <w:rPr>
          <w:rFonts w:ascii="Times New Roman" w:hAnsi="Times New Roman" w:cs="Times New Roman"/>
          <w:sz w:val="28"/>
          <w:szCs w:val="28"/>
          <w:lang w:val="uk-UA"/>
        </w:rPr>
        <w:br w:type="page"/>
      </w:r>
    </w:p>
    <w:p w14:paraId="7332B770" w14:textId="77777777" w:rsidR="00CD2055" w:rsidRPr="001D1351" w:rsidRDefault="00E3622F" w:rsidP="001D1351">
      <w:pPr>
        <w:pStyle w:val="1"/>
      </w:pPr>
      <w:bookmarkStart w:id="17" w:name="_Toc184520000"/>
      <w:r w:rsidRPr="001D1351">
        <w:lastRenderedPageBreak/>
        <w:t>ВИСНОВКИ</w:t>
      </w:r>
      <w:bookmarkEnd w:id="17"/>
      <w:r w:rsidRPr="001D1351">
        <w:t xml:space="preserve"> </w:t>
      </w:r>
    </w:p>
    <w:p w14:paraId="7BB43520" w14:textId="77777777" w:rsidR="00E3622F" w:rsidRPr="001D1351" w:rsidRDefault="00E3622F" w:rsidP="00E3622F">
      <w:pPr>
        <w:spacing w:after="0" w:line="360" w:lineRule="auto"/>
        <w:ind w:firstLine="709"/>
        <w:jc w:val="center"/>
        <w:rPr>
          <w:rFonts w:ascii="Times New Roman" w:hAnsi="Times New Roman" w:cs="Times New Roman"/>
          <w:b/>
          <w:sz w:val="28"/>
          <w:szCs w:val="28"/>
          <w:lang w:val="uk-UA"/>
        </w:rPr>
      </w:pPr>
    </w:p>
    <w:p w14:paraId="4B670D20" w14:textId="77777777" w:rsidR="00E3622F" w:rsidRPr="001D1351" w:rsidRDefault="00E3622F" w:rsidP="00E3622F">
      <w:pPr>
        <w:spacing w:after="0" w:line="360" w:lineRule="auto"/>
        <w:ind w:firstLine="709"/>
        <w:jc w:val="center"/>
        <w:rPr>
          <w:rFonts w:ascii="Times New Roman" w:hAnsi="Times New Roman" w:cs="Times New Roman"/>
          <w:b/>
          <w:sz w:val="28"/>
          <w:szCs w:val="28"/>
          <w:lang w:val="uk-UA"/>
        </w:rPr>
      </w:pPr>
    </w:p>
    <w:p w14:paraId="4B6F723F" w14:textId="77777777" w:rsidR="000F1DE1" w:rsidRPr="001D1351" w:rsidRDefault="000F1DE1" w:rsidP="000F1DE1">
      <w:pPr>
        <w:spacing w:after="0" w:line="360" w:lineRule="auto"/>
        <w:ind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Провівши ґрунтовне дослідження та аналіз державної політики в сфері безпеки та оборони, можемо відзначити наступне:</w:t>
      </w:r>
    </w:p>
    <w:p w14:paraId="0D7EAAC4" w14:textId="77777777" w:rsidR="000F1DE1" w:rsidRPr="001D1351" w:rsidRDefault="000F1DE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У сучасних умовах національна безпека стає ключовою складовою державного управління, визначаючи пріоритети у внутрішній та зовнішній політиці. Зважаючи на нові глобальні загрози, такі як </w:t>
      </w: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тероризм чи зміни клімату, країни змушені шукати комплексні та інноваційні підходи для захисту своїх національних інтересів. Тільки системний і багатовекторний підхід, підкріплений міжнародною кооперацією, здатний забезпечити надійний захист і сталий розвиток суспільства.</w:t>
      </w:r>
    </w:p>
    <w:p w14:paraId="4F69C671" w14:textId="77777777" w:rsidR="000F1DE1" w:rsidRPr="001D1351" w:rsidRDefault="000F1DE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Нормативно-правова система є ключовим інструментом регулювання сфери національної безпеки, сприяючи організації її структур і підсистем відповідно до актуальних викликів. Українське законодавство, базоване на Конституції, спеціалізованих законах і міжнародних угодах, формує інтегровану систему, здатну </w:t>
      </w:r>
      <w:proofErr w:type="spellStart"/>
      <w:r w:rsidRPr="001D1351">
        <w:rPr>
          <w:rFonts w:ascii="Times New Roman" w:hAnsi="Times New Roman" w:cs="Times New Roman"/>
          <w:sz w:val="28"/>
          <w:szCs w:val="28"/>
          <w:lang w:val="uk-UA"/>
        </w:rPr>
        <w:t>оперативно</w:t>
      </w:r>
      <w:proofErr w:type="spellEnd"/>
      <w:r w:rsidRPr="001D1351">
        <w:rPr>
          <w:rFonts w:ascii="Times New Roman" w:hAnsi="Times New Roman" w:cs="Times New Roman"/>
          <w:sz w:val="28"/>
          <w:szCs w:val="28"/>
          <w:lang w:val="uk-UA"/>
        </w:rPr>
        <w:t xml:space="preserve"> реагувати на зовнішні та внутрішні загрози. Успішне функціонування цієї системи передбачає гармонійне поєднання державних зусиль із міжнародними ініціативами, що дозволяє Україні посилювати свою обороноздатність і водночас залишатися вірною демократичним принципам та верховенству права.</w:t>
      </w:r>
    </w:p>
    <w:p w14:paraId="27EEC175" w14:textId="77777777" w:rsidR="000F1DE1" w:rsidRPr="001D1351" w:rsidRDefault="000F1DE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Система національної безпеки України виконує стратегічну функцію збереження стабільності та розвитку держави в умовах глобальних і регіональних загроз. Вона забезпечує захист національних інтересів через інтеграцію організаційно-управлінських, правових і ресурсних механізмів. Основою її ефективності є адаптація до змін геополітичного середовища, активна взаємодія між державними органами та громадянським суспільством, а також дотримання принципів законності й захисту прав громадян. Побудова надійної системи моніторингу та реагування на загрози, підтримка конституційного ладу та зміцнення співпраці з міжнародними партнерами </w:t>
      </w:r>
      <w:r w:rsidRPr="001D1351">
        <w:rPr>
          <w:rFonts w:ascii="Times New Roman" w:hAnsi="Times New Roman" w:cs="Times New Roman"/>
          <w:sz w:val="28"/>
          <w:szCs w:val="28"/>
          <w:lang w:val="uk-UA"/>
        </w:rPr>
        <w:lastRenderedPageBreak/>
        <w:t>залишаються головними завданнями для подальшого посилення національної безпеки України.</w:t>
      </w:r>
    </w:p>
    <w:p w14:paraId="0D806845" w14:textId="77777777" w:rsidR="000F1DE1" w:rsidRPr="001D1351" w:rsidRDefault="000F1DE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Війна з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стала ключовим викликом для національної безпеки України, продемонструвавши недосконалість існуючих міжнародних механізмів миру і необхідність перегляду підходів до гарантування глобальної стабільності. Основні загрози для України охоплюють військову агресію, економічну дестабілізацію, соціальні проблеми, інформаційні атаки та </w:t>
      </w:r>
      <w:proofErr w:type="spellStart"/>
      <w:r w:rsidRPr="001D1351">
        <w:rPr>
          <w:rFonts w:ascii="Times New Roman" w:hAnsi="Times New Roman" w:cs="Times New Roman"/>
          <w:sz w:val="28"/>
          <w:szCs w:val="28"/>
          <w:lang w:val="uk-UA"/>
        </w:rPr>
        <w:t>кіберзагрози</w:t>
      </w:r>
      <w:proofErr w:type="spellEnd"/>
      <w:r w:rsidRPr="001D1351">
        <w:rPr>
          <w:rFonts w:ascii="Times New Roman" w:hAnsi="Times New Roman" w:cs="Times New Roman"/>
          <w:sz w:val="28"/>
          <w:szCs w:val="28"/>
          <w:lang w:val="uk-UA"/>
        </w:rPr>
        <w:t>, що потребує комплексного і скоординованого реагування. Успішна протидія цим викликам можлива за умов реформування внутрішньої політики, боротьби з корупцією, розбудови сильної економіки та залучення міжнародної підтримки. Це дозволить Україні не лише ефективно захищати свої національні інтереси, але й зробити внесок у зміцнення глобальної безпеки.</w:t>
      </w:r>
    </w:p>
    <w:p w14:paraId="122CCC7A" w14:textId="77777777" w:rsidR="001D1351" w:rsidRPr="001D1351" w:rsidRDefault="001D135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Процес формування системи національної безпеки України демонструє прогресивну адаптацію до змінних умов глобальної та внутрішньої політики. Протягом років Україна активно модернізувала свої підходи до забезпечення національної безпеки, орієнтуючись на стратегічні документи, що відображають актуальні загрози. Проте для ефективного реагування на новітні виклики необхідно продовжувати оцінку результативності державної політики, враховуючи не лише досягнуті результати, але й недоліки у системі. Важливими є оптимізація управлінських процесів, інтеграція міжнародної допомоги та подолання соціальних і корупційних проблем, що можуть підривати довіру до інститутів влади. У підсумку, лише комплексний підхід до оцінки й коригування політики забезпечить стійкий розвиток державної безпеки в майбутньому.</w:t>
      </w:r>
    </w:p>
    <w:p w14:paraId="5BAD1AA4" w14:textId="77777777" w:rsidR="001D1351" w:rsidRPr="001D1351" w:rsidRDefault="001D135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Аналіз міжнародного досвіду у сфері формування національної безпеки дозволяє Україні визначити пріоритети для подальших реформ у цій важливій сфері. Досвід США, Великобританії та інших країн, зокрема у контексті безпеки в умовах глобальних викликів, таких як кібератаки та тероризм, є важливим орієнтиром для вдосконалення українських підходів. У сучасному світі національна безпека вимагає комплексного підходу, що </w:t>
      </w:r>
      <w:r w:rsidRPr="001D1351">
        <w:rPr>
          <w:rFonts w:ascii="Times New Roman" w:hAnsi="Times New Roman" w:cs="Times New Roman"/>
          <w:sz w:val="28"/>
          <w:szCs w:val="28"/>
          <w:lang w:val="uk-UA"/>
        </w:rPr>
        <w:lastRenderedPageBreak/>
        <w:t>включає інтеграцію внутрішніх і зовнішніх зусиль, а також тісну співпрацю з міжнародними партнерами. Для України це не лише питання військової оборони, але й забезпечення економічної та інформаційної стійкості в умовах зовнішніх загроз. Зважаючи на роль міжнародної співпраці, включаючи перспективи співпраці з НАТО та ЄС, адаптація міжнародних стандартів безпеки є стратегічно важливою для подальшого розвитку державної безпекової політики України.</w:t>
      </w:r>
    </w:p>
    <w:p w14:paraId="1AE3F9DF" w14:textId="77777777" w:rsidR="001D1351" w:rsidRPr="001D1351" w:rsidRDefault="001D135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В умовах воєнного часу забезпечення національної безпеки України вимагає комплексного підходу, який охоплює не лише військові аспекти, а й економічні, інформаційні, ментальні та фінансові компоненти. Протистояння гібридній агресії </w:t>
      </w:r>
      <w:proofErr w:type="spellStart"/>
      <w:r w:rsidR="00FF62AA">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виявило як слабкі місця, так і значні переваги України, серед яких активний волонтерський рух, самоорганізація суспільства та здатність до міжнародної кооперації. Однак для досягнення стабільності та відновлення країни важливо не лише модернізувати оборонні спроможності, а й запобігти дестабілізації через внутрішні загрози, зокрема корупцію та інформаційні маніпуляції. Тому необхідно розробляти й </w:t>
      </w:r>
      <w:proofErr w:type="spellStart"/>
      <w:r w:rsidRPr="001D1351">
        <w:rPr>
          <w:rFonts w:ascii="Times New Roman" w:hAnsi="Times New Roman" w:cs="Times New Roman"/>
          <w:sz w:val="28"/>
          <w:szCs w:val="28"/>
          <w:lang w:val="uk-UA"/>
        </w:rPr>
        <w:t>імплементувати</w:t>
      </w:r>
      <w:proofErr w:type="spellEnd"/>
      <w:r w:rsidRPr="001D1351">
        <w:rPr>
          <w:rFonts w:ascii="Times New Roman" w:hAnsi="Times New Roman" w:cs="Times New Roman"/>
          <w:sz w:val="28"/>
          <w:szCs w:val="28"/>
          <w:lang w:val="uk-UA"/>
        </w:rPr>
        <w:t xml:space="preserve"> стратегії, що сприяють зміцненню національної безпеки в усіх її аспектах та забезпечують ефективне протистояння зовнішнім і внутрішнім викликам.</w:t>
      </w:r>
    </w:p>
    <w:p w14:paraId="36F58FE4" w14:textId="77777777" w:rsidR="001D1351" w:rsidRPr="001D1351" w:rsidRDefault="001D1351" w:rsidP="001D1351">
      <w:pPr>
        <w:pStyle w:val="a3"/>
        <w:numPr>
          <w:ilvl w:val="1"/>
          <w:numId w:val="31"/>
        </w:numPr>
        <w:spacing w:after="0" w:line="360" w:lineRule="auto"/>
        <w:ind w:left="0" w:firstLine="709"/>
        <w:jc w:val="both"/>
        <w:rPr>
          <w:rFonts w:ascii="Times New Roman" w:hAnsi="Times New Roman" w:cs="Times New Roman"/>
          <w:sz w:val="28"/>
          <w:szCs w:val="28"/>
          <w:lang w:val="uk-UA"/>
        </w:rPr>
      </w:pPr>
      <w:r w:rsidRPr="001D1351">
        <w:rPr>
          <w:rFonts w:ascii="Times New Roman" w:hAnsi="Times New Roman" w:cs="Times New Roman"/>
          <w:sz w:val="28"/>
          <w:szCs w:val="28"/>
          <w:lang w:val="uk-UA"/>
        </w:rPr>
        <w:t xml:space="preserve">Сучасні виклики, зокрема агресія </w:t>
      </w:r>
      <w:proofErr w:type="spellStart"/>
      <w:r w:rsidRPr="001D1351">
        <w:rPr>
          <w:rFonts w:ascii="Times New Roman" w:hAnsi="Times New Roman" w:cs="Times New Roman"/>
          <w:sz w:val="28"/>
          <w:szCs w:val="28"/>
          <w:lang w:val="uk-UA"/>
        </w:rPr>
        <w:t>рф</w:t>
      </w:r>
      <w:proofErr w:type="spellEnd"/>
      <w:r w:rsidRPr="001D1351">
        <w:rPr>
          <w:rFonts w:ascii="Times New Roman" w:hAnsi="Times New Roman" w:cs="Times New Roman"/>
          <w:sz w:val="28"/>
          <w:szCs w:val="28"/>
          <w:lang w:val="uk-UA"/>
        </w:rPr>
        <w:t xml:space="preserve">, виявили недосконалість міжнародних механізмів безпеки і потребу в посиленні внутрішньої безпеки національних держав. Військовий конфлікт в Україні став поштовхом для вдосконалення національної політики, зокрема в секторі безпеки, що дозволяє реагувати на нові загрози. Водночас, зміцнення міжнародного співробітництва, розвиток інноваційних технологій у сферах </w:t>
      </w:r>
      <w:proofErr w:type="spellStart"/>
      <w:r w:rsidRPr="001D1351">
        <w:rPr>
          <w:rFonts w:ascii="Times New Roman" w:hAnsi="Times New Roman" w:cs="Times New Roman"/>
          <w:sz w:val="28"/>
          <w:szCs w:val="28"/>
          <w:lang w:val="uk-UA"/>
        </w:rPr>
        <w:t>кібербезпеки</w:t>
      </w:r>
      <w:proofErr w:type="spellEnd"/>
      <w:r w:rsidRPr="001D1351">
        <w:rPr>
          <w:rFonts w:ascii="Times New Roman" w:hAnsi="Times New Roman" w:cs="Times New Roman"/>
          <w:sz w:val="28"/>
          <w:szCs w:val="28"/>
          <w:lang w:val="uk-UA"/>
        </w:rPr>
        <w:t xml:space="preserve"> та інформаційної безпеки є необхідними складовими для ефективної боротьби з гібридними загрозами. Оновлені стратегії безпеки України, спрямовані на адаптацію до нових реалій, підвищать її обороноздатність і посилять її міжнародні позиції в умовах глобальних геополітичних змін.</w:t>
      </w:r>
    </w:p>
    <w:p w14:paraId="059DFA4B" w14:textId="77777777" w:rsidR="000F1DE1" w:rsidRPr="001D1351" w:rsidRDefault="000F1DE1" w:rsidP="00E3622F">
      <w:pPr>
        <w:spacing w:after="0" w:line="360" w:lineRule="auto"/>
        <w:ind w:firstLine="709"/>
        <w:jc w:val="center"/>
        <w:rPr>
          <w:rFonts w:ascii="Times New Roman" w:hAnsi="Times New Roman" w:cs="Times New Roman"/>
          <w:b/>
          <w:sz w:val="28"/>
          <w:szCs w:val="28"/>
          <w:lang w:val="uk-UA"/>
        </w:rPr>
      </w:pPr>
    </w:p>
    <w:p w14:paraId="1897C845" w14:textId="77777777" w:rsidR="007A6E73" w:rsidRPr="001D1351" w:rsidRDefault="007A6E73">
      <w:pPr>
        <w:rPr>
          <w:rFonts w:ascii="Times New Roman" w:hAnsi="Times New Roman" w:cs="Times New Roman"/>
          <w:sz w:val="28"/>
          <w:szCs w:val="28"/>
          <w:lang w:val="uk-UA"/>
        </w:rPr>
      </w:pPr>
      <w:r w:rsidRPr="001D1351">
        <w:rPr>
          <w:rFonts w:ascii="Times New Roman" w:hAnsi="Times New Roman" w:cs="Times New Roman"/>
          <w:sz w:val="28"/>
          <w:szCs w:val="28"/>
          <w:lang w:val="uk-UA"/>
        </w:rPr>
        <w:br w:type="page"/>
      </w:r>
    </w:p>
    <w:p w14:paraId="11EABB50" w14:textId="77777777" w:rsidR="00E3622F" w:rsidRPr="001D1351" w:rsidRDefault="007A6E73" w:rsidP="001D1351">
      <w:pPr>
        <w:pStyle w:val="1"/>
      </w:pPr>
      <w:bookmarkStart w:id="18" w:name="_Toc184520001"/>
      <w:r w:rsidRPr="001D1351">
        <w:lastRenderedPageBreak/>
        <w:t>СПИСОК ВИКОРИСТАНОЇ ЛІТЕРАТУРИ</w:t>
      </w:r>
      <w:bookmarkEnd w:id="18"/>
    </w:p>
    <w:p w14:paraId="7520A109" w14:textId="77777777" w:rsidR="007A6E73" w:rsidRPr="001D1351" w:rsidRDefault="007A6E73" w:rsidP="00E3622F">
      <w:pPr>
        <w:spacing w:after="0" w:line="360" w:lineRule="auto"/>
        <w:ind w:firstLine="709"/>
        <w:jc w:val="both"/>
        <w:rPr>
          <w:rFonts w:ascii="Times New Roman" w:hAnsi="Times New Roman" w:cs="Times New Roman"/>
          <w:sz w:val="28"/>
          <w:szCs w:val="28"/>
          <w:lang w:val="uk-UA"/>
        </w:rPr>
      </w:pPr>
    </w:p>
    <w:p w14:paraId="7FCEC037" w14:textId="77777777" w:rsidR="007A6E73" w:rsidRDefault="007A6E73" w:rsidP="00E3622F">
      <w:pPr>
        <w:spacing w:after="0" w:line="360" w:lineRule="auto"/>
        <w:ind w:firstLine="709"/>
        <w:jc w:val="both"/>
        <w:rPr>
          <w:rFonts w:ascii="Times New Roman" w:hAnsi="Times New Roman" w:cs="Times New Roman"/>
          <w:sz w:val="28"/>
          <w:szCs w:val="28"/>
          <w:lang w:val="uk-UA"/>
        </w:rPr>
      </w:pPr>
    </w:p>
    <w:p w14:paraId="39B0F83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en-US"/>
        </w:rPr>
        <w:t>Malendowski</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Wł</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Stosunki</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międzynarodowe</w:t>
      </w:r>
      <w:proofErr w:type="spellEnd"/>
      <w:r w:rsidRPr="00AB5B17">
        <w:rPr>
          <w:rFonts w:ascii="Times New Roman" w:hAnsi="Times New Roman" w:cs="Times New Roman"/>
          <w:sz w:val="28"/>
          <w:szCs w:val="28"/>
          <w:lang w:val="en-US"/>
        </w:rPr>
        <w:t xml:space="preserve"> / </w:t>
      </w:r>
      <w:proofErr w:type="spellStart"/>
      <w:r w:rsidRPr="00AB5B17">
        <w:rPr>
          <w:rFonts w:ascii="Times New Roman" w:hAnsi="Times New Roman" w:cs="Times New Roman"/>
          <w:sz w:val="28"/>
          <w:szCs w:val="28"/>
          <w:lang w:val="en-US"/>
        </w:rPr>
        <w:t>Praca</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zbiorowa</w:t>
      </w:r>
      <w:proofErr w:type="spellEnd"/>
      <w:r w:rsidRPr="00AB5B17">
        <w:rPr>
          <w:rFonts w:ascii="Times New Roman" w:hAnsi="Times New Roman" w:cs="Times New Roman"/>
          <w:sz w:val="28"/>
          <w:szCs w:val="28"/>
          <w:lang w:val="en-US"/>
        </w:rPr>
        <w:t xml:space="preserve"> pod red. </w:t>
      </w:r>
      <w:proofErr w:type="spellStart"/>
      <w:r w:rsidRPr="00AB5B17">
        <w:rPr>
          <w:rFonts w:ascii="Times New Roman" w:hAnsi="Times New Roman" w:cs="Times New Roman"/>
          <w:sz w:val="28"/>
          <w:szCs w:val="28"/>
          <w:lang w:val="en-US"/>
        </w:rPr>
        <w:t>Wł</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Malendowskiego</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Cz</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Mojsiewicza</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Wrocław</w:t>
      </w:r>
      <w:proofErr w:type="spellEnd"/>
      <w:r w:rsidRPr="00AB5B17">
        <w:rPr>
          <w:rFonts w:ascii="Times New Roman" w:hAnsi="Times New Roman" w:cs="Times New Roman"/>
          <w:sz w:val="28"/>
          <w:szCs w:val="28"/>
          <w:lang w:val="en-US"/>
        </w:rPr>
        <w:t>: Alta2, 2004. 596 s</w:t>
      </w:r>
    </w:p>
    <w:p w14:paraId="552E2D2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en-US"/>
        </w:rPr>
        <w:t xml:space="preserve">National Security Strategy of the Republic of Poland: </w:t>
      </w:r>
      <w:r w:rsidRPr="00AB5B17">
        <w:rPr>
          <w:rFonts w:ascii="Times New Roman" w:hAnsi="Times New Roman" w:cs="Times New Roman"/>
          <w:sz w:val="28"/>
          <w:szCs w:val="28"/>
        </w:rPr>
        <w:t>с</w:t>
      </w:r>
      <w:proofErr w:type="spellStart"/>
      <w:r w:rsidRPr="00AB5B17">
        <w:rPr>
          <w:rFonts w:ascii="Times New Roman" w:hAnsi="Times New Roman" w:cs="Times New Roman"/>
          <w:sz w:val="28"/>
          <w:szCs w:val="28"/>
          <w:lang w:val="en-US"/>
        </w:rPr>
        <w:t>ertified</w:t>
      </w:r>
      <w:proofErr w:type="spellEnd"/>
      <w:r w:rsidRPr="00AB5B17">
        <w:rPr>
          <w:rFonts w:ascii="Times New Roman" w:hAnsi="Times New Roman" w:cs="Times New Roman"/>
          <w:sz w:val="28"/>
          <w:szCs w:val="28"/>
          <w:lang w:val="en-US"/>
        </w:rPr>
        <w:t xml:space="preserve"> translation from Polish. URL</w:t>
      </w:r>
      <w:r w:rsidRPr="00AB5B17">
        <w:rPr>
          <w:rFonts w:ascii="Times New Roman" w:hAnsi="Times New Roman" w:cs="Times New Roman"/>
          <w:sz w:val="28"/>
          <w:szCs w:val="28"/>
        </w:rPr>
        <w:t xml:space="preserve">: </w:t>
      </w:r>
      <w:r w:rsidRPr="00AB5B17">
        <w:rPr>
          <w:rFonts w:ascii="Times New Roman" w:hAnsi="Times New Roman" w:cs="Times New Roman"/>
          <w:sz w:val="28"/>
          <w:szCs w:val="28"/>
          <w:lang w:val="en-US"/>
        </w:rPr>
        <w:t>https</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www</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files</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ethz</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ch</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isn</w:t>
      </w:r>
      <w:proofErr w:type="spellEnd"/>
      <w:r w:rsidRPr="00AB5B17">
        <w:rPr>
          <w:rFonts w:ascii="Times New Roman" w:hAnsi="Times New Roman" w:cs="Times New Roman"/>
          <w:sz w:val="28"/>
          <w:szCs w:val="28"/>
        </w:rPr>
        <w:t>/156796/</w:t>
      </w:r>
      <w:r w:rsidRPr="00AB5B17">
        <w:rPr>
          <w:rFonts w:ascii="Times New Roman" w:hAnsi="Times New Roman" w:cs="Times New Roman"/>
          <w:sz w:val="28"/>
          <w:szCs w:val="28"/>
          <w:lang w:val="en-US"/>
        </w:rPr>
        <w:t>Poland</w:t>
      </w:r>
      <w:r w:rsidRPr="00AB5B17">
        <w:rPr>
          <w:rFonts w:ascii="Times New Roman" w:hAnsi="Times New Roman" w:cs="Times New Roman"/>
          <w:sz w:val="28"/>
          <w:szCs w:val="28"/>
        </w:rPr>
        <w:t>-2007-</w:t>
      </w:r>
      <w:proofErr w:type="spellStart"/>
      <w:r w:rsidRPr="00AB5B17">
        <w:rPr>
          <w:rFonts w:ascii="Times New Roman" w:hAnsi="Times New Roman" w:cs="Times New Roman"/>
          <w:sz w:val="28"/>
          <w:szCs w:val="28"/>
          <w:lang w:val="en-US"/>
        </w:rPr>
        <w:t>eng</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pdf</w:t>
      </w:r>
      <w:r w:rsidRPr="00AB5B17">
        <w:rPr>
          <w:rFonts w:ascii="Times New Roman" w:hAnsi="Times New Roman" w:cs="Times New Roman"/>
          <w:sz w:val="28"/>
          <w:szCs w:val="28"/>
        </w:rPr>
        <w:t xml:space="preserve">  </w:t>
      </w:r>
    </w:p>
    <w:p w14:paraId="67879B64"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en-US"/>
        </w:rPr>
      </w:pPr>
      <w:proofErr w:type="spellStart"/>
      <w:r w:rsidRPr="00AB5B17">
        <w:rPr>
          <w:rFonts w:ascii="Times New Roman" w:hAnsi="Times New Roman" w:cs="Times New Roman"/>
          <w:sz w:val="28"/>
          <w:szCs w:val="28"/>
          <w:lang w:val="en-US"/>
        </w:rPr>
        <w:t>Zięba</w:t>
      </w:r>
      <w:proofErr w:type="spellEnd"/>
      <w:r w:rsidRPr="00AB5B17">
        <w:rPr>
          <w:rFonts w:ascii="Times New Roman" w:hAnsi="Times New Roman" w:cs="Times New Roman"/>
          <w:sz w:val="28"/>
          <w:szCs w:val="28"/>
          <w:lang w:val="en-US"/>
        </w:rPr>
        <w:t xml:space="preserve"> R. </w:t>
      </w:r>
      <w:proofErr w:type="spellStart"/>
      <w:r w:rsidRPr="00AB5B17">
        <w:rPr>
          <w:rFonts w:ascii="Times New Roman" w:hAnsi="Times New Roman" w:cs="Times New Roman"/>
          <w:sz w:val="28"/>
          <w:szCs w:val="28"/>
          <w:lang w:val="en-US"/>
        </w:rPr>
        <w:t>Instytucjonalizacja</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bezpieczeństwa</w:t>
      </w:r>
      <w:proofErr w:type="spellEnd"/>
      <w:r w:rsidRPr="00AB5B17">
        <w:rPr>
          <w:rFonts w:ascii="Times New Roman" w:hAnsi="Times New Roman" w:cs="Times New Roman"/>
          <w:sz w:val="28"/>
          <w:szCs w:val="28"/>
          <w:lang w:val="en-US"/>
        </w:rPr>
        <w:t xml:space="preserve"> </w:t>
      </w:r>
      <w:proofErr w:type="spellStart"/>
      <w:r w:rsidRPr="00AB5B17">
        <w:rPr>
          <w:rFonts w:ascii="Times New Roman" w:hAnsi="Times New Roman" w:cs="Times New Roman"/>
          <w:sz w:val="28"/>
          <w:szCs w:val="28"/>
          <w:lang w:val="en-US"/>
        </w:rPr>
        <w:t>europejskiego</w:t>
      </w:r>
      <w:proofErr w:type="spellEnd"/>
      <w:r w:rsidRPr="00AB5B17">
        <w:rPr>
          <w:rFonts w:ascii="Times New Roman" w:hAnsi="Times New Roman" w:cs="Times New Roman"/>
          <w:sz w:val="28"/>
          <w:szCs w:val="28"/>
          <w:lang w:val="en-US"/>
        </w:rPr>
        <w:t>. Warszawa: SCHOLAR, 2004. 461 s</w:t>
      </w:r>
    </w:p>
    <w:p w14:paraId="5861443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Абрамов, В. І., Ситник, Г. П., </w:t>
      </w:r>
      <w:proofErr w:type="spellStart"/>
      <w:r w:rsidRPr="00AB5B17">
        <w:rPr>
          <w:rFonts w:ascii="Times New Roman" w:hAnsi="Times New Roman" w:cs="Times New Roman"/>
          <w:sz w:val="28"/>
          <w:szCs w:val="28"/>
        </w:rPr>
        <w:t>Смолянюк</w:t>
      </w:r>
      <w:proofErr w:type="spellEnd"/>
      <w:r w:rsidRPr="00AB5B17">
        <w:rPr>
          <w:rFonts w:ascii="Times New Roman" w:hAnsi="Times New Roman" w:cs="Times New Roman"/>
          <w:sz w:val="28"/>
          <w:szCs w:val="28"/>
        </w:rPr>
        <w:t xml:space="preserve">, В. Ф. та </w:t>
      </w:r>
      <w:proofErr w:type="spellStart"/>
      <w:r w:rsidRPr="00AB5B17">
        <w:rPr>
          <w:rFonts w:ascii="Times New Roman" w:hAnsi="Times New Roman" w:cs="Times New Roman"/>
          <w:sz w:val="28"/>
          <w:szCs w:val="28"/>
        </w:rPr>
        <w:t>ін</w:t>
      </w:r>
      <w:proofErr w:type="spellEnd"/>
      <w:r w:rsidRPr="00AB5B17">
        <w:rPr>
          <w:rFonts w:ascii="Times New Roman" w:hAnsi="Times New Roman" w:cs="Times New Roman"/>
          <w:sz w:val="28"/>
          <w:szCs w:val="28"/>
        </w:rPr>
        <w:t>. (2016). </w:t>
      </w:r>
      <w:r w:rsidRPr="00AB5B17">
        <w:rPr>
          <w:rFonts w:ascii="Times New Roman" w:hAnsi="Times New Roman" w:cs="Times New Roman"/>
          <w:iCs/>
          <w:sz w:val="28"/>
          <w:szCs w:val="28"/>
        </w:rPr>
        <w:t xml:space="preserve">Глобальна та </w:t>
      </w:r>
      <w:proofErr w:type="spellStart"/>
      <w:r w:rsidRPr="00AB5B17">
        <w:rPr>
          <w:rFonts w:ascii="Times New Roman" w:hAnsi="Times New Roman" w:cs="Times New Roman"/>
          <w:iCs/>
          <w:sz w:val="28"/>
          <w:szCs w:val="28"/>
        </w:rPr>
        <w:t>національна</w:t>
      </w:r>
      <w:proofErr w:type="spellEnd"/>
      <w:r w:rsidRPr="00AB5B17">
        <w:rPr>
          <w:rFonts w:ascii="Times New Roman" w:hAnsi="Times New Roman" w:cs="Times New Roman"/>
          <w:iCs/>
          <w:sz w:val="28"/>
          <w:szCs w:val="28"/>
        </w:rPr>
        <w:t xml:space="preserve"> </w:t>
      </w:r>
      <w:proofErr w:type="spellStart"/>
      <w:r w:rsidRPr="00AB5B17">
        <w:rPr>
          <w:rFonts w:ascii="Times New Roman" w:hAnsi="Times New Roman" w:cs="Times New Roman"/>
          <w:iCs/>
          <w:sz w:val="28"/>
          <w:szCs w:val="28"/>
        </w:rPr>
        <w:t>безпека</w:t>
      </w:r>
      <w:proofErr w:type="spellEnd"/>
      <w:r w:rsidRPr="00AB5B17">
        <w:rPr>
          <w:rFonts w:ascii="Times New Roman" w:hAnsi="Times New Roman" w:cs="Times New Roman"/>
          <w:iCs/>
          <w:sz w:val="28"/>
          <w:szCs w:val="28"/>
        </w:rPr>
        <w:t> </w:t>
      </w:r>
      <w:r w:rsidRPr="00AB5B17">
        <w:rPr>
          <w:rFonts w:ascii="Times New Roman" w:hAnsi="Times New Roman" w:cs="Times New Roman"/>
          <w:sz w:val="28"/>
          <w:szCs w:val="28"/>
        </w:rPr>
        <w:t xml:space="preserve">/ за </w:t>
      </w:r>
      <w:proofErr w:type="spellStart"/>
      <w:r w:rsidRPr="00AB5B17">
        <w:rPr>
          <w:rFonts w:ascii="Times New Roman" w:hAnsi="Times New Roman" w:cs="Times New Roman"/>
          <w:sz w:val="28"/>
          <w:szCs w:val="28"/>
        </w:rPr>
        <w:t>заг</w:t>
      </w:r>
      <w:proofErr w:type="spellEnd"/>
      <w:r w:rsidRPr="00AB5B17">
        <w:rPr>
          <w:rFonts w:ascii="Times New Roman" w:hAnsi="Times New Roman" w:cs="Times New Roman"/>
          <w:sz w:val="28"/>
          <w:szCs w:val="28"/>
        </w:rPr>
        <w:t xml:space="preserve">. ред. Г. П. Ситника. </w:t>
      </w:r>
      <w:proofErr w:type="spellStart"/>
      <w:proofErr w:type="gram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w:t>
      </w:r>
      <w:proofErr w:type="gramEnd"/>
      <w:r w:rsidRPr="00AB5B17">
        <w:rPr>
          <w:rFonts w:ascii="Times New Roman" w:hAnsi="Times New Roman" w:cs="Times New Roman"/>
          <w:sz w:val="28"/>
          <w:szCs w:val="28"/>
        </w:rPr>
        <w:t xml:space="preserve"> НАДУ, 784 с.</w:t>
      </w:r>
    </w:p>
    <w:p w14:paraId="2681BEC1"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Американський</w:t>
      </w:r>
      <w:proofErr w:type="spellEnd"/>
      <w:r w:rsidRPr="00AB5B17">
        <w:rPr>
          <w:rFonts w:ascii="Times New Roman" w:hAnsi="Times New Roman" w:cs="Times New Roman"/>
          <w:sz w:val="28"/>
          <w:szCs w:val="28"/>
        </w:rPr>
        <w:t xml:space="preserve"> словник </w:t>
      </w:r>
      <w:proofErr w:type="spellStart"/>
      <w:r w:rsidRPr="00AB5B17">
        <w:rPr>
          <w:rFonts w:ascii="Times New Roman" w:hAnsi="Times New Roman" w:cs="Times New Roman"/>
          <w:sz w:val="28"/>
          <w:szCs w:val="28"/>
        </w:rPr>
        <w:t>англійської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спадщини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Видання</w:t>
      </w:r>
      <w:proofErr w:type="spellEnd"/>
      <w:r w:rsidRPr="00AB5B17">
        <w:rPr>
          <w:rFonts w:ascii="Times New Roman" w:hAnsi="Times New Roman" w:cs="Times New Roman"/>
          <w:sz w:val="28"/>
          <w:szCs w:val="28"/>
        </w:rPr>
        <w:t xml:space="preserve"> другого </w:t>
      </w:r>
      <w:proofErr w:type="spellStart"/>
      <w:r w:rsidRPr="00AB5B17">
        <w:rPr>
          <w:rFonts w:ascii="Times New Roman" w:hAnsi="Times New Roman" w:cs="Times New Roman"/>
          <w:sz w:val="28"/>
          <w:szCs w:val="28"/>
        </w:rPr>
        <w:t>коледжу</w:t>
      </w:r>
      <w:proofErr w:type="spellEnd"/>
      <w:r w:rsidRPr="00AB5B17">
        <w:rPr>
          <w:rFonts w:ascii="Times New Roman" w:hAnsi="Times New Roman" w:cs="Times New Roman"/>
          <w:sz w:val="28"/>
          <w:szCs w:val="28"/>
        </w:rPr>
        <w:t xml:space="preserve"> / </w:t>
      </w:r>
      <w:proofErr w:type="spellStart"/>
      <w:r w:rsidRPr="00AB5B17">
        <w:rPr>
          <w:rFonts w:ascii="Times New Roman" w:hAnsi="Times New Roman" w:cs="Times New Roman"/>
          <w:sz w:val="28"/>
          <w:szCs w:val="28"/>
        </w:rPr>
        <w:t>виконавчий</w:t>
      </w:r>
      <w:proofErr w:type="spellEnd"/>
      <w:r w:rsidRPr="00AB5B17">
        <w:rPr>
          <w:rFonts w:ascii="Times New Roman" w:hAnsi="Times New Roman" w:cs="Times New Roman"/>
          <w:sz w:val="28"/>
          <w:szCs w:val="28"/>
        </w:rPr>
        <w:t xml:space="preserve"> редактор  А.Х. Суханова. URL: https://list-english.ru/img/newpdf/dictpdf/1.pdf.</w:t>
      </w:r>
    </w:p>
    <w:p w14:paraId="5A7FB95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rPr>
        <w:t xml:space="preserve">Антонов В.О. </w:t>
      </w:r>
      <w:proofErr w:type="spellStart"/>
      <w:r w:rsidRPr="00AB5B17">
        <w:rPr>
          <w:rFonts w:ascii="Times New Roman" w:hAnsi="Times New Roman" w:cs="Times New Roman"/>
          <w:sz w:val="28"/>
          <w:szCs w:val="28"/>
        </w:rPr>
        <w:t>Конституційно-правові</w:t>
      </w:r>
      <w:proofErr w:type="spellEnd"/>
      <w:r w:rsidRPr="00AB5B17">
        <w:rPr>
          <w:rFonts w:ascii="Times New Roman" w:hAnsi="Times New Roman" w:cs="Times New Roman"/>
          <w:sz w:val="28"/>
          <w:szCs w:val="28"/>
        </w:rPr>
        <w:t xml:space="preserve"> засади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монографія</w:t>
      </w:r>
      <w:proofErr w:type="spellEnd"/>
      <w:r w:rsidRPr="00AB5B17">
        <w:rPr>
          <w:rFonts w:ascii="Times New Roman" w:hAnsi="Times New Roman" w:cs="Times New Roman"/>
          <w:sz w:val="28"/>
          <w:szCs w:val="28"/>
        </w:rPr>
        <w:t xml:space="preserve"> / наук. ред. Ю.С. </w:t>
      </w:r>
      <w:proofErr w:type="spellStart"/>
      <w:r w:rsidRPr="00AB5B17">
        <w:rPr>
          <w:rFonts w:ascii="Times New Roman" w:hAnsi="Times New Roman" w:cs="Times New Roman"/>
          <w:sz w:val="28"/>
          <w:szCs w:val="28"/>
        </w:rPr>
        <w:t>Шемшученко</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ТАЛКОМ, 2017. 576 с.</w:t>
      </w:r>
    </w:p>
    <w:p w14:paraId="70F74162"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Бжезінський</w:t>
      </w:r>
      <w:proofErr w:type="spellEnd"/>
      <w:r w:rsidRPr="00AB5B17">
        <w:rPr>
          <w:rFonts w:ascii="Times New Roman" w:hAnsi="Times New Roman" w:cs="Times New Roman"/>
          <w:sz w:val="28"/>
          <w:szCs w:val="28"/>
        </w:rPr>
        <w:t xml:space="preserve"> З. Велика </w:t>
      </w:r>
      <w:proofErr w:type="spellStart"/>
      <w:r w:rsidRPr="00AB5B17">
        <w:rPr>
          <w:rFonts w:ascii="Times New Roman" w:hAnsi="Times New Roman" w:cs="Times New Roman"/>
          <w:sz w:val="28"/>
          <w:szCs w:val="28"/>
        </w:rPr>
        <w:t>шахівниця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Львів</w:t>
      </w:r>
      <w:proofErr w:type="spellEnd"/>
      <w:r w:rsidRPr="00AB5B17">
        <w:rPr>
          <w:rFonts w:ascii="Times New Roman" w:hAnsi="Times New Roman" w:cs="Times New Roman"/>
          <w:sz w:val="28"/>
          <w:szCs w:val="28"/>
        </w:rPr>
        <w:t xml:space="preserve"> – </w:t>
      </w:r>
      <w:proofErr w:type="spellStart"/>
      <w:r w:rsidRPr="00AB5B17">
        <w:rPr>
          <w:rFonts w:ascii="Times New Roman" w:hAnsi="Times New Roman" w:cs="Times New Roman"/>
          <w:sz w:val="28"/>
          <w:szCs w:val="28"/>
        </w:rPr>
        <w:t>Івано-Франківськ</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Лілея</w:t>
      </w:r>
      <w:proofErr w:type="spellEnd"/>
      <w:r w:rsidRPr="00AB5B17">
        <w:rPr>
          <w:rFonts w:ascii="Times New Roman" w:hAnsi="Times New Roman" w:cs="Times New Roman"/>
          <w:sz w:val="28"/>
          <w:szCs w:val="28"/>
        </w:rPr>
        <w:t>-НВ. 2000 р. 236 с.</w:t>
      </w:r>
    </w:p>
    <w:p w14:paraId="58943E91"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Білий</w:t>
      </w:r>
      <w:proofErr w:type="spellEnd"/>
      <w:r w:rsidRPr="00AB5B17">
        <w:rPr>
          <w:rFonts w:ascii="Times New Roman" w:hAnsi="Times New Roman" w:cs="Times New Roman"/>
          <w:sz w:val="28"/>
          <w:szCs w:val="28"/>
        </w:rPr>
        <w:t xml:space="preserve"> В. І., Михальчук В. М. </w:t>
      </w:r>
      <w:proofErr w:type="spellStart"/>
      <w:r w:rsidRPr="00AB5B17">
        <w:rPr>
          <w:rFonts w:ascii="Times New Roman" w:hAnsi="Times New Roman" w:cs="Times New Roman"/>
          <w:sz w:val="28"/>
          <w:szCs w:val="28"/>
        </w:rPr>
        <w:t>Основні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напрями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Інвестиції</w:t>
      </w:r>
      <w:proofErr w:type="spellEnd"/>
      <w:r w:rsidRPr="00AB5B17">
        <w:rPr>
          <w:rFonts w:ascii="Times New Roman" w:hAnsi="Times New Roman" w:cs="Times New Roman"/>
          <w:sz w:val="28"/>
          <w:szCs w:val="28"/>
        </w:rPr>
        <w:t xml:space="preserve">: практика та </w:t>
      </w:r>
      <w:proofErr w:type="spellStart"/>
      <w:r w:rsidRPr="00AB5B17">
        <w:rPr>
          <w:rFonts w:ascii="Times New Roman" w:hAnsi="Times New Roman" w:cs="Times New Roman"/>
          <w:sz w:val="28"/>
          <w:szCs w:val="28"/>
        </w:rPr>
        <w:t>досвід</w:t>
      </w:r>
      <w:proofErr w:type="spellEnd"/>
      <w:r w:rsidRPr="00AB5B17">
        <w:rPr>
          <w:rFonts w:ascii="Times New Roman" w:hAnsi="Times New Roman" w:cs="Times New Roman"/>
          <w:sz w:val="28"/>
          <w:szCs w:val="28"/>
        </w:rPr>
        <w:t>. 2021. №17. С. 92–98.</w:t>
      </w:r>
    </w:p>
    <w:p w14:paraId="4A31252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rPr>
        <w:t xml:space="preserve">Богданович В.Ю., </w:t>
      </w:r>
      <w:proofErr w:type="spellStart"/>
      <w:r w:rsidRPr="00AB5B17">
        <w:rPr>
          <w:rFonts w:ascii="Times New Roman" w:hAnsi="Times New Roman" w:cs="Times New Roman"/>
          <w:sz w:val="28"/>
          <w:szCs w:val="28"/>
        </w:rPr>
        <w:t>Ворович</w:t>
      </w:r>
      <w:proofErr w:type="spellEnd"/>
      <w:r w:rsidRPr="00AB5B17">
        <w:rPr>
          <w:rFonts w:ascii="Times New Roman" w:hAnsi="Times New Roman" w:cs="Times New Roman"/>
          <w:sz w:val="28"/>
          <w:szCs w:val="28"/>
        </w:rPr>
        <w:t xml:space="preserve"> Б.О., Марко Є.І. </w:t>
      </w:r>
      <w:proofErr w:type="spellStart"/>
      <w:r w:rsidRPr="00AB5B17">
        <w:rPr>
          <w:rFonts w:ascii="Times New Roman" w:hAnsi="Times New Roman" w:cs="Times New Roman"/>
          <w:sz w:val="28"/>
          <w:szCs w:val="28"/>
        </w:rPr>
        <w:t>Інформаційна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як основа </w:t>
      </w:r>
      <w:proofErr w:type="spellStart"/>
      <w:r w:rsidRPr="00AB5B17">
        <w:rPr>
          <w:rFonts w:ascii="Times New Roman" w:hAnsi="Times New Roman" w:cs="Times New Roman"/>
          <w:sz w:val="28"/>
          <w:szCs w:val="28"/>
        </w:rPr>
        <w:t>воєнної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суспільства</w:t>
      </w:r>
      <w:proofErr w:type="spellEnd"/>
      <w:r w:rsidRPr="00AB5B17">
        <w:rPr>
          <w:rFonts w:ascii="Times New Roman" w:hAnsi="Times New Roman" w:cs="Times New Roman"/>
          <w:sz w:val="28"/>
          <w:szCs w:val="28"/>
        </w:rPr>
        <w:t>. URL: http://znp-cvsd.nuou.org.ua/article/download/168924/168736/372345</w:t>
      </w:r>
    </w:p>
    <w:p w14:paraId="5A6B3942"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Васильчишин</w:t>
      </w:r>
      <w:proofErr w:type="spellEnd"/>
      <w:r w:rsidRPr="00AB5B17">
        <w:rPr>
          <w:rFonts w:ascii="Times New Roman" w:hAnsi="Times New Roman" w:cs="Times New Roman"/>
          <w:sz w:val="28"/>
          <w:szCs w:val="28"/>
        </w:rPr>
        <w:t xml:space="preserve"> О., </w:t>
      </w:r>
      <w:proofErr w:type="spellStart"/>
      <w:r w:rsidRPr="00AB5B17">
        <w:rPr>
          <w:rFonts w:ascii="Times New Roman" w:hAnsi="Times New Roman" w:cs="Times New Roman"/>
          <w:sz w:val="28"/>
          <w:szCs w:val="28"/>
        </w:rPr>
        <w:t>Титор</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Кекіш</w:t>
      </w:r>
      <w:proofErr w:type="spellEnd"/>
      <w:r w:rsidRPr="00AB5B17">
        <w:rPr>
          <w:rFonts w:ascii="Times New Roman" w:hAnsi="Times New Roman" w:cs="Times New Roman"/>
          <w:sz w:val="28"/>
          <w:szCs w:val="28"/>
        </w:rPr>
        <w:t xml:space="preserve"> І. </w:t>
      </w:r>
      <w:proofErr w:type="spellStart"/>
      <w:r w:rsidRPr="00AB5B17">
        <w:rPr>
          <w:rFonts w:ascii="Times New Roman" w:hAnsi="Times New Roman" w:cs="Times New Roman"/>
          <w:sz w:val="28"/>
          <w:szCs w:val="28"/>
        </w:rPr>
        <w:t>Національна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особливості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режимі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воєнного</w:t>
      </w:r>
      <w:proofErr w:type="spellEnd"/>
      <w:r w:rsidRPr="00AB5B17">
        <w:rPr>
          <w:rFonts w:ascii="Times New Roman" w:hAnsi="Times New Roman" w:cs="Times New Roman"/>
          <w:sz w:val="28"/>
          <w:szCs w:val="28"/>
        </w:rPr>
        <w:t xml:space="preserve"> стану. </w:t>
      </w:r>
      <w:proofErr w:type="spellStart"/>
      <w:r w:rsidRPr="00AB5B17">
        <w:rPr>
          <w:rFonts w:ascii="Times New Roman" w:hAnsi="Times New Roman" w:cs="Times New Roman"/>
          <w:iCs/>
          <w:sz w:val="28"/>
          <w:szCs w:val="28"/>
        </w:rPr>
        <w:t>Економічний</w:t>
      </w:r>
      <w:proofErr w:type="spellEnd"/>
      <w:r w:rsidRPr="00AB5B17">
        <w:rPr>
          <w:rFonts w:ascii="Times New Roman" w:hAnsi="Times New Roman" w:cs="Times New Roman"/>
          <w:iCs/>
          <w:sz w:val="28"/>
          <w:szCs w:val="28"/>
        </w:rPr>
        <w:t xml:space="preserve"> </w:t>
      </w:r>
      <w:proofErr w:type="spellStart"/>
      <w:r w:rsidRPr="00AB5B17">
        <w:rPr>
          <w:rFonts w:ascii="Times New Roman" w:hAnsi="Times New Roman" w:cs="Times New Roman"/>
          <w:iCs/>
          <w:sz w:val="28"/>
          <w:szCs w:val="28"/>
        </w:rPr>
        <w:t>аналіз</w:t>
      </w:r>
      <w:proofErr w:type="spellEnd"/>
      <w:r w:rsidRPr="00AB5B17">
        <w:rPr>
          <w:rFonts w:ascii="Times New Roman" w:hAnsi="Times New Roman" w:cs="Times New Roman"/>
          <w:iCs/>
          <w:sz w:val="28"/>
          <w:szCs w:val="28"/>
        </w:rPr>
        <w:t xml:space="preserve">. </w:t>
      </w:r>
      <w:r w:rsidRPr="00AB5B17">
        <w:rPr>
          <w:rFonts w:ascii="Times New Roman" w:hAnsi="Times New Roman" w:cs="Times New Roman"/>
          <w:sz w:val="28"/>
          <w:szCs w:val="28"/>
        </w:rPr>
        <w:t>2022. Т. 32. № 4. С. 289–297.</w:t>
      </w:r>
    </w:p>
    <w:p w14:paraId="5E808EFD"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lastRenderedPageBreak/>
        <w:t xml:space="preserve">Велика </w:t>
      </w:r>
      <w:proofErr w:type="spellStart"/>
      <w:r w:rsidRPr="00AB5B17">
        <w:rPr>
          <w:rFonts w:ascii="Times New Roman" w:hAnsi="Times New Roman" w:cs="Times New Roman"/>
          <w:sz w:val="28"/>
          <w:szCs w:val="28"/>
        </w:rPr>
        <w:t>Британія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оновлює</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законодавство</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сфері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Гаціональний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інститут</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стратегічних</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досліджень</w:t>
      </w:r>
      <w:proofErr w:type="spellEnd"/>
      <w:r w:rsidRPr="00AB5B17">
        <w:rPr>
          <w:rFonts w:ascii="Times New Roman" w:hAnsi="Times New Roman" w:cs="Times New Roman"/>
          <w:sz w:val="28"/>
          <w:szCs w:val="28"/>
        </w:rPr>
        <w:t xml:space="preserve">  URL</w:t>
      </w:r>
      <w:proofErr w:type="gramEnd"/>
      <w:r w:rsidRPr="00AB5B17">
        <w:rPr>
          <w:rFonts w:ascii="Times New Roman" w:hAnsi="Times New Roman" w:cs="Times New Roman"/>
          <w:sz w:val="28"/>
          <w:szCs w:val="28"/>
        </w:rPr>
        <w:t>: https://niss.gov.ua/doslidzhennya/mizhnarodni-vidnosyny/velyka-brytaniyaonovlyuye-zakonodavstvo-u-sferi-natsionalnoyi</w:t>
      </w:r>
    </w:p>
    <w:p w14:paraId="04FA5CFA"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Власюк О. С. </w:t>
      </w:r>
      <w:proofErr w:type="spellStart"/>
      <w:r w:rsidRPr="00AB5B17">
        <w:rPr>
          <w:rFonts w:ascii="Times New Roman" w:hAnsi="Times New Roman" w:cs="Times New Roman"/>
          <w:sz w:val="28"/>
          <w:szCs w:val="28"/>
        </w:rPr>
        <w:t>Національна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еволюція</w:t>
      </w:r>
      <w:proofErr w:type="spellEnd"/>
      <w:r w:rsidRPr="00AB5B17">
        <w:rPr>
          <w:rFonts w:ascii="Times New Roman" w:hAnsi="Times New Roman" w:cs="Times New Roman"/>
          <w:sz w:val="28"/>
          <w:szCs w:val="28"/>
        </w:rPr>
        <w:t xml:space="preserve"> проблем </w:t>
      </w:r>
      <w:proofErr w:type="spellStart"/>
      <w:r w:rsidRPr="00AB5B17">
        <w:rPr>
          <w:rFonts w:ascii="Times New Roman" w:hAnsi="Times New Roman" w:cs="Times New Roman"/>
          <w:sz w:val="28"/>
          <w:szCs w:val="28"/>
        </w:rPr>
        <w:t>внутрішньої</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політики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Вибр</w:t>
      </w:r>
      <w:proofErr w:type="spellEnd"/>
      <w:r w:rsidRPr="00AB5B17">
        <w:rPr>
          <w:rFonts w:ascii="Times New Roman" w:hAnsi="Times New Roman" w:cs="Times New Roman"/>
          <w:sz w:val="28"/>
          <w:szCs w:val="28"/>
        </w:rPr>
        <w:t xml:space="preserve">. наук. </w:t>
      </w:r>
      <w:proofErr w:type="spellStart"/>
      <w:r w:rsidRPr="00AB5B17">
        <w:rPr>
          <w:rFonts w:ascii="Times New Roman" w:hAnsi="Times New Roman" w:cs="Times New Roman"/>
          <w:sz w:val="28"/>
          <w:szCs w:val="28"/>
        </w:rPr>
        <w:t>праці</w:t>
      </w:r>
      <w:proofErr w:type="spellEnd"/>
      <w:r w:rsidRPr="00AB5B17">
        <w:rPr>
          <w:rFonts w:ascii="Times New Roman" w:hAnsi="Times New Roman" w:cs="Times New Roman"/>
          <w:sz w:val="28"/>
          <w:szCs w:val="28"/>
        </w:rPr>
        <w:t xml:space="preserve"> / О. С. Власюк. – </w:t>
      </w:r>
      <w:proofErr w:type="gramStart"/>
      <w:r w:rsidRPr="00AB5B17">
        <w:rPr>
          <w:rFonts w:ascii="Times New Roman" w:hAnsi="Times New Roman" w:cs="Times New Roman"/>
          <w:sz w:val="28"/>
          <w:szCs w:val="28"/>
        </w:rPr>
        <w:t>К. :</w:t>
      </w:r>
      <w:proofErr w:type="gramEnd"/>
      <w:r w:rsidRPr="00AB5B17">
        <w:rPr>
          <w:rFonts w:ascii="Times New Roman" w:hAnsi="Times New Roman" w:cs="Times New Roman"/>
          <w:sz w:val="28"/>
          <w:szCs w:val="28"/>
        </w:rPr>
        <w:t xml:space="preserve"> НІСД, 2016. – 528 с.</w:t>
      </w:r>
    </w:p>
    <w:p w14:paraId="13CD86DD"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Гбур</w:t>
      </w:r>
      <w:proofErr w:type="spellEnd"/>
      <w:r w:rsidRPr="00AB5B17">
        <w:rPr>
          <w:rFonts w:ascii="Times New Roman" w:hAnsi="Times New Roman" w:cs="Times New Roman"/>
          <w:sz w:val="28"/>
          <w:szCs w:val="28"/>
        </w:rPr>
        <w:t xml:space="preserve"> З. В. </w:t>
      </w:r>
      <w:proofErr w:type="spellStart"/>
      <w:r w:rsidRPr="00AB5B17">
        <w:rPr>
          <w:rFonts w:ascii="Times New Roman" w:hAnsi="Times New Roman" w:cs="Times New Roman"/>
          <w:sz w:val="28"/>
          <w:szCs w:val="28"/>
        </w:rPr>
        <w:t>Досвід</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принципи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роботи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армії</w:t>
      </w:r>
      <w:proofErr w:type="spellEnd"/>
      <w:r w:rsidRPr="00AB5B17">
        <w:rPr>
          <w:rFonts w:ascii="Times New Roman" w:hAnsi="Times New Roman" w:cs="Times New Roman"/>
          <w:sz w:val="28"/>
          <w:szCs w:val="28"/>
        </w:rPr>
        <w:t xml:space="preserve"> оборони </w:t>
      </w:r>
      <w:proofErr w:type="spellStart"/>
      <w:r w:rsidRPr="00AB5B17">
        <w:rPr>
          <w:rFonts w:ascii="Times New Roman" w:hAnsi="Times New Roman" w:cs="Times New Roman"/>
          <w:sz w:val="28"/>
          <w:szCs w:val="28"/>
        </w:rPr>
        <w:t>Ізраїлю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Публічне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адміністрування</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умовах</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війни</w:t>
      </w:r>
      <w:proofErr w:type="spellEnd"/>
      <w:r w:rsidRPr="00AB5B17">
        <w:rPr>
          <w:rFonts w:ascii="Times New Roman" w:hAnsi="Times New Roman" w:cs="Times New Roman"/>
          <w:sz w:val="28"/>
          <w:szCs w:val="28"/>
        </w:rPr>
        <w:t xml:space="preserve"> і в </w:t>
      </w:r>
      <w:proofErr w:type="spellStart"/>
      <w:r w:rsidRPr="00AB5B17">
        <w:rPr>
          <w:rFonts w:ascii="Times New Roman" w:hAnsi="Times New Roman" w:cs="Times New Roman"/>
          <w:sz w:val="28"/>
          <w:szCs w:val="28"/>
        </w:rPr>
        <w:t>поствоєнний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період</w:t>
      </w:r>
      <w:proofErr w:type="spellEnd"/>
      <w:r w:rsidRPr="00AB5B17">
        <w:rPr>
          <w:rFonts w:ascii="Times New Roman" w:hAnsi="Times New Roman" w:cs="Times New Roman"/>
          <w:sz w:val="28"/>
          <w:szCs w:val="28"/>
        </w:rPr>
        <w:t xml:space="preserve"> в </w:t>
      </w:r>
      <w:proofErr w:type="spellStart"/>
      <w:proofErr w:type="gramStart"/>
      <w:r w:rsidRPr="00AB5B17">
        <w:rPr>
          <w:rFonts w:ascii="Times New Roman" w:hAnsi="Times New Roman" w:cs="Times New Roman"/>
          <w:sz w:val="28"/>
          <w:szCs w:val="28"/>
        </w:rPr>
        <w:t>Україні</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матеріали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Всеукр</w:t>
      </w:r>
      <w:proofErr w:type="spellEnd"/>
      <w:r w:rsidRPr="00AB5B17">
        <w:rPr>
          <w:rFonts w:ascii="Times New Roman" w:hAnsi="Times New Roman" w:cs="Times New Roman"/>
          <w:sz w:val="28"/>
          <w:szCs w:val="28"/>
        </w:rPr>
        <w:t xml:space="preserve">. наук.- </w:t>
      </w:r>
      <w:proofErr w:type="spellStart"/>
      <w:r w:rsidRPr="00AB5B17">
        <w:rPr>
          <w:rFonts w:ascii="Times New Roman" w:hAnsi="Times New Roman" w:cs="Times New Roman"/>
          <w:sz w:val="28"/>
          <w:szCs w:val="28"/>
        </w:rPr>
        <w:t>практ</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конф</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трьох</w:t>
      </w:r>
      <w:proofErr w:type="spellEnd"/>
      <w:r w:rsidRPr="00AB5B17">
        <w:rPr>
          <w:rFonts w:ascii="Times New Roman" w:hAnsi="Times New Roman" w:cs="Times New Roman"/>
          <w:sz w:val="28"/>
          <w:szCs w:val="28"/>
        </w:rPr>
        <w:t xml:space="preserve"> томах / ред. </w:t>
      </w:r>
      <w:proofErr w:type="spellStart"/>
      <w:r w:rsidRPr="00AB5B17">
        <w:rPr>
          <w:rFonts w:ascii="Times New Roman" w:hAnsi="Times New Roman" w:cs="Times New Roman"/>
          <w:sz w:val="28"/>
          <w:szCs w:val="28"/>
        </w:rPr>
        <w:t>колегія</w:t>
      </w:r>
      <w:proofErr w:type="spellEnd"/>
      <w:r w:rsidRPr="00AB5B17">
        <w:rPr>
          <w:rFonts w:ascii="Times New Roman" w:hAnsi="Times New Roman" w:cs="Times New Roman"/>
          <w:sz w:val="28"/>
          <w:szCs w:val="28"/>
        </w:rPr>
        <w:t xml:space="preserve"> : І. О. </w:t>
      </w:r>
      <w:proofErr w:type="spellStart"/>
      <w:r w:rsidRPr="00AB5B17">
        <w:rPr>
          <w:rFonts w:ascii="Times New Roman" w:hAnsi="Times New Roman" w:cs="Times New Roman"/>
          <w:sz w:val="28"/>
          <w:szCs w:val="28"/>
        </w:rPr>
        <w:t>Дегтярьова</w:t>
      </w:r>
      <w:proofErr w:type="spellEnd"/>
      <w:r w:rsidRPr="00AB5B17">
        <w:rPr>
          <w:rFonts w:ascii="Times New Roman" w:hAnsi="Times New Roman" w:cs="Times New Roman"/>
          <w:sz w:val="28"/>
          <w:szCs w:val="28"/>
        </w:rPr>
        <w:t xml:space="preserve">, В. . </w:t>
      </w:r>
      <w:proofErr w:type="spellStart"/>
      <w:r w:rsidRPr="00AB5B17">
        <w:rPr>
          <w:rFonts w:ascii="Times New Roman" w:hAnsi="Times New Roman" w:cs="Times New Roman"/>
          <w:sz w:val="28"/>
          <w:szCs w:val="28"/>
        </w:rPr>
        <w:t>Куйбіда</w:t>
      </w:r>
      <w:proofErr w:type="spellEnd"/>
      <w:r w:rsidRPr="00AB5B17">
        <w:rPr>
          <w:rFonts w:ascii="Times New Roman" w:hAnsi="Times New Roman" w:cs="Times New Roman"/>
          <w:sz w:val="28"/>
          <w:szCs w:val="28"/>
        </w:rPr>
        <w:t xml:space="preserve">, П. М. </w:t>
      </w:r>
      <w:proofErr w:type="spellStart"/>
      <w:r w:rsidRPr="00AB5B17">
        <w:rPr>
          <w:rFonts w:ascii="Times New Roman" w:hAnsi="Times New Roman" w:cs="Times New Roman"/>
          <w:sz w:val="28"/>
          <w:szCs w:val="28"/>
        </w:rPr>
        <w:t>Петровський</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ін</w:t>
      </w:r>
      <w:proofErr w:type="spellEnd"/>
      <w:r w:rsidRPr="00AB5B17">
        <w:rPr>
          <w:rFonts w:ascii="Times New Roman" w:hAnsi="Times New Roman" w:cs="Times New Roman"/>
          <w:sz w:val="28"/>
          <w:szCs w:val="28"/>
        </w:rPr>
        <w:t xml:space="preserve">., уклад. Т. О. Мельник, 15-28 </w:t>
      </w:r>
      <w:proofErr w:type="spellStart"/>
      <w:r w:rsidRPr="00AB5B17">
        <w:rPr>
          <w:rFonts w:ascii="Times New Roman" w:hAnsi="Times New Roman" w:cs="Times New Roman"/>
          <w:sz w:val="28"/>
          <w:szCs w:val="28"/>
        </w:rPr>
        <w:t>квітня</w:t>
      </w:r>
      <w:proofErr w:type="spellEnd"/>
      <w:r w:rsidRPr="00AB5B17">
        <w:rPr>
          <w:rFonts w:ascii="Times New Roman" w:hAnsi="Times New Roman" w:cs="Times New Roman"/>
          <w:sz w:val="28"/>
          <w:szCs w:val="28"/>
        </w:rPr>
        <w:t xml:space="preserve"> 2022 р., м.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ДЗВО «</w:t>
      </w:r>
      <w:proofErr w:type="spellStart"/>
      <w:r w:rsidRPr="00AB5B17">
        <w:rPr>
          <w:rFonts w:ascii="Times New Roman" w:hAnsi="Times New Roman" w:cs="Times New Roman"/>
          <w:sz w:val="28"/>
          <w:szCs w:val="28"/>
        </w:rPr>
        <w:t>Університет</w:t>
      </w:r>
      <w:proofErr w:type="spellEnd"/>
      <w:r w:rsidRPr="00AB5B17">
        <w:rPr>
          <w:rFonts w:ascii="Times New Roman" w:hAnsi="Times New Roman" w:cs="Times New Roman"/>
          <w:sz w:val="28"/>
          <w:szCs w:val="28"/>
        </w:rPr>
        <w:t xml:space="preserve"> менеджменту </w:t>
      </w:r>
      <w:proofErr w:type="spellStart"/>
      <w:r w:rsidRPr="00AB5B17">
        <w:rPr>
          <w:rFonts w:ascii="Times New Roman" w:hAnsi="Times New Roman" w:cs="Times New Roman"/>
          <w:sz w:val="28"/>
          <w:szCs w:val="28"/>
        </w:rPr>
        <w:t>освіти</w:t>
      </w:r>
      <w:proofErr w:type="spellEnd"/>
      <w:r w:rsidRPr="00AB5B17">
        <w:rPr>
          <w:rFonts w:ascii="Times New Roman" w:hAnsi="Times New Roman" w:cs="Times New Roman"/>
          <w:sz w:val="28"/>
          <w:szCs w:val="28"/>
        </w:rPr>
        <w:t xml:space="preserve">» НАПН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2022. Т. 2. С. 113-116.</w:t>
      </w:r>
    </w:p>
    <w:p w14:paraId="4EBB8DEC"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Гончаренко О., </w:t>
      </w:r>
      <w:proofErr w:type="spellStart"/>
      <w:r w:rsidRPr="00AB5B17">
        <w:rPr>
          <w:rFonts w:ascii="Times New Roman" w:hAnsi="Times New Roman" w:cs="Times New Roman"/>
          <w:sz w:val="28"/>
          <w:szCs w:val="28"/>
        </w:rPr>
        <w:t>Джангужин</w:t>
      </w:r>
      <w:proofErr w:type="spellEnd"/>
      <w:r w:rsidRPr="00AB5B17">
        <w:rPr>
          <w:rFonts w:ascii="Times New Roman" w:hAnsi="Times New Roman" w:cs="Times New Roman"/>
          <w:sz w:val="28"/>
          <w:szCs w:val="28"/>
        </w:rPr>
        <w:t xml:space="preserve"> Р., </w:t>
      </w:r>
      <w:proofErr w:type="spellStart"/>
      <w:r w:rsidRPr="00AB5B17">
        <w:rPr>
          <w:rFonts w:ascii="Times New Roman" w:hAnsi="Times New Roman" w:cs="Times New Roman"/>
          <w:sz w:val="28"/>
          <w:szCs w:val="28"/>
        </w:rPr>
        <w:t>Лисицин</w:t>
      </w:r>
      <w:proofErr w:type="spellEnd"/>
      <w:r w:rsidRPr="00AB5B17">
        <w:rPr>
          <w:rFonts w:ascii="Times New Roman" w:hAnsi="Times New Roman" w:cs="Times New Roman"/>
          <w:sz w:val="28"/>
          <w:szCs w:val="28"/>
        </w:rPr>
        <w:t xml:space="preserve"> Е. </w:t>
      </w:r>
      <w:proofErr w:type="spellStart"/>
      <w:r w:rsidRPr="00AB5B17">
        <w:rPr>
          <w:rFonts w:ascii="Times New Roman" w:hAnsi="Times New Roman" w:cs="Times New Roman"/>
          <w:sz w:val="28"/>
          <w:szCs w:val="28"/>
        </w:rPr>
        <w:t>Громадянський</w:t>
      </w:r>
      <w:proofErr w:type="spellEnd"/>
      <w:r w:rsidRPr="00AB5B17">
        <w:rPr>
          <w:rFonts w:ascii="Times New Roman" w:hAnsi="Times New Roman" w:cs="Times New Roman"/>
          <w:sz w:val="28"/>
          <w:szCs w:val="28"/>
        </w:rPr>
        <w:t xml:space="preserve"> контроль і система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2003. № 1. С. 39–46.</w:t>
      </w:r>
    </w:p>
    <w:p w14:paraId="0C407513"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Горбулін В.П., Качинський А.Б. Засади національної безпеки України. Київ : </w:t>
      </w:r>
      <w:proofErr w:type="spellStart"/>
      <w:r w:rsidRPr="00AB5B17">
        <w:rPr>
          <w:rFonts w:ascii="Times New Roman" w:hAnsi="Times New Roman" w:cs="Times New Roman"/>
          <w:sz w:val="28"/>
          <w:szCs w:val="28"/>
          <w:lang w:val="uk-UA"/>
        </w:rPr>
        <w:t>Інтертехнологія</w:t>
      </w:r>
      <w:proofErr w:type="spellEnd"/>
      <w:r w:rsidRPr="00AB5B17">
        <w:rPr>
          <w:rFonts w:ascii="Times New Roman" w:hAnsi="Times New Roman" w:cs="Times New Roman"/>
          <w:sz w:val="28"/>
          <w:szCs w:val="28"/>
          <w:lang w:val="uk-UA"/>
        </w:rPr>
        <w:t>, 2009. 272 с.</w:t>
      </w:r>
    </w:p>
    <w:p w14:paraId="1FD80151"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Державна політика забезпечення національної безпеки України: основні напрямки та особливості здійснення. : монографія / </w:t>
      </w:r>
      <w:proofErr w:type="spellStart"/>
      <w:r w:rsidRPr="00AB5B17">
        <w:rPr>
          <w:rFonts w:ascii="Times New Roman" w:hAnsi="Times New Roman" w:cs="Times New Roman"/>
          <w:sz w:val="28"/>
          <w:szCs w:val="28"/>
          <w:lang w:val="uk-UA"/>
        </w:rPr>
        <w:t>Криштанович</w:t>
      </w:r>
      <w:proofErr w:type="spellEnd"/>
      <w:r w:rsidRPr="00AB5B17">
        <w:rPr>
          <w:rFonts w:ascii="Times New Roman" w:hAnsi="Times New Roman" w:cs="Times New Roman"/>
          <w:sz w:val="28"/>
          <w:szCs w:val="28"/>
          <w:lang w:val="uk-UA"/>
        </w:rPr>
        <w:t xml:space="preserve"> М.Ф., </w:t>
      </w:r>
      <w:proofErr w:type="spellStart"/>
      <w:r w:rsidRPr="00AB5B17">
        <w:rPr>
          <w:rFonts w:ascii="Times New Roman" w:hAnsi="Times New Roman" w:cs="Times New Roman"/>
          <w:sz w:val="28"/>
          <w:szCs w:val="28"/>
          <w:lang w:val="uk-UA"/>
        </w:rPr>
        <w:t>Пушак</w:t>
      </w:r>
      <w:proofErr w:type="spellEnd"/>
      <w:r w:rsidRPr="00AB5B17">
        <w:rPr>
          <w:rFonts w:ascii="Times New Roman" w:hAnsi="Times New Roman" w:cs="Times New Roman"/>
          <w:sz w:val="28"/>
          <w:szCs w:val="28"/>
          <w:lang w:val="uk-UA"/>
        </w:rPr>
        <w:t xml:space="preserve"> Я.Я., </w:t>
      </w:r>
      <w:proofErr w:type="spellStart"/>
      <w:r w:rsidRPr="00AB5B17">
        <w:rPr>
          <w:rFonts w:ascii="Times New Roman" w:hAnsi="Times New Roman" w:cs="Times New Roman"/>
          <w:sz w:val="28"/>
          <w:szCs w:val="28"/>
          <w:lang w:val="uk-UA"/>
        </w:rPr>
        <w:t>Флейчук</w:t>
      </w:r>
      <w:proofErr w:type="spellEnd"/>
      <w:r w:rsidRPr="00AB5B17">
        <w:rPr>
          <w:rFonts w:ascii="Times New Roman" w:hAnsi="Times New Roman" w:cs="Times New Roman"/>
          <w:sz w:val="28"/>
          <w:szCs w:val="28"/>
          <w:lang w:val="uk-UA"/>
        </w:rPr>
        <w:t xml:space="preserve"> М.І., Франчук В.І. – Львів : </w:t>
      </w:r>
      <w:proofErr w:type="spellStart"/>
      <w:r w:rsidRPr="00AB5B17">
        <w:rPr>
          <w:rFonts w:ascii="Times New Roman" w:hAnsi="Times New Roman" w:cs="Times New Roman"/>
          <w:sz w:val="28"/>
          <w:szCs w:val="28"/>
          <w:lang w:val="uk-UA"/>
        </w:rPr>
        <w:t>Сполом</w:t>
      </w:r>
      <w:proofErr w:type="spellEnd"/>
      <w:r w:rsidRPr="00AB5B17">
        <w:rPr>
          <w:rFonts w:ascii="Times New Roman" w:hAnsi="Times New Roman" w:cs="Times New Roman"/>
          <w:sz w:val="28"/>
          <w:szCs w:val="28"/>
          <w:lang w:val="uk-UA"/>
        </w:rPr>
        <w:t>, 2020. – 418 с.</w:t>
      </w:r>
    </w:p>
    <w:p w14:paraId="3CB748B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Доповідь «Рекомендації зі стратегії національної безпеки Ізраїлю» (</w:t>
      </w:r>
      <w:proofErr w:type="spellStart"/>
      <w:r w:rsidRPr="00AB5B17">
        <w:rPr>
          <w:rFonts w:ascii="Times New Roman" w:hAnsi="Times New Roman" w:cs="Times New Roman"/>
          <w:sz w:val="28"/>
          <w:szCs w:val="28"/>
          <w:lang w:val="uk-UA"/>
        </w:rPr>
        <w:t>англ</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Guidelines</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for</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Israel's</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National</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Security</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lang w:val="uk-UA"/>
        </w:rPr>
        <w:t>Strategy</w:t>
      </w:r>
      <w:proofErr w:type="spellEnd"/>
      <w:r w:rsidRPr="00AB5B17">
        <w:rPr>
          <w:rFonts w:ascii="Times New Roman" w:hAnsi="Times New Roman" w:cs="Times New Roman"/>
          <w:sz w:val="28"/>
          <w:szCs w:val="28"/>
          <w:lang w:val="uk-UA"/>
        </w:rPr>
        <w:t>) опубліковано 2019</w:t>
      </w:r>
      <w:r w:rsidRPr="00AB5B17">
        <w:rPr>
          <w:rFonts w:ascii="Times New Roman" w:hAnsi="Times New Roman" w:cs="Times New Roman"/>
          <w:sz w:val="28"/>
          <w:szCs w:val="28"/>
          <w:lang w:val="en-US"/>
        </w:rPr>
        <w:t xml:space="preserve"> </w:t>
      </w:r>
      <w:r w:rsidRPr="00AB5B17">
        <w:rPr>
          <w:rFonts w:ascii="Times New Roman" w:hAnsi="Times New Roman" w:cs="Times New Roman"/>
          <w:sz w:val="28"/>
          <w:szCs w:val="28"/>
          <w:lang w:val="uk-UA"/>
        </w:rPr>
        <w:t xml:space="preserve">р. </w:t>
      </w:r>
      <w:r w:rsidRPr="00AB5B17">
        <w:rPr>
          <w:rFonts w:ascii="Times New Roman" w:hAnsi="Times New Roman" w:cs="Times New Roman"/>
          <w:sz w:val="28"/>
          <w:szCs w:val="28"/>
          <w:lang w:val="en-US"/>
        </w:rPr>
        <w:t xml:space="preserve"> URL</w:t>
      </w:r>
      <w:r w:rsidRPr="00AB5B17">
        <w:rPr>
          <w:rFonts w:ascii="Times New Roman" w:hAnsi="Times New Roman" w:cs="Times New Roman"/>
          <w:sz w:val="28"/>
          <w:szCs w:val="28"/>
          <w:lang w:val="uk-UA"/>
        </w:rPr>
        <w:t>:</w:t>
      </w:r>
      <w:r w:rsidRPr="00AB5B17">
        <w:rPr>
          <w:rFonts w:ascii="Times New Roman" w:hAnsi="Times New Roman" w:cs="Times New Roman"/>
          <w:sz w:val="28"/>
          <w:szCs w:val="28"/>
          <w:lang w:val="en-US"/>
        </w:rPr>
        <w:t xml:space="preserve"> </w:t>
      </w:r>
      <w:r w:rsidRPr="00FF62AA">
        <w:rPr>
          <w:rFonts w:ascii="Times New Roman" w:hAnsi="Times New Roman" w:cs="Times New Roman"/>
          <w:sz w:val="28"/>
          <w:szCs w:val="28"/>
          <w:lang w:val="uk-UA"/>
        </w:rPr>
        <w:t>https://www.washingtoninstitute.org/policy-analysis/guidelines-israels-…</w:t>
      </w:r>
      <w:r w:rsidRPr="00AB5B17">
        <w:rPr>
          <w:rFonts w:ascii="Times New Roman" w:hAnsi="Times New Roman" w:cs="Times New Roman"/>
          <w:sz w:val="28"/>
          <w:szCs w:val="28"/>
          <w:lang w:val="uk-UA"/>
        </w:rPr>
        <w:t>.</w:t>
      </w:r>
    </w:p>
    <w:p w14:paraId="5E6E12A3"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Доронін</w:t>
      </w:r>
      <w:proofErr w:type="spellEnd"/>
      <w:r w:rsidRPr="00AB5B17">
        <w:rPr>
          <w:rFonts w:ascii="Times New Roman" w:hAnsi="Times New Roman" w:cs="Times New Roman"/>
          <w:sz w:val="28"/>
          <w:szCs w:val="28"/>
        </w:rPr>
        <w:t xml:space="preserve"> І. М. </w:t>
      </w:r>
      <w:proofErr w:type="spellStart"/>
      <w:r w:rsidRPr="00AB5B17">
        <w:rPr>
          <w:rFonts w:ascii="Times New Roman" w:hAnsi="Times New Roman" w:cs="Times New Roman"/>
          <w:sz w:val="28"/>
          <w:szCs w:val="28"/>
        </w:rPr>
        <w:t>Національна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інформаційну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епоху</w:t>
      </w:r>
      <w:proofErr w:type="spellEnd"/>
      <w:r w:rsidRPr="00AB5B17">
        <w:rPr>
          <w:rFonts w:ascii="Times New Roman" w:hAnsi="Times New Roman" w:cs="Times New Roman"/>
          <w:sz w:val="28"/>
          <w:szCs w:val="28"/>
        </w:rPr>
        <w:t>: теоретико-</w:t>
      </w:r>
      <w:proofErr w:type="spellStart"/>
      <w:r w:rsidRPr="00AB5B17">
        <w:rPr>
          <w:rFonts w:ascii="Times New Roman" w:hAnsi="Times New Roman" w:cs="Times New Roman"/>
          <w:sz w:val="28"/>
          <w:szCs w:val="28"/>
        </w:rPr>
        <w:t>правове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дослідження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дис</w:t>
      </w:r>
      <w:proofErr w:type="spellEnd"/>
      <w:r w:rsidRPr="00AB5B17">
        <w:rPr>
          <w:rFonts w:ascii="Times New Roman" w:hAnsi="Times New Roman" w:cs="Times New Roman"/>
          <w:sz w:val="28"/>
          <w:szCs w:val="28"/>
        </w:rPr>
        <w:t xml:space="preserve">. … д-ра юрид. наук.: спец. 12.00.01.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2020. 539 с.  </w:t>
      </w:r>
    </w:p>
    <w:p w14:paraId="3FCDD5DA"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Енциклопедія</w:t>
      </w:r>
      <w:proofErr w:type="spellEnd"/>
      <w:r w:rsidRPr="00AB5B17">
        <w:rPr>
          <w:rFonts w:ascii="Times New Roman" w:hAnsi="Times New Roman" w:cs="Times New Roman"/>
          <w:sz w:val="28"/>
          <w:szCs w:val="28"/>
        </w:rPr>
        <w:t xml:space="preserve"> державного </w:t>
      </w:r>
      <w:proofErr w:type="spellStart"/>
      <w:proofErr w:type="gram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у 8 т. / Нац. акад. </w:t>
      </w:r>
      <w:proofErr w:type="spellStart"/>
      <w:r w:rsidRPr="00AB5B17">
        <w:rPr>
          <w:rFonts w:ascii="Times New Roman" w:hAnsi="Times New Roman" w:cs="Times New Roman"/>
          <w:sz w:val="28"/>
          <w:szCs w:val="28"/>
        </w:rPr>
        <w:t>держ</w:t>
      </w:r>
      <w:proofErr w:type="spellEnd"/>
      <w:r w:rsidRPr="00AB5B17">
        <w:rPr>
          <w:rFonts w:ascii="Times New Roman" w:hAnsi="Times New Roman" w:cs="Times New Roman"/>
          <w:sz w:val="28"/>
          <w:szCs w:val="28"/>
        </w:rPr>
        <w:t xml:space="preserve">. упр. при </w:t>
      </w:r>
      <w:proofErr w:type="spellStart"/>
      <w:r w:rsidRPr="00AB5B17">
        <w:rPr>
          <w:rFonts w:ascii="Times New Roman" w:hAnsi="Times New Roman" w:cs="Times New Roman"/>
          <w:sz w:val="28"/>
          <w:szCs w:val="28"/>
        </w:rPr>
        <w:t>Президентові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 </w:t>
      </w:r>
      <w:proofErr w:type="spellStart"/>
      <w:r w:rsidRPr="00AB5B17">
        <w:rPr>
          <w:rFonts w:ascii="Times New Roman" w:hAnsi="Times New Roman" w:cs="Times New Roman"/>
          <w:sz w:val="28"/>
          <w:szCs w:val="28"/>
        </w:rPr>
        <w:t>наук.ред</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колегія</w:t>
      </w:r>
      <w:proofErr w:type="spellEnd"/>
      <w:r w:rsidRPr="00AB5B17">
        <w:rPr>
          <w:rFonts w:ascii="Times New Roman" w:hAnsi="Times New Roman" w:cs="Times New Roman"/>
          <w:sz w:val="28"/>
          <w:szCs w:val="28"/>
        </w:rPr>
        <w:t xml:space="preserve"> : Ю.В. Ковбасюк (голова) та </w:t>
      </w:r>
      <w:proofErr w:type="spellStart"/>
      <w:r w:rsidRPr="00AB5B17">
        <w:rPr>
          <w:rFonts w:ascii="Times New Roman" w:hAnsi="Times New Roman" w:cs="Times New Roman"/>
          <w:sz w:val="28"/>
          <w:szCs w:val="28"/>
        </w:rPr>
        <w:t>ін</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 НАДУ, 2011.</w:t>
      </w:r>
    </w:p>
    <w:p w14:paraId="5691CF7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lastRenderedPageBreak/>
        <w:t>Заюков</w:t>
      </w:r>
      <w:proofErr w:type="spellEnd"/>
      <w:r w:rsidRPr="00AB5B17">
        <w:rPr>
          <w:rFonts w:ascii="Times New Roman" w:hAnsi="Times New Roman" w:cs="Times New Roman"/>
          <w:sz w:val="28"/>
          <w:szCs w:val="28"/>
        </w:rPr>
        <w:t xml:space="preserve"> І. В., </w:t>
      </w:r>
      <w:proofErr w:type="spellStart"/>
      <w:r w:rsidRPr="00AB5B17">
        <w:rPr>
          <w:rFonts w:ascii="Times New Roman" w:hAnsi="Times New Roman" w:cs="Times New Roman"/>
          <w:sz w:val="28"/>
          <w:szCs w:val="28"/>
        </w:rPr>
        <w:t>Кобилянський</w:t>
      </w:r>
      <w:proofErr w:type="spellEnd"/>
      <w:r w:rsidRPr="00AB5B17">
        <w:rPr>
          <w:rFonts w:ascii="Times New Roman" w:hAnsi="Times New Roman" w:cs="Times New Roman"/>
          <w:sz w:val="28"/>
          <w:szCs w:val="28"/>
        </w:rPr>
        <w:t xml:space="preserve"> О. В., Томчук М. А. </w:t>
      </w:r>
      <w:proofErr w:type="spellStart"/>
      <w:r w:rsidRPr="00AB5B17">
        <w:rPr>
          <w:rFonts w:ascii="Times New Roman" w:hAnsi="Times New Roman" w:cs="Times New Roman"/>
          <w:sz w:val="28"/>
          <w:szCs w:val="28"/>
        </w:rPr>
        <w:t>Сучасний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досвід</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оповіщення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населення</w:t>
      </w:r>
      <w:proofErr w:type="spellEnd"/>
      <w:r w:rsidRPr="00AB5B17">
        <w:rPr>
          <w:rFonts w:ascii="Times New Roman" w:hAnsi="Times New Roman" w:cs="Times New Roman"/>
          <w:sz w:val="28"/>
          <w:szCs w:val="28"/>
        </w:rPr>
        <w:t xml:space="preserve"> про </w:t>
      </w:r>
      <w:proofErr w:type="spellStart"/>
      <w:r w:rsidRPr="00AB5B17">
        <w:rPr>
          <w:rFonts w:ascii="Times New Roman" w:hAnsi="Times New Roman" w:cs="Times New Roman"/>
          <w:sz w:val="28"/>
          <w:szCs w:val="28"/>
        </w:rPr>
        <w:t>загрозу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або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виникнення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надзвичайних</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ситуацій</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його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застосування</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Україні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цивільного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захисту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населення</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життєдіяльності</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сучасні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реалії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 мат. IV </w:t>
      </w:r>
      <w:proofErr w:type="spellStart"/>
      <w:r w:rsidRPr="00AB5B17">
        <w:rPr>
          <w:rFonts w:ascii="Times New Roman" w:hAnsi="Times New Roman" w:cs="Times New Roman"/>
          <w:sz w:val="28"/>
          <w:szCs w:val="28"/>
        </w:rPr>
        <w:t>Всеукр</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заочної</w:t>
      </w:r>
      <w:proofErr w:type="spellEnd"/>
      <w:r w:rsidRPr="00AB5B17">
        <w:rPr>
          <w:rFonts w:ascii="Times New Roman" w:hAnsi="Times New Roman" w:cs="Times New Roman"/>
          <w:sz w:val="28"/>
          <w:szCs w:val="28"/>
        </w:rPr>
        <w:t xml:space="preserve"> наук.-</w:t>
      </w:r>
      <w:proofErr w:type="spellStart"/>
      <w:r w:rsidRPr="00AB5B17">
        <w:rPr>
          <w:rFonts w:ascii="Times New Roman" w:hAnsi="Times New Roman" w:cs="Times New Roman"/>
          <w:sz w:val="28"/>
          <w:szCs w:val="28"/>
        </w:rPr>
        <w:t>практ</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конф</w:t>
      </w:r>
      <w:proofErr w:type="spellEnd"/>
      <w:r w:rsidRPr="00AB5B17">
        <w:rPr>
          <w:rFonts w:ascii="Times New Roman" w:hAnsi="Times New Roman" w:cs="Times New Roman"/>
          <w:sz w:val="28"/>
          <w:szCs w:val="28"/>
        </w:rPr>
        <w:t xml:space="preserve">. (м.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20 </w:t>
      </w:r>
      <w:proofErr w:type="spellStart"/>
      <w:r w:rsidRPr="00AB5B17">
        <w:rPr>
          <w:rFonts w:ascii="Times New Roman" w:hAnsi="Times New Roman" w:cs="Times New Roman"/>
          <w:sz w:val="28"/>
          <w:szCs w:val="28"/>
        </w:rPr>
        <w:t>квіт</w:t>
      </w:r>
      <w:proofErr w:type="spellEnd"/>
      <w:r w:rsidRPr="00AB5B17">
        <w:rPr>
          <w:rFonts w:ascii="Times New Roman" w:hAnsi="Times New Roman" w:cs="Times New Roman"/>
          <w:sz w:val="28"/>
          <w:szCs w:val="28"/>
        </w:rPr>
        <w:t xml:space="preserve">. 2018 р.).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2018. С. 56-57.</w:t>
      </w:r>
    </w:p>
    <w:p w14:paraId="32D17FDF"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Інформаційний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бюлетень</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Консультативної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місії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Європейського</w:t>
      </w:r>
      <w:proofErr w:type="spellEnd"/>
      <w:r w:rsidRPr="00AB5B17">
        <w:rPr>
          <w:rFonts w:ascii="Times New Roman" w:hAnsi="Times New Roman" w:cs="Times New Roman"/>
          <w:sz w:val="28"/>
          <w:szCs w:val="28"/>
        </w:rPr>
        <w:t xml:space="preserve"> Союзу з </w:t>
      </w:r>
      <w:proofErr w:type="spellStart"/>
      <w:r w:rsidRPr="00AB5B17">
        <w:rPr>
          <w:rFonts w:ascii="Times New Roman" w:hAnsi="Times New Roman" w:cs="Times New Roman"/>
          <w:sz w:val="28"/>
          <w:szCs w:val="28"/>
        </w:rPr>
        <w:t>реформування</w:t>
      </w:r>
      <w:proofErr w:type="spellEnd"/>
      <w:r w:rsidRPr="00AB5B17">
        <w:rPr>
          <w:rFonts w:ascii="Times New Roman" w:hAnsi="Times New Roman" w:cs="Times New Roman"/>
          <w:sz w:val="28"/>
          <w:szCs w:val="28"/>
        </w:rPr>
        <w:t xml:space="preserve"> сектору </w:t>
      </w:r>
      <w:proofErr w:type="spellStart"/>
      <w:r w:rsidRPr="00AB5B17">
        <w:rPr>
          <w:rFonts w:ascii="Times New Roman" w:hAnsi="Times New Roman" w:cs="Times New Roman"/>
          <w:sz w:val="28"/>
          <w:szCs w:val="28"/>
        </w:rPr>
        <w:t>цивільної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https://www.euamukraine.eu/wp-content/uploads/2020/06/Informatsijnijbyuleten1.pdf</w:t>
      </w:r>
    </w:p>
    <w:p w14:paraId="2A234DDA"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Кондратьєв</w:t>
      </w:r>
      <w:proofErr w:type="spellEnd"/>
      <w:r w:rsidRPr="00AB5B17">
        <w:rPr>
          <w:rFonts w:ascii="Times New Roman" w:hAnsi="Times New Roman" w:cs="Times New Roman"/>
          <w:sz w:val="28"/>
          <w:szCs w:val="28"/>
          <w:lang w:val="uk-UA"/>
        </w:rPr>
        <w:t xml:space="preserve"> Я.Ю., </w:t>
      </w:r>
      <w:proofErr w:type="spellStart"/>
      <w:r w:rsidRPr="00AB5B17">
        <w:rPr>
          <w:rFonts w:ascii="Times New Roman" w:hAnsi="Times New Roman" w:cs="Times New Roman"/>
          <w:sz w:val="28"/>
          <w:szCs w:val="28"/>
          <w:lang w:val="uk-UA"/>
        </w:rPr>
        <w:t>Ліпкан</w:t>
      </w:r>
      <w:proofErr w:type="spellEnd"/>
      <w:r w:rsidRPr="00AB5B17">
        <w:rPr>
          <w:rFonts w:ascii="Times New Roman" w:hAnsi="Times New Roman" w:cs="Times New Roman"/>
          <w:sz w:val="28"/>
          <w:szCs w:val="28"/>
          <w:lang w:val="uk-UA"/>
        </w:rPr>
        <w:t xml:space="preserve"> В.А. Концепція національної безпеки України: теоретико-правові аспекти зарубіжного досвіду. Київ : Національна академія внутрішніх справ України, 2003. 20 с.</w:t>
      </w:r>
    </w:p>
    <w:p w14:paraId="276E74BF"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Копанчук</w:t>
      </w:r>
      <w:proofErr w:type="spellEnd"/>
      <w:r w:rsidRPr="00AB5B17">
        <w:rPr>
          <w:rFonts w:ascii="Times New Roman" w:hAnsi="Times New Roman" w:cs="Times New Roman"/>
          <w:sz w:val="28"/>
          <w:szCs w:val="28"/>
          <w:lang w:val="uk-UA"/>
        </w:rPr>
        <w:t xml:space="preserve"> В. О., Концептуальні засади національної безпеки України в умовах  глобалізації  з  </w:t>
      </w:r>
      <w:proofErr w:type="spellStart"/>
      <w:r w:rsidRPr="00AB5B17">
        <w:rPr>
          <w:rFonts w:ascii="Times New Roman" w:hAnsi="Times New Roman" w:cs="Times New Roman"/>
          <w:sz w:val="28"/>
          <w:szCs w:val="28"/>
          <w:lang w:val="uk-UA"/>
        </w:rPr>
        <w:t>акцентрм</w:t>
      </w:r>
      <w:proofErr w:type="spellEnd"/>
      <w:r w:rsidRPr="00AB5B17">
        <w:rPr>
          <w:rFonts w:ascii="Times New Roman" w:hAnsi="Times New Roman" w:cs="Times New Roman"/>
          <w:sz w:val="28"/>
          <w:szCs w:val="28"/>
          <w:lang w:val="uk-UA"/>
        </w:rPr>
        <w:t xml:space="preserve">  світового  досвіду. </w:t>
      </w:r>
      <w:proofErr w:type="spellStart"/>
      <w:r w:rsidRPr="00AB5B17">
        <w:rPr>
          <w:rFonts w:ascii="Times New Roman" w:hAnsi="Times New Roman" w:cs="Times New Roman"/>
          <w:sz w:val="28"/>
          <w:szCs w:val="28"/>
        </w:rPr>
        <w:t>Державне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удосконалення</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розвиток</w:t>
      </w:r>
      <w:proofErr w:type="spellEnd"/>
      <w:r w:rsidRPr="00AB5B17">
        <w:rPr>
          <w:rFonts w:ascii="Times New Roman" w:hAnsi="Times New Roman" w:cs="Times New Roman"/>
          <w:sz w:val="28"/>
          <w:szCs w:val="28"/>
        </w:rPr>
        <w:t>, http://www.dy.nayka.com.ua/pdf/11_2018/31.pdf</w:t>
      </w:r>
    </w:p>
    <w:p w14:paraId="538180FA"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Кормич</w:t>
      </w:r>
      <w:proofErr w:type="spellEnd"/>
      <w:r w:rsidRPr="00AB5B17">
        <w:rPr>
          <w:rFonts w:ascii="Times New Roman" w:hAnsi="Times New Roman" w:cs="Times New Roman"/>
          <w:sz w:val="28"/>
          <w:szCs w:val="28"/>
          <w:lang w:val="uk-UA"/>
        </w:rPr>
        <w:t xml:space="preserve"> Б.А. Організаційно-правові засади політики інформаційної безпеки України :. — Одеса: Юридична література, 2003.— </w:t>
      </w:r>
      <w:r w:rsidRPr="00AB5B17">
        <w:rPr>
          <w:rFonts w:ascii="Times New Roman" w:hAnsi="Times New Roman" w:cs="Times New Roman"/>
          <w:sz w:val="28"/>
          <w:szCs w:val="28"/>
        </w:rPr>
        <w:t>472 с.</w:t>
      </w:r>
    </w:p>
    <w:p w14:paraId="2A3DDC8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iCs/>
          <w:sz w:val="28"/>
          <w:szCs w:val="28"/>
        </w:rPr>
      </w:pPr>
      <w:proofErr w:type="spellStart"/>
      <w:r w:rsidRPr="00AB5B17">
        <w:rPr>
          <w:rFonts w:ascii="Times New Roman" w:hAnsi="Times New Roman" w:cs="Times New Roman"/>
          <w:sz w:val="28"/>
          <w:szCs w:val="28"/>
        </w:rPr>
        <w:t>Коробцова</w:t>
      </w:r>
      <w:proofErr w:type="spellEnd"/>
      <w:r w:rsidRPr="00AB5B17">
        <w:rPr>
          <w:rFonts w:ascii="Times New Roman" w:hAnsi="Times New Roman" w:cs="Times New Roman"/>
          <w:sz w:val="28"/>
          <w:szCs w:val="28"/>
        </w:rPr>
        <w:t xml:space="preserve"> Д.В. </w:t>
      </w:r>
      <w:proofErr w:type="spellStart"/>
      <w:r w:rsidRPr="00AB5B17">
        <w:rPr>
          <w:rFonts w:ascii="Times New Roman" w:hAnsi="Times New Roman" w:cs="Times New Roman"/>
          <w:sz w:val="28"/>
          <w:szCs w:val="28"/>
        </w:rPr>
        <w:t>Правове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фінансової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умовах</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воєнного</w:t>
      </w:r>
      <w:proofErr w:type="spellEnd"/>
      <w:r w:rsidRPr="00AB5B17">
        <w:rPr>
          <w:rFonts w:ascii="Times New Roman" w:hAnsi="Times New Roman" w:cs="Times New Roman"/>
          <w:sz w:val="28"/>
          <w:szCs w:val="28"/>
        </w:rPr>
        <w:t xml:space="preserve"> стану. </w:t>
      </w:r>
      <w:proofErr w:type="spellStart"/>
      <w:r w:rsidRPr="00AB5B17">
        <w:rPr>
          <w:rFonts w:ascii="Times New Roman" w:hAnsi="Times New Roman" w:cs="Times New Roman"/>
          <w:iCs/>
          <w:sz w:val="28"/>
          <w:szCs w:val="28"/>
        </w:rPr>
        <w:t>Аналітично-порівняльне</w:t>
      </w:r>
      <w:proofErr w:type="spellEnd"/>
      <w:r w:rsidRPr="00AB5B17">
        <w:rPr>
          <w:rFonts w:ascii="Times New Roman" w:hAnsi="Times New Roman" w:cs="Times New Roman"/>
          <w:iCs/>
          <w:sz w:val="28"/>
          <w:szCs w:val="28"/>
        </w:rPr>
        <w:t xml:space="preserve"> </w:t>
      </w:r>
      <w:proofErr w:type="spellStart"/>
      <w:r w:rsidRPr="00AB5B17">
        <w:rPr>
          <w:rFonts w:ascii="Times New Roman" w:hAnsi="Times New Roman" w:cs="Times New Roman"/>
          <w:iCs/>
          <w:sz w:val="28"/>
          <w:szCs w:val="28"/>
        </w:rPr>
        <w:t>правознавство</w:t>
      </w:r>
      <w:proofErr w:type="spellEnd"/>
      <w:r w:rsidRPr="00AB5B17">
        <w:rPr>
          <w:rFonts w:ascii="Times New Roman" w:hAnsi="Times New Roman" w:cs="Times New Roman"/>
          <w:sz w:val="28"/>
          <w:szCs w:val="28"/>
        </w:rPr>
        <w:t>. 2022. № 2. URL: http://journal-app.uzhnu.edu.ua/article/view/261779/258188</w:t>
      </w:r>
    </w:p>
    <w:p w14:paraId="2240E0A3"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Кривонос Р. </w:t>
      </w:r>
      <w:proofErr w:type="spellStart"/>
      <w:r w:rsidRPr="00AB5B17">
        <w:rPr>
          <w:rFonts w:ascii="Times New Roman" w:hAnsi="Times New Roman" w:cs="Times New Roman"/>
          <w:sz w:val="28"/>
          <w:szCs w:val="28"/>
        </w:rPr>
        <w:t>Об’єднана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Німеччина</w:t>
      </w:r>
      <w:proofErr w:type="spellEnd"/>
      <w:r w:rsidRPr="00AB5B17">
        <w:rPr>
          <w:rFonts w:ascii="Times New Roman" w:hAnsi="Times New Roman" w:cs="Times New Roman"/>
          <w:sz w:val="28"/>
          <w:szCs w:val="28"/>
        </w:rPr>
        <w:t xml:space="preserve"> і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східної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Європи</w:t>
      </w:r>
      <w:proofErr w:type="spellEnd"/>
      <w:r w:rsidRPr="00AB5B17">
        <w:rPr>
          <w:rFonts w:ascii="Times New Roman" w:hAnsi="Times New Roman" w:cs="Times New Roman"/>
          <w:sz w:val="28"/>
          <w:szCs w:val="28"/>
        </w:rPr>
        <w:t xml:space="preserve">. Нова </w:t>
      </w:r>
      <w:proofErr w:type="spellStart"/>
      <w:r w:rsidRPr="00AB5B17">
        <w:rPr>
          <w:rFonts w:ascii="Times New Roman" w:hAnsi="Times New Roman" w:cs="Times New Roman"/>
          <w:sz w:val="28"/>
          <w:szCs w:val="28"/>
        </w:rPr>
        <w:t>політика</w:t>
      </w:r>
      <w:proofErr w:type="spellEnd"/>
      <w:r w:rsidRPr="00AB5B17">
        <w:rPr>
          <w:rFonts w:ascii="Times New Roman" w:hAnsi="Times New Roman" w:cs="Times New Roman"/>
          <w:sz w:val="28"/>
          <w:szCs w:val="28"/>
        </w:rPr>
        <w:t xml:space="preserve">. 1996.  </w:t>
      </w:r>
      <w:proofErr w:type="spellStart"/>
      <w:r w:rsidRPr="00AB5B17">
        <w:rPr>
          <w:rFonts w:ascii="Times New Roman" w:hAnsi="Times New Roman" w:cs="Times New Roman"/>
          <w:sz w:val="28"/>
          <w:szCs w:val="28"/>
        </w:rPr>
        <w:t>Вип</w:t>
      </w:r>
      <w:proofErr w:type="spellEnd"/>
      <w:r w:rsidRPr="00AB5B17">
        <w:rPr>
          <w:rFonts w:ascii="Times New Roman" w:hAnsi="Times New Roman" w:cs="Times New Roman"/>
          <w:sz w:val="28"/>
          <w:szCs w:val="28"/>
        </w:rPr>
        <w:t>. 2. С. 11–17.</w:t>
      </w:r>
    </w:p>
    <w:p w14:paraId="2DF6814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Крук С.І. </w:t>
      </w:r>
      <w:proofErr w:type="spellStart"/>
      <w:r w:rsidRPr="00AB5B17">
        <w:rPr>
          <w:rFonts w:ascii="Times New Roman" w:hAnsi="Times New Roman" w:cs="Times New Roman"/>
          <w:sz w:val="28"/>
          <w:szCs w:val="28"/>
        </w:rPr>
        <w:t>Інституційний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розвиток</w:t>
      </w:r>
      <w:proofErr w:type="spellEnd"/>
      <w:r w:rsidRPr="00AB5B17">
        <w:rPr>
          <w:rFonts w:ascii="Times New Roman" w:hAnsi="Times New Roman" w:cs="Times New Roman"/>
          <w:sz w:val="28"/>
          <w:szCs w:val="28"/>
        </w:rPr>
        <w:t xml:space="preserve"> державного </w:t>
      </w:r>
      <w:proofErr w:type="spell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сфері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автореф</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дис</w:t>
      </w:r>
      <w:proofErr w:type="spellEnd"/>
      <w:r w:rsidRPr="00AB5B17">
        <w:rPr>
          <w:rFonts w:ascii="Times New Roman" w:hAnsi="Times New Roman" w:cs="Times New Roman"/>
          <w:sz w:val="28"/>
          <w:szCs w:val="28"/>
        </w:rPr>
        <w:t xml:space="preserve">. ... д-ра наук з </w:t>
      </w:r>
      <w:proofErr w:type="spellStart"/>
      <w:r w:rsidRPr="00AB5B17">
        <w:rPr>
          <w:rFonts w:ascii="Times New Roman" w:hAnsi="Times New Roman" w:cs="Times New Roman"/>
          <w:sz w:val="28"/>
          <w:szCs w:val="28"/>
        </w:rPr>
        <w:t>держ</w:t>
      </w:r>
      <w:proofErr w:type="spellEnd"/>
      <w:r w:rsidRPr="00AB5B17">
        <w:rPr>
          <w:rFonts w:ascii="Times New Roman" w:hAnsi="Times New Roman" w:cs="Times New Roman"/>
          <w:sz w:val="28"/>
          <w:szCs w:val="28"/>
        </w:rPr>
        <w:t xml:space="preserve">. упр.: 25.00.05. </w:t>
      </w:r>
      <w:proofErr w:type="spellStart"/>
      <w:r w:rsidRPr="00AB5B17">
        <w:rPr>
          <w:rFonts w:ascii="Times New Roman" w:hAnsi="Times New Roman" w:cs="Times New Roman"/>
          <w:sz w:val="28"/>
          <w:szCs w:val="28"/>
        </w:rPr>
        <w:t>Харків</w:t>
      </w:r>
      <w:proofErr w:type="spellEnd"/>
      <w:r w:rsidRPr="00AB5B17">
        <w:rPr>
          <w:rFonts w:ascii="Times New Roman" w:hAnsi="Times New Roman" w:cs="Times New Roman"/>
          <w:sz w:val="28"/>
          <w:szCs w:val="28"/>
        </w:rPr>
        <w:t>, 2019. 43 с.</w:t>
      </w:r>
    </w:p>
    <w:p w14:paraId="64CAD6F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Кузьменко А.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відповідності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стратегії</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системи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національним</w:t>
      </w:r>
      <w:proofErr w:type="spellEnd"/>
      <w:r w:rsidRPr="00AB5B17">
        <w:rPr>
          <w:rFonts w:ascii="Times New Roman" w:hAnsi="Times New Roman" w:cs="Times New Roman"/>
          <w:sz w:val="28"/>
          <w:szCs w:val="28"/>
        </w:rPr>
        <w:t xml:space="preserve"> потребам. </w:t>
      </w:r>
      <w:proofErr w:type="spellStart"/>
      <w:r w:rsidRPr="00AB5B17">
        <w:rPr>
          <w:rFonts w:ascii="Times New Roman" w:hAnsi="Times New Roman" w:cs="Times New Roman"/>
          <w:sz w:val="28"/>
          <w:szCs w:val="28"/>
        </w:rPr>
        <w:t>Юридичний</w:t>
      </w:r>
      <w:proofErr w:type="spellEnd"/>
      <w:r w:rsidRPr="00AB5B17">
        <w:rPr>
          <w:rFonts w:ascii="Times New Roman" w:hAnsi="Times New Roman" w:cs="Times New Roman"/>
          <w:sz w:val="28"/>
          <w:szCs w:val="28"/>
        </w:rPr>
        <w:t xml:space="preserve"> журнал. 2006. № 10. С. 79–87.</w:t>
      </w:r>
    </w:p>
    <w:p w14:paraId="54A493F9"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lastRenderedPageBreak/>
        <w:t>Кузьмук</w:t>
      </w:r>
      <w:proofErr w:type="spellEnd"/>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О.І.</w:t>
      </w:r>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Воєнної</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організації</w:t>
      </w:r>
      <w:proofErr w:type="spellEnd"/>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до</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Сектора</w:t>
      </w:r>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і</w:t>
      </w:r>
      <w:r w:rsidRPr="00AB5B17">
        <w:rPr>
          <w:rFonts w:ascii="Times New Roman" w:hAnsi="Times New Roman" w:cs="Times New Roman"/>
          <w:sz w:val="28"/>
          <w:szCs w:val="28"/>
        </w:rPr>
        <w:tab/>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оборони</w:t>
      </w:r>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uk-UA"/>
        </w:rPr>
        <w:t xml:space="preserve"> Наука і оборона. 2012.</w:t>
      </w:r>
      <w:r w:rsidRPr="00AB5B17">
        <w:rPr>
          <w:rFonts w:ascii="Times New Roman" w:hAnsi="Times New Roman" w:cs="Times New Roman"/>
          <w:sz w:val="28"/>
          <w:szCs w:val="28"/>
          <w:lang w:val="uk-UA"/>
        </w:rPr>
        <w:tab/>
        <w:t>№ 4. С. 12–21.</w:t>
      </w:r>
    </w:p>
    <w:p w14:paraId="48CD88A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Куйбіда В. С., Пасічник В. М. Засади державної політики національної безпеки України : монографія / за </w:t>
      </w:r>
      <w:proofErr w:type="spellStart"/>
      <w:r w:rsidRPr="00AB5B17">
        <w:rPr>
          <w:rFonts w:ascii="Times New Roman" w:hAnsi="Times New Roman" w:cs="Times New Roman"/>
          <w:sz w:val="28"/>
          <w:szCs w:val="28"/>
          <w:lang w:val="uk-UA"/>
        </w:rPr>
        <w:t>заг</w:t>
      </w:r>
      <w:proofErr w:type="spellEnd"/>
      <w:r w:rsidRPr="00AB5B17">
        <w:rPr>
          <w:rFonts w:ascii="Times New Roman" w:hAnsi="Times New Roman" w:cs="Times New Roman"/>
          <w:sz w:val="28"/>
          <w:szCs w:val="28"/>
          <w:lang w:val="uk-UA"/>
        </w:rPr>
        <w:t>. ред. В. С. Куйбіди. Київ : НАДУ, 2020. 488 с. - С. 21-72 // http://lvivacademy.com/cafedr/pablik_2021/kuybida_pasichnyk.pdf</w:t>
      </w:r>
    </w:p>
    <w:p w14:paraId="1001512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Кучик</w:t>
      </w:r>
      <w:proofErr w:type="spellEnd"/>
      <w:r w:rsidRPr="00AB5B17">
        <w:rPr>
          <w:rFonts w:ascii="Times New Roman" w:hAnsi="Times New Roman" w:cs="Times New Roman"/>
          <w:sz w:val="28"/>
          <w:szCs w:val="28"/>
          <w:lang w:val="uk-UA"/>
        </w:rPr>
        <w:t xml:space="preserve"> О. С. Питання </w:t>
      </w:r>
      <w:proofErr w:type="spellStart"/>
      <w:r w:rsidRPr="00AB5B17">
        <w:rPr>
          <w:rFonts w:ascii="Times New Roman" w:hAnsi="Times New Roman" w:cs="Times New Roman"/>
          <w:sz w:val="28"/>
          <w:szCs w:val="28"/>
          <w:lang w:val="uk-UA"/>
        </w:rPr>
        <w:t>адптації</w:t>
      </w:r>
      <w:proofErr w:type="spellEnd"/>
      <w:r w:rsidRPr="00AB5B17">
        <w:rPr>
          <w:rFonts w:ascii="Times New Roman" w:hAnsi="Times New Roman" w:cs="Times New Roman"/>
          <w:sz w:val="28"/>
          <w:szCs w:val="28"/>
          <w:lang w:val="uk-UA"/>
        </w:rPr>
        <w:t xml:space="preserve"> діяльності міжнародних безпекових організацій в умовах новітніх викликів міжнародної системи безпеки.  </w:t>
      </w:r>
      <w:proofErr w:type="spellStart"/>
      <w:r w:rsidRPr="00AB5B17">
        <w:rPr>
          <w:rFonts w:ascii="Times New Roman" w:hAnsi="Times New Roman" w:cs="Times New Roman"/>
          <w:sz w:val="28"/>
          <w:szCs w:val="28"/>
        </w:rPr>
        <w:t>Політичне</w:t>
      </w:r>
      <w:proofErr w:type="spellEnd"/>
      <w:r w:rsidRPr="00AB5B17">
        <w:rPr>
          <w:rFonts w:ascii="Times New Roman" w:hAnsi="Times New Roman" w:cs="Times New Roman"/>
          <w:sz w:val="28"/>
          <w:szCs w:val="28"/>
        </w:rPr>
        <w:t xml:space="preserve"> життя,№1 2022. 61-68,С.62</w:t>
      </w:r>
    </w:p>
    <w:p w14:paraId="1D932C1F"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Ліпкан</w:t>
      </w:r>
      <w:proofErr w:type="spellEnd"/>
      <w:r w:rsidRPr="00AB5B17">
        <w:rPr>
          <w:rFonts w:ascii="Times New Roman" w:hAnsi="Times New Roman" w:cs="Times New Roman"/>
          <w:sz w:val="28"/>
          <w:szCs w:val="28"/>
        </w:rPr>
        <w:t xml:space="preserve"> В. А. </w:t>
      </w:r>
      <w:proofErr w:type="spellStart"/>
      <w:r w:rsidRPr="00AB5B17">
        <w:rPr>
          <w:rFonts w:ascii="Times New Roman" w:hAnsi="Times New Roman" w:cs="Times New Roman"/>
          <w:sz w:val="28"/>
          <w:szCs w:val="28"/>
        </w:rPr>
        <w:t>Систематизація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інформаційного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законодавства</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монографія</w:t>
      </w:r>
      <w:proofErr w:type="spellEnd"/>
      <w:r w:rsidRPr="00AB5B17">
        <w:rPr>
          <w:rFonts w:ascii="Times New Roman" w:hAnsi="Times New Roman" w:cs="Times New Roman"/>
          <w:sz w:val="28"/>
          <w:szCs w:val="28"/>
        </w:rPr>
        <w:t xml:space="preserve"> / В. А. </w:t>
      </w:r>
      <w:proofErr w:type="spellStart"/>
      <w:r w:rsidRPr="00AB5B17">
        <w:rPr>
          <w:rFonts w:ascii="Times New Roman" w:hAnsi="Times New Roman" w:cs="Times New Roman"/>
          <w:sz w:val="28"/>
          <w:szCs w:val="28"/>
        </w:rPr>
        <w:t>Ліпкан</w:t>
      </w:r>
      <w:proofErr w:type="spellEnd"/>
      <w:r w:rsidRPr="00AB5B17">
        <w:rPr>
          <w:rFonts w:ascii="Times New Roman" w:hAnsi="Times New Roman" w:cs="Times New Roman"/>
          <w:sz w:val="28"/>
          <w:szCs w:val="28"/>
        </w:rPr>
        <w:t xml:space="preserve">, В. А. </w:t>
      </w:r>
      <w:proofErr w:type="spellStart"/>
      <w:r w:rsidRPr="00AB5B17">
        <w:rPr>
          <w:rFonts w:ascii="Times New Roman" w:hAnsi="Times New Roman" w:cs="Times New Roman"/>
          <w:sz w:val="28"/>
          <w:szCs w:val="28"/>
        </w:rPr>
        <w:t>Залізняк</w:t>
      </w:r>
      <w:proofErr w:type="spellEnd"/>
      <w:r w:rsidRPr="00AB5B17">
        <w:rPr>
          <w:rFonts w:ascii="Times New Roman" w:hAnsi="Times New Roman" w:cs="Times New Roman"/>
          <w:sz w:val="28"/>
          <w:szCs w:val="28"/>
        </w:rPr>
        <w:t xml:space="preserve"> ; за </w:t>
      </w:r>
      <w:proofErr w:type="spellStart"/>
      <w:r w:rsidRPr="00AB5B17">
        <w:rPr>
          <w:rFonts w:ascii="Times New Roman" w:hAnsi="Times New Roman" w:cs="Times New Roman"/>
          <w:sz w:val="28"/>
          <w:szCs w:val="28"/>
        </w:rPr>
        <w:t>заг</w:t>
      </w:r>
      <w:proofErr w:type="spellEnd"/>
      <w:r w:rsidRPr="00AB5B17">
        <w:rPr>
          <w:rFonts w:ascii="Times New Roman" w:hAnsi="Times New Roman" w:cs="Times New Roman"/>
          <w:sz w:val="28"/>
          <w:szCs w:val="28"/>
        </w:rPr>
        <w:t xml:space="preserve">. ред. В. А. </w:t>
      </w:r>
      <w:proofErr w:type="spellStart"/>
      <w:r w:rsidRPr="00AB5B17">
        <w:rPr>
          <w:rFonts w:ascii="Times New Roman" w:hAnsi="Times New Roman" w:cs="Times New Roman"/>
          <w:sz w:val="28"/>
          <w:szCs w:val="28"/>
        </w:rPr>
        <w:t>Ліпкана</w:t>
      </w:r>
      <w:proofErr w:type="spellEnd"/>
      <w:r w:rsidRPr="00AB5B17">
        <w:rPr>
          <w:rFonts w:ascii="Times New Roman" w:hAnsi="Times New Roman" w:cs="Times New Roman"/>
          <w:sz w:val="28"/>
          <w:szCs w:val="28"/>
        </w:rPr>
        <w:t xml:space="preserve">. – </w:t>
      </w:r>
      <w:proofErr w:type="spellStart"/>
      <w:proofErr w:type="gram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Ліпкан</w:t>
      </w:r>
      <w:proofErr w:type="spellEnd"/>
      <w:r w:rsidRPr="00AB5B17">
        <w:rPr>
          <w:rFonts w:ascii="Times New Roman" w:hAnsi="Times New Roman" w:cs="Times New Roman"/>
          <w:sz w:val="28"/>
          <w:szCs w:val="28"/>
        </w:rPr>
        <w:t xml:space="preserve"> О. С., 2012. – 304 с.</w:t>
      </w:r>
    </w:p>
    <w:p w14:paraId="32106AC4"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Лісовський В. М. Модернізація національної безпеки України в умовах війни з Росією. Науковий журнал «ПОЛІТИКУС». 2021. </w:t>
      </w:r>
      <w:proofErr w:type="spellStart"/>
      <w:r w:rsidRPr="00AB5B17">
        <w:rPr>
          <w:rFonts w:ascii="Times New Roman" w:hAnsi="Times New Roman" w:cs="Times New Roman"/>
          <w:sz w:val="28"/>
          <w:szCs w:val="28"/>
          <w:lang w:val="uk-UA"/>
        </w:rPr>
        <w:t>Вип</w:t>
      </w:r>
      <w:proofErr w:type="spellEnd"/>
      <w:r w:rsidRPr="00AB5B17">
        <w:rPr>
          <w:rFonts w:ascii="Times New Roman" w:hAnsi="Times New Roman" w:cs="Times New Roman"/>
          <w:sz w:val="28"/>
          <w:szCs w:val="28"/>
          <w:lang w:val="uk-UA"/>
        </w:rPr>
        <w:t>. 6. С. 3036.</w:t>
      </w:r>
    </w:p>
    <w:p w14:paraId="3ADCC25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Мартинюк В. Гібридні загрози Україні і суспільна безпека. Досвід ЄС і східного партнерства. Київ, 2018. 106 с.</w:t>
      </w:r>
    </w:p>
    <w:p w14:paraId="42173A2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Міжнародне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безпекове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середовище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виклики</w:t>
      </w:r>
      <w:proofErr w:type="spellEnd"/>
      <w:r w:rsidRPr="00AB5B17">
        <w:rPr>
          <w:rFonts w:ascii="Times New Roman" w:hAnsi="Times New Roman" w:cs="Times New Roman"/>
          <w:sz w:val="28"/>
          <w:szCs w:val="28"/>
        </w:rPr>
        <w:t xml:space="preserve"> і </w:t>
      </w:r>
      <w:proofErr w:type="spellStart"/>
      <w:r w:rsidRPr="00AB5B17">
        <w:rPr>
          <w:rFonts w:ascii="Times New Roman" w:hAnsi="Times New Roman" w:cs="Times New Roman"/>
          <w:sz w:val="28"/>
          <w:szCs w:val="28"/>
        </w:rPr>
        <w:t>загрози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національній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безпеці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 Б. О. </w:t>
      </w:r>
      <w:proofErr w:type="spellStart"/>
      <w:r w:rsidRPr="00AB5B17">
        <w:rPr>
          <w:rFonts w:ascii="Times New Roman" w:hAnsi="Times New Roman" w:cs="Times New Roman"/>
          <w:sz w:val="28"/>
          <w:szCs w:val="28"/>
        </w:rPr>
        <w:t>Парахонський</w:t>
      </w:r>
      <w:proofErr w:type="spellEnd"/>
      <w:r w:rsidRPr="00AB5B17">
        <w:rPr>
          <w:rFonts w:ascii="Times New Roman" w:hAnsi="Times New Roman" w:cs="Times New Roman"/>
          <w:sz w:val="28"/>
          <w:szCs w:val="28"/>
        </w:rPr>
        <w:t xml:space="preserve">, Г. М. </w:t>
      </w:r>
      <w:proofErr w:type="spellStart"/>
      <w:r w:rsidRPr="00AB5B17">
        <w:rPr>
          <w:rFonts w:ascii="Times New Roman" w:hAnsi="Times New Roman" w:cs="Times New Roman"/>
          <w:sz w:val="28"/>
          <w:szCs w:val="28"/>
        </w:rPr>
        <w:t>Яворська</w:t>
      </w:r>
      <w:proofErr w:type="spellEnd"/>
      <w:r w:rsidRPr="00AB5B17">
        <w:rPr>
          <w:rFonts w:ascii="Times New Roman" w:hAnsi="Times New Roman" w:cs="Times New Roman"/>
          <w:sz w:val="28"/>
          <w:szCs w:val="28"/>
        </w:rPr>
        <w:t xml:space="preserve">, О. О. </w:t>
      </w:r>
      <w:proofErr w:type="spellStart"/>
      <w:proofErr w:type="gramStart"/>
      <w:r w:rsidRPr="00AB5B17">
        <w:rPr>
          <w:rFonts w:ascii="Times New Roman" w:hAnsi="Times New Roman" w:cs="Times New Roman"/>
          <w:sz w:val="28"/>
          <w:szCs w:val="28"/>
        </w:rPr>
        <w:t>Резнікова</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за ред. К. А. Кононенка. К.: НІСД. 2013. 56 с</w:t>
      </w:r>
    </w:p>
    <w:p w14:paraId="101DA6E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Новікова</w:t>
      </w:r>
      <w:proofErr w:type="spellEnd"/>
      <w:r w:rsidRPr="00AB5B17">
        <w:rPr>
          <w:rFonts w:ascii="Times New Roman" w:hAnsi="Times New Roman" w:cs="Times New Roman"/>
          <w:sz w:val="28"/>
          <w:szCs w:val="28"/>
        </w:rPr>
        <w:t xml:space="preserve"> О</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Панькова О</w:t>
      </w:r>
      <w:r w:rsidRPr="00AB5B17">
        <w:rPr>
          <w:rFonts w:ascii="Times New Roman" w:hAnsi="Times New Roman" w:cs="Times New Roman"/>
          <w:sz w:val="28"/>
          <w:szCs w:val="28"/>
          <w:lang w:val="uk-UA"/>
        </w:rPr>
        <w:t>.</w:t>
      </w:r>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Особливості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формування</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реалізації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стратегічних</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пріоритетів</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розвитку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Start"/>
      <w:r w:rsidRPr="00AB5B17">
        <w:rPr>
          <w:rFonts w:ascii="Times New Roman" w:hAnsi="Times New Roman" w:cs="Times New Roman"/>
          <w:sz w:val="28"/>
          <w:szCs w:val="28"/>
        </w:rPr>
        <w:t xml:space="preserve">та  </w:t>
      </w:r>
      <w:proofErr w:type="spellStart"/>
      <w:r w:rsidRPr="00AB5B17">
        <w:rPr>
          <w:rFonts w:ascii="Times New Roman" w:hAnsi="Times New Roman" w:cs="Times New Roman"/>
          <w:sz w:val="28"/>
          <w:szCs w:val="28"/>
        </w:rPr>
        <w:t>Республіки</w:t>
      </w:r>
      <w:proofErr w:type="spellEnd"/>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Польща</w:t>
      </w:r>
      <w:proofErr w:type="spellEnd"/>
      <w:r w:rsidRPr="00AB5B17">
        <w:rPr>
          <w:rFonts w:ascii="Times New Roman" w:hAnsi="Times New Roman" w:cs="Times New Roman"/>
          <w:sz w:val="28"/>
          <w:szCs w:val="28"/>
        </w:rPr>
        <w:t xml:space="preserve"> https://dspace.uni.lodz.pl/handle/11089/41922</w:t>
      </w:r>
    </w:p>
    <w:p w14:paraId="5C98DE7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Павленко Д.Г.</w:t>
      </w:r>
      <w:r w:rsidRPr="00AB5B17">
        <w:rPr>
          <w:rFonts w:ascii="Times New Roman" w:hAnsi="Times New Roman" w:cs="Times New Roman"/>
          <w:sz w:val="28"/>
          <w:szCs w:val="28"/>
          <w:lang w:val="uk-UA"/>
        </w:rPr>
        <w:t xml:space="preserve">, Семенюк Ю.В., </w:t>
      </w:r>
      <w:proofErr w:type="spellStart"/>
      <w:r w:rsidRPr="00AB5B17">
        <w:rPr>
          <w:rFonts w:ascii="Times New Roman" w:hAnsi="Times New Roman" w:cs="Times New Roman"/>
          <w:sz w:val="28"/>
          <w:szCs w:val="28"/>
          <w:lang w:val="uk-UA"/>
        </w:rPr>
        <w:t>Лисецький</w:t>
      </w:r>
      <w:proofErr w:type="spellEnd"/>
      <w:r w:rsidRPr="00AB5B17">
        <w:rPr>
          <w:rFonts w:ascii="Times New Roman" w:hAnsi="Times New Roman" w:cs="Times New Roman"/>
          <w:sz w:val="28"/>
          <w:szCs w:val="28"/>
          <w:lang w:val="uk-UA"/>
        </w:rPr>
        <w:t xml:space="preserve"> Ю.М. Національна безпека:  поняття, складники, чинники впливу. Публічне управління у сфері державної безпеки та охорони громадського порядку Том 32 (71) № 3 2021 DOI https://doi.org/10.32838/TNU-2663-6468/2021.3/17</w:t>
      </w:r>
    </w:p>
    <w:p w14:paraId="6F9C0A7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Павленко І., </w:t>
      </w:r>
      <w:proofErr w:type="spellStart"/>
      <w:r w:rsidRPr="00AB5B17">
        <w:rPr>
          <w:rFonts w:ascii="Times New Roman" w:hAnsi="Times New Roman" w:cs="Times New Roman"/>
          <w:sz w:val="28"/>
          <w:szCs w:val="28"/>
        </w:rPr>
        <w:t>Нагірний</w:t>
      </w:r>
      <w:proofErr w:type="spellEnd"/>
      <w:r w:rsidRPr="00AB5B17">
        <w:rPr>
          <w:rFonts w:ascii="Times New Roman" w:hAnsi="Times New Roman" w:cs="Times New Roman"/>
          <w:sz w:val="28"/>
          <w:szCs w:val="28"/>
        </w:rPr>
        <w:t xml:space="preserve"> В., Потапенко В., </w:t>
      </w:r>
      <w:proofErr w:type="spellStart"/>
      <w:r w:rsidRPr="00AB5B17">
        <w:rPr>
          <w:rFonts w:ascii="Times New Roman" w:hAnsi="Times New Roman" w:cs="Times New Roman"/>
          <w:sz w:val="28"/>
          <w:szCs w:val="28"/>
        </w:rPr>
        <w:t>Маляревський</w:t>
      </w:r>
      <w:proofErr w:type="spellEnd"/>
      <w:r w:rsidRPr="00AB5B17">
        <w:rPr>
          <w:rFonts w:ascii="Times New Roman" w:hAnsi="Times New Roman" w:cs="Times New Roman"/>
          <w:sz w:val="28"/>
          <w:szCs w:val="28"/>
        </w:rPr>
        <w:t xml:space="preserve">  Є.  </w:t>
      </w:r>
      <w:proofErr w:type="spellStart"/>
      <w:proofErr w:type="gramStart"/>
      <w:r w:rsidRPr="00AB5B17">
        <w:rPr>
          <w:rFonts w:ascii="Times New Roman" w:hAnsi="Times New Roman" w:cs="Times New Roman"/>
          <w:sz w:val="28"/>
          <w:szCs w:val="28"/>
        </w:rPr>
        <w:t>Аналіз</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загроз</w:t>
      </w:r>
      <w:proofErr w:type="spellEnd"/>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націо-нальній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безпеці</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сфері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внутрішньої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по-літики</w:t>
      </w:r>
      <w:proofErr w:type="spellEnd"/>
      <w:r w:rsidRPr="00AB5B17">
        <w:rPr>
          <w:rFonts w:ascii="Times New Roman" w:hAnsi="Times New Roman" w:cs="Times New Roman"/>
          <w:sz w:val="28"/>
          <w:szCs w:val="28"/>
        </w:rPr>
        <w:t>. https://doi.org/10.53679/NISS-analytrep.2023.06</w:t>
      </w:r>
    </w:p>
    <w:p w14:paraId="504A8C1D"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lastRenderedPageBreak/>
        <w:t>Пасічник</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Філософська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категорія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як основа </w:t>
      </w:r>
      <w:proofErr w:type="spellStart"/>
      <w:r w:rsidRPr="00AB5B17">
        <w:rPr>
          <w:rFonts w:ascii="Times New Roman" w:hAnsi="Times New Roman" w:cs="Times New Roman"/>
          <w:sz w:val="28"/>
          <w:szCs w:val="28"/>
        </w:rPr>
        <w:t>нової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парадигми</w:t>
      </w:r>
      <w:proofErr w:type="spellEnd"/>
      <w:r w:rsidRPr="00AB5B17">
        <w:rPr>
          <w:rFonts w:ascii="Times New Roman" w:hAnsi="Times New Roman" w:cs="Times New Roman"/>
          <w:sz w:val="28"/>
          <w:szCs w:val="28"/>
        </w:rPr>
        <w:t xml:space="preserve"> державного </w:t>
      </w:r>
      <w:proofErr w:type="spell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безпекою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Науковий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вісник</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Демократичне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врядування</w:t>
      </w:r>
      <w:proofErr w:type="spellEnd"/>
      <w:r w:rsidRPr="00AB5B17">
        <w:rPr>
          <w:rFonts w:ascii="Times New Roman" w:hAnsi="Times New Roman" w:cs="Times New Roman"/>
          <w:sz w:val="28"/>
          <w:szCs w:val="28"/>
        </w:rPr>
        <w:t xml:space="preserve">». 2011. </w:t>
      </w:r>
      <w:proofErr w:type="spellStart"/>
      <w:r w:rsidRPr="00AB5B17">
        <w:rPr>
          <w:rFonts w:ascii="Times New Roman" w:hAnsi="Times New Roman" w:cs="Times New Roman"/>
          <w:sz w:val="28"/>
          <w:szCs w:val="28"/>
        </w:rPr>
        <w:t>Вип</w:t>
      </w:r>
      <w:proofErr w:type="spellEnd"/>
      <w:r w:rsidRPr="00AB5B17">
        <w:rPr>
          <w:rFonts w:ascii="Times New Roman" w:hAnsi="Times New Roman" w:cs="Times New Roman"/>
          <w:sz w:val="28"/>
          <w:szCs w:val="28"/>
        </w:rPr>
        <w:t>. 7. URL: http://nbuv.gov.ua/UJRN/DeVr_2011_7_7</w:t>
      </w:r>
    </w:p>
    <w:p w14:paraId="56EE0B6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Пилипчук</w:t>
      </w:r>
      <w:proofErr w:type="spellEnd"/>
      <w:r w:rsidRPr="00AB5B17">
        <w:rPr>
          <w:rFonts w:ascii="Times New Roman" w:hAnsi="Times New Roman" w:cs="Times New Roman"/>
          <w:sz w:val="28"/>
          <w:szCs w:val="28"/>
        </w:rPr>
        <w:t xml:space="preserve"> В.Г. </w:t>
      </w:r>
      <w:proofErr w:type="spellStart"/>
      <w:r w:rsidRPr="00AB5B17">
        <w:rPr>
          <w:rFonts w:ascii="Times New Roman" w:hAnsi="Times New Roman" w:cs="Times New Roman"/>
          <w:sz w:val="28"/>
          <w:szCs w:val="28"/>
        </w:rPr>
        <w:t>Системні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розвитку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правової</w:t>
      </w:r>
      <w:proofErr w:type="spellEnd"/>
      <w:r w:rsidRPr="00AB5B17">
        <w:rPr>
          <w:rFonts w:ascii="Times New Roman" w:hAnsi="Times New Roman" w:cs="Times New Roman"/>
          <w:sz w:val="28"/>
          <w:szCs w:val="28"/>
        </w:rPr>
        <w:t xml:space="preserve"> науки в </w:t>
      </w:r>
      <w:proofErr w:type="spellStart"/>
      <w:r w:rsidRPr="00AB5B17">
        <w:rPr>
          <w:rFonts w:ascii="Times New Roman" w:hAnsi="Times New Roman" w:cs="Times New Roman"/>
          <w:sz w:val="28"/>
          <w:szCs w:val="28"/>
        </w:rPr>
        <w:t>інформаційній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сфері</w:t>
      </w:r>
      <w:proofErr w:type="spellEnd"/>
      <w:r w:rsidRPr="00AB5B17">
        <w:rPr>
          <w:rFonts w:ascii="Times New Roman" w:hAnsi="Times New Roman" w:cs="Times New Roman"/>
          <w:sz w:val="28"/>
          <w:szCs w:val="28"/>
        </w:rPr>
        <w:t xml:space="preserve"> // </w:t>
      </w:r>
      <w:proofErr w:type="spellStart"/>
      <w:r w:rsidRPr="00AB5B17">
        <w:rPr>
          <w:rFonts w:ascii="Times New Roman" w:hAnsi="Times New Roman" w:cs="Times New Roman"/>
          <w:sz w:val="28"/>
          <w:szCs w:val="28"/>
        </w:rPr>
        <w:t>Вісник</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Академії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правових</w:t>
      </w:r>
      <w:proofErr w:type="spellEnd"/>
      <w:r w:rsidRPr="00AB5B17">
        <w:rPr>
          <w:rFonts w:ascii="Times New Roman" w:hAnsi="Times New Roman" w:cs="Times New Roman"/>
          <w:sz w:val="28"/>
          <w:szCs w:val="28"/>
        </w:rPr>
        <w:t xml:space="preserve"> наук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 2011. – № 3. – С. 16-27.</w:t>
      </w:r>
    </w:p>
    <w:p w14:paraId="05374FB9"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rPr>
        <w:t xml:space="preserve">Постанова </w:t>
      </w:r>
      <w:proofErr w:type="spellStart"/>
      <w:proofErr w:type="gramStart"/>
      <w:r w:rsidRPr="00AB5B17">
        <w:rPr>
          <w:rFonts w:ascii="Times New Roman" w:hAnsi="Times New Roman" w:cs="Times New Roman"/>
          <w:sz w:val="28"/>
          <w:szCs w:val="28"/>
        </w:rPr>
        <w:t>Верховної</w:t>
      </w:r>
      <w:proofErr w:type="spellEnd"/>
      <w:proofErr w:type="gramEnd"/>
      <w:r w:rsidRPr="00AB5B17">
        <w:rPr>
          <w:rFonts w:ascii="Times New Roman" w:hAnsi="Times New Roman" w:cs="Times New Roman"/>
          <w:sz w:val="28"/>
          <w:szCs w:val="28"/>
        </w:rPr>
        <w:t xml:space="preserve"> Ради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«Про </w:t>
      </w:r>
      <w:proofErr w:type="spellStart"/>
      <w:r w:rsidRPr="00AB5B17">
        <w:rPr>
          <w:rFonts w:ascii="Times New Roman" w:hAnsi="Times New Roman" w:cs="Times New Roman"/>
          <w:sz w:val="28"/>
          <w:szCs w:val="28"/>
        </w:rPr>
        <w:t>Концепцію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основи</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державної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політики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Відомості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Верховної</w:t>
      </w:r>
      <w:proofErr w:type="spellEnd"/>
      <w:r w:rsidRPr="00AB5B17">
        <w:rPr>
          <w:rFonts w:ascii="Times New Roman" w:hAnsi="Times New Roman" w:cs="Times New Roman"/>
          <w:sz w:val="28"/>
          <w:szCs w:val="28"/>
        </w:rPr>
        <w:t xml:space="preserve"> Ради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(ВВР) 1997, N 10, с. 85</w:t>
      </w:r>
    </w:p>
    <w:p w14:paraId="35FA2AA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Про національну безпеку України : Закон від 21 червня 2018 року № 2469-</w:t>
      </w:r>
      <w:r w:rsidRPr="00AB5B17">
        <w:rPr>
          <w:rFonts w:ascii="Times New Roman" w:hAnsi="Times New Roman" w:cs="Times New Roman"/>
          <w:sz w:val="28"/>
          <w:szCs w:val="28"/>
        </w:rPr>
        <w:t>VIII</w:t>
      </w:r>
      <w:r w:rsidRPr="00AB5B17">
        <w:rPr>
          <w:rFonts w:ascii="Times New Roman" w:hAnsi="Times New Roman" w:cs="Times New Roman"/>
          <w:sz w:val="28"/>
          <w:szCs w:val="28"/>
          <w:lang w:val="uk-UA"/>
        </w:rPr>
        <w:t xml:space="preserve"> / </w:t>
      </w:r>
      <w:r w:rsidRPr="00AB5B17">
        <w:rPr>
          <w:rFonts w:ascii="Times New Roman" w:hAnsi="Times New Roman" w:cs="Times New Roman"/>
          <w:sz w:val="28"/>
          <w:szCs w:val="28"/>
        </w:rPr>
        <w:t>B</w:t>
      </w:r>
      <w:proofErr w:type="spellStart"/>
      <w:r w:rsidRPr="00AB5B17">
        <w:rPr>
          <w:rFonts w:ascii="Times New Roman" w:hAnsi="Times New Roman" w:cs="Times New Roman"/>
          <w:sz w:val="28"/>
          <w:szCs w:val="28"/>
          <w:lang w:val="uk-UA"/>
        </w:rPr>
        <w:t>ерховна</w:t>
      </w:r>
      <w:proofErr w:type="spellEnd"/>
      <w:r w:rsidRPr="00AB5B17">
        <w:rPr>
          <w:rFonts w:ascii="Times New Roman" w:hAnsi="Times New Roman" w:cs="Times New Roman"/>
          <w:sz w:val="28"/>
          <w:szCs w:val="28"/>
          <w:lang w:val="uk-UA"/>
        </w:rPr>
        <w:t xml:space="preserve"> Рада України. Відомості Верховної Ради України. 2018. № 31. Ст. 241. </w:t>
      </w:r>
      <w:r w:rsidRPr="00AB5B17">
        <w:rPr>
          <w:rFonts w:ascii="Times New Roman" w:hAnsi="Times New Roman" w:cs="Times New Roman"/>
          <w:sz w:val="28"/>
          <w:szCs w:val="28"/>
          <w:lang w:val="en-US"/>
        </w:rPr>
        <w:t>URL</w:t>
      </w:r>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https</w:t>
      </w:r>
      <w:proofErr w:type="spellEnd"/>
      <w:r w:rsidRPr="00AB5B17">
        <w:rPr>
          <w:rFonts w:ascii="Times New Roman" w:hAnsi="Times New Roman" w:cs="Times New Roman"/>
          <w:sz w:val="28"/>
          <w:szCs w:val="28"/>
          <w:lang w:val="uk-UA"/>
        </w:rPr>
        <w:t>://</w:t>
      </w:r>
      <w:proofErr w:type="spellStart"/>
      <w:r w:rsidRPr="00AB5B17">
        <w:rPr>
          <w:rFonts w:ascii="Times New Roman" w:hAnsi="Times New Roman" w:cs="Times New Roman"/>
          <w:sz w:val="28"/>
          <w:szCs w:val="28"/>
        </w:rPr>
        <w:t>zakon</w:t>
      </w:r>
      <w:proofErr w:type="spellEnd"/>
      <w:r w:rsidRPr="00AB5B17">
        <w:rPr>
          <w:rFonts w:ascii="Times New Roman" w:hAnsi="Times New Roman" w:cs="Times New Roman"/>
          <w:sz w:val="28"/>
          <w:szCs w:val="28"/>
          <w:lang w:val="uk-UA"/>
        </w:rPr>
        <w:t>.</w:t>
      </w:r>
      <w:proofErr w:type="spellStart"/>
      <w:r w:rsidRPr="00AB5B17">
        <w:rPr>
          <w:rFonts w:ascii="Times New Roman" w:hAnsi="Times New Roman" w:cs="Times New Roman"/>
          <w:sz w:val="28"/>
          <w:szCs w:val="28"/>
        </w:rPr>
        <w:t>rada</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gov</w:t>
      </w:r>
      <w:proofErr w:type="spellEnd"/>
      <w:r w:rsidRPr="00AB5B17">
        <w:rPr>
          <w:rFonts w:ascii="Times New Roman" w:hAnsi="Times New Roman" w:cs="Times New Roman"/>
          <w:sz w:val="28"/>
          <w:szCs w:val="28"/>
          <w:lang w:val="uk-UA"/>
        </w:rPr>
        <w:t>.</w:t>
      </w:r>
      <w:proofErr w:type="spellStart"/>
      <w:r w:rsidRPr="00AB5B17">
        <w:rPr>
          <w:rFonts w:ascii="Times New Roman" w:hAnsi="Times New Roman" w:cs="Times New Roman"/>
          <w:sz w:val="28"/>
          <w:szCs w:val="28"/>
        </w:rPr>
        <w:t>ua</w:t>
      </w:r>
      <w:proofErr w:type="spellEnd"/>
      <w:r w:rsidRPr="00AB5B17">
        <w:rPr>
          <w:rFonts w:ascii="Times New Roman" w:hAnsi="Times New Roman" w:cs="Times New Roman"/>
          <w:sz w:val="28"/>
          <w:szCs w:val="28"/>
          <w:lang w:val="uk-UA"/>
        </w:rPr>
        <w:t>/</w:t>
      </w:r>
      <w:proofErr w:type="spellStart"/>
      <w:r w:rsidRPr="00AB5B17">
        <w:rPr>
          <w:rFonts w:ascii="Times New Roman" w:hAnsi="Times New Roman" w:cs="Times New Roman"/>
          <w:sz w:val="28"/>
          <w:szCs w:val="28"/>
        </w:rPr>
        <w:t>laws</w:t>
      </w:r>
      <w:proofErr w:type="spellEnd"/>
      <w:r w:rsidRPr="00AB5B17">
        <w:rPr>
          <w:rFonts w:ascii="Times New Roman" w:hAnsi="Times New Roman" w:cs="Times New Roman"/>
          <w:sz w:val="28"/>
          <w:szCs w:val="28"/>
          <w:lang w:val="uk-UA"/>
        </w:rPr>
        <w:t>/</w:t>
      </w:r>
      <w:proofErr w:type="spellStart"/>
      <w:r w:rsidRPr="00AB5B17">
        <w:rPr>
          <w:rFonts w:ascii="Times New Roman" w:hAnsi="Times New Roman" w:cs="Times New Roman"/>
          <w:sz w:val="28"/>
          <w:szCs w:val="28"/>
        </w:rPr>
        <w:t>show</w:t>
      </w:r>
      <w:proofErr w:type="spellEnd"/>
      <w:r w:rsidRPr="00AB5B17">
        <w:rPr>
          <w:rFonts w:ascii="Times New Roman" w:hAnsi="Times New Roman" w:cs="Times New Roman"/>
          <w:sz w:val="28"/>
          <w:szCs w:val="28"/>
          <w:lang w:val="uk-UA"/>
        </w:rPr>
        <w:t>/2469-19#</w:t>
      </w:r>
      <w:r w:rsidRPr="00AB5B17">
        <w:rPr>
          <w:rFonts w:ascii="Times New Roman" w:hAnsi="Times New Roman" w:cs="Times New Roman"/>
          <w:sz w:val="28"/>
          <w:szCs w:val="28"/>
        </w:rPr>
        <w:t>Text</w:t>
      </w:r>
    </w:p>
    <w:p w14:paraId="5941FB5D"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Про </w:t>
      </w:r>
      <w:proofErr w:type="spellStart"/>
      <w:r w:rsidRPr="00AB5B17">
        <w:rPr>
          <w:rFonts w:ascii="Times New Roman" w:hAnsi="Times New Roman" w:cs="Times New Roman"/>
          <w:sz w:val="28"/>
          <w:szCs w:val="28"/>
        </w:rPr>
        <w:t>основи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Закон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19.06.2003 р. № 964-IV. </w:t>
      </w:r>
      <w:proofErr w:type="spellStart"/>
      <w:r w:rsidRPr="00AB5B17">
        <w:rPr>
          <w:rFonts w:ascii="Times New Roman" w:hAnsi="Times New Roman" w:cs="Times New Roman"/>
          <w:sz w:val="28"/>
          <w:szCs w:val="28"/>
        </w:rPr>
        <w:t>Законодавство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URL: https://zakon.rada.gov.ua/laws/show/964-15#Text 2. Про </w:t>
      </w:r>
      <w:proofErr w:type="spellStart"/>
      <w:r w:rsidRPr="00AB5B17">
        <w:rPr>
          <w:rFonts w:ascii="Times New Roman" w:hAnsi="Times New Roman" w:cs="Times New Roman"/>
          <w:sz w:val="28"/>
          <w:szCs w:val="28"/>
        </w:rPr>
        <w:t>Національну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безпеку</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
    <w:p w14:paraId="53550450"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Про </w:t>
      </w:r>
      <w:proofErr w:type="spellStart"/>
      <w:r w:rsidRPr="00AB5B17">
        <w:rPr>
          <w:rFonts w:ascii="Times New Roman" w:hAnsi="Times New Roman" w:cs="Times New Roman"/>
          <w:sz w:val="28"/>
          <w:szCs w:val="28"/>
        </w:rPr>
        <w:t>рішення</w:t>
      </w:r>
      <w:proofErr w:type="spellEnd"/>
      <w:r w:rsidRPr="00AB5B17">
        <w:rPr>
          <w:rFonts w:ascii="Times New Roman" w:hAnsi="Times New Roman" w:cs="Times New Roman"/>
          <w:sz w:val="28"/>
          <w:szCs w:val="28"/>
        </w:rPr>
        <w:t xml:space="preserve"> Ради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і оборони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30 </w:t>
      </w:r>
      <w:proofErr w:type="spellStart"/>
      <w:r w:rsidRPr="00AB5B17">
        <w:rPr>
          <w:rFonts w:ascii="Times New Roman" w:hAnsi="Times New Roman" w:cs="Times New Roman"/>
          <w:sz w:val="28"/>
          <w:szCs w:val="28"/>
        </w:rPr>
        <w:t>грудня</w:t>
      </w:r>
      <w:proofErr w:type="spellEnd"/>
      <w:r w:rsidRPr="00AB5B17">
        <w:rPr>
          <w:rFonts w:ascii="Times New Roman" w:hAnsi="Times New Roman" w:cs="Times New Roman"/>
          <w:sz w:val="28"/>
          <w:szCs w:val="28"/>
        </w:rPr>
        <w:t xml:space="preserve"> 2021 року «Про </w:t>
      </w:r>
      <w:proofErr w:type="spellStart"/>
      <w:r w:rsidRPr="00AB5B17">
        <w:rPr>
          <w:rFonts w:ascii="Times New Roman" w:hAnsi="Times New Roman" w:cs="Times New Roman"/>
          <w:sz w:val="28"/>
          <w:szCs w:val="28"/>
        </w:rPr>
        <w:t>Стратегію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uk-UA"/>
        </w:rPr>
        <w:t xml:space="preserve">: Указ Президента України </w:t>
      </w:r>
      <w:r w:rsidRPr="00AB5B17">
        <w:rPr>
          <w:rFonts w:ascii="Times New Roman" w:hAnsi="Times New Roman" w:cs="Times New Roman"/>
          <w:sz w:val="28"/>
          <w:szCs w:val="28"/>
        </w:rPr>
        <w:t>№56/</w:t>
      </w:r>
      <w:proofErr w:type="gramStart"/>
      <w:r w:rsidRPr="00AB5B17">
        <w:rPr>
          <w:rFonts w:ascii="Times New Roman" w:hAnsi="Times New Roman" w:cs="Times New Roman"/>
          <w:sz w:val="28"/>
          <w:szCs w:val="28"/>
        </w:rPr>
        <w:t xml:space="preserve">2022 </w:t>
      </w:r>
      <w:r w:rsidRPr="00AB5B17">
        <w:rPr>
          <w:rFonts w:ascii="Times New Roman" w:hAnsi="Times New Roman" w:cs="Times New Roman"/>
          <w:sz w:val="28"/>
          <w:szCs w:val="28"/>
          <w:lang w:val="uk-UA"/>
        </w:rPr>
        <w:t xml:space="preserve"> від</w:t>
      </w:r>
      <w:proofErr w:type="gramEnd"/>
      <w:r w:rsidRPr="00AB5B17">
        <w:rPr>
          <w:rFonts w:ascii="Times New Roman" w:hAnsi="Times New Roman" w:cs="Times New Roman"/>
          <w:sz w:val="28"/>
          <w:szCs w:val="28"/>
          <w:lang w:val="uk-UA"/>
        </w:rPr>
        <w:t xml:space="preserve"> 30.12.2021 р. </w:t>
      </w:r>
      <w:r w:rsidRPr="00AB5B17">
        <w:rPr>
          <w:rFonts w:ascii="Times New Roman" w:hAnsi="Times New Roman" w:cs="Times New Roman"/>
          <w:sz w:val="28"/>
          <w:szCs w:val="28"/>
          <w:lang w:val="en-US"/>
        </w:rPr>
        <w:t>URL</w:t>
      </w:r>
      <w:r w:rsidRPr="00AB5B17">
        <w:rPr>
          <w:rFonts w:ascii="Times New Roman" w:hAnsi="Times New Roman" w:cs="Times New Roman"/>
          <w:sz w:val="28"/>
          <w:szCs w:val="28"/>
          <w:lang w:val="uk-UA"/>
        </w:rPr>
        <w:t xml:space="preserve">: </w:t>
      </w:r>
      <w:proofErr w:type="spellStart"/>
      <w:r w:rsidRPr="00FF62AA">
        <w:rPr>
          <w:rFonts w:ascii="Times New Roman" w:hAnsi="Times New Roman" w:cs="Times New Roman"/>
          <w:sz w:val="28"/>
          <w:szCs w:val="28"/>
        </w:rPr>
        <w:t>https</w:t>
      </w:r>
      <w:proofErr w:type="spellEnd"/>
      <w:r w:rsidRPr="00FF62AA">
        <w:rPr>
          <w:rFonts w:ascii="Times New Roman" w:hAnsi="Times New Roman" w:cs="Times New Roman"/>
          <w:sz w:val="28"/>
          <w:szCs w:val="28"/>
          <w:lang w:val="uk-UA"/>
        </w:rPr>
        <w:t>://</w:t>
      </w:r>
      <w:proofErr w:type="spellStart"/>
      <w:r w:rsidRPr="00FF62AA">
        <w:rPr>
          <w:rFonts w:ascii="Times New Roman" w:hAnsi="Times New Roman" w:cs="Times New Roman"/>
          <w:sz w:val="28"/>
          <w:szCs w:val="28"/>
        </w:rPr>
        <w:t>www</w:t>
      </w:r>
      <w:proofErr w:type="spellEnd"/>
      <w:r w:rsidRPr="00FF62AA">
        <w:rPr>
          <w:rFonts w:ascii="Times New Roman" w:hAnsi="Times New Roman" w:cs="Times New Roman"/>
          <w:sz w:val="28"/>
          <w:szCs w:val="28"/>
          <w:lang w:val="uk-UA"/>
        </w:rPr>
        <w:t>.</w:t>
      </w:r>
      <w:proofErr w:type="spellStart"/>
      <w:r w:rsidRPr="00FF62AA">
        <w:rPr>
          <w:rFonts w:ascii="Times New Roman" w:hAnsi="Times New Roman" w:cs="Times New Roman"/>
          <w:sz w:val="28"/>
          <w:szCs w:val="28"/>
        </w:rPr>
        <w:t>president</w:t>
      </w:r>
      <w:proofErr w:type="spellEnd"/>
      <w:r w:rsidRPr="00FF62AA">
        <w:rPr>
          <w:rFonts w:ascii="Times New Roman" w:hAnsi="Times New Roman" w:cs="Times New Roman"/>
          <w:sz w:val="28"/>
          <w:szCs w:val="28"/>
          <w:lang w:val="uk-UA"/>
        </w:rPr>
        <w:t>.</w:t>
      </w:r>
      <w:proofErr w:type="spellStart"/>
      <w:r w:rsidRPr="00FF62AA">
        <w:rPr>
          <w:rFonts w:ascii="Times New Roman" w:hAnsi="Times New Roman" w:cs="Times New Roman"/>
          <w:sz w:val="28"/>
          <w:szCs w:val="28"/>
        </w:rPr>
        <w:t>gov</w:t>
      </w:r>
      <w:proofErr w:type="spellEnd"/>
      <w:r w:rsidRPr="00FF62AA">
        <w:rPr>
          <w:rFonts w:ascii="Times New Roman" w:hAnsi="Times New Roman" w:cs="Times New Roman"/>
          <w:sz w:val="28"/>
          <w:szCs w:val="28"/>
          <w:lang w:val="uk-UA"/>
        </w:rPr>
        <w:t>.</w:t>
      </w:r>
      <w:proofErr w:type="spellStart"/>
      <w:r w:rsidRPr="00FF62AA">
        <w:rPr>
          <w:rFonts w:ascii="Times New Roman" w:hAnsi="Times New Roman" w:cs="Times New Roman"/>
          <w:sz w:val="28"/>
          <w:szCs w:val="28"/>
        </w:rPr>
        <w:t>ua</w:t>
      </w:r>
      <w:proofErr w:type="spellEnd"/>
      <w:r w:rsidRPr="00FF62AA">
        <w:rPr>
          <w:rFonts w:ascii="Times New Roman" w:hAnsi="Times New Roman" w:cs="Times New Roman"/>
          <w:sz w:val="28"/>
          <w:szCs w:val="28"/>
          <w:lang w:val="uk-UA"/>
        </w:rPr>
        <w:t>/</w:t>
      </w:r>
      <w:proofErr w:type="spellStart"/>
      <w:r w:rsidRPr="00FF62AA">
        <w:rPr>
          <w:rFonts w:ascii="Times New Roman" w:hAnsi="Times New Roman" w:cs="Times New Roman"/>
          <w:sz w:val="28"/>
          <w:szCs w:val="28"/>
        </w:rPr>
        <w:t>documents</w:t>
      </w:r>
      <w:proofErr w:type="spellEnd"/>
      <w:r w:rsidRPr="00FF62AA">
        <w:rPr>
          <w:rFonts w:ascii="Times New Roman" w:hAnsi="Times New Roman" w:cs="Times New Roman"/>
          <w:sz w:val="28"/>
          <w:szCs w:val="28"/>
          <w:lang w:val="uk-UA"/>
        </w:rPr>
        <w:t>/562022-41377</w:t>
      </w:r>
    </w:p>
    <w:p w14:paraId="7F934F9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rPr>
        <w:t xml:space="preserve"> Про </w:t>
      </w:r>
      <w:proofErr w:type="spellStart"/>
      <w:r w:rsidRPr="00AB5B17">
        <w:rPr>
          <w:rFonts w:ascii="Times New Roman" w:hAnsi="Times New Roman" w:cs="Times New Roman"/>
          <w:sz w:val="28"/>
          <w:szCs w:val="28"/>
        </w:rPr>
        <w:t>рішення</w:t>
      </w:r>
      <w:proofErr w:type="spellEnd"/>
      <w:r w:rsidRPr="00AB5B17">
        <w:rPr>
          <w:rFonts w:ascii="Times New Roman" w:hAnsi="Times New Roman" w:cs="Times New Roman"/>
          <w:sz w:val="28"/>
          <w:szCs w:val="28"/>
        </w:rPr>
        <w:t xml:space="preserve"> Ради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і</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оборони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8   червня 2012 року</w:t>
      </w:r>
      <w:r w:rsidRPr="00AB5B17">
        <w:rPr>
          <w:rFonts w:ascii="Times New Roman" w:hAnsi="Times New Roman" w:cs="Times New Roman"/>
          <w:sz w:val="28"/>
          <w:szCs w:val="28"/>
          <w:lang w:val="uk-UA"/>
        </w:rPr>
        <w:t>, затверджено У</w:t>
      </w:r>
      <w:proofErr w:type="spellStart"/>
      <w:r w:rsidRPr="00AB5B17">
        <w:rPr>
          <w:rFonts w:ascii="Times New Roman" w:hAnsi="Times New Roman" w:cs="Times New Roman"/>
          <w:sz w:val="28"/>
          <w:szCs w:val="28"/>
        </w:rPr>
        <w:t>каз</w:t>
      </w:r>
      <w:r w:rsidRPr="00AB5B17">
        <w:rPr>
          <w:rFonts w:ascii="Times New Roman" w:hAnsi="Times New Roman" w:cs="Times New Roman"/>
          <w:sz w:val="28"/>
          <w:szCs w:val="28"/>
          <w:lang w:val="uk-UA"/>
        </w:rPr>
        <w:t>ом</w:t>
      </w:r>
      <w:proofErr w:type="spellEnd"/>
      <w:r w:rsidRPr="00AB5B17">
        <w:rPr>
          <w:rFonts w:ascii="Times New Roman" w:hAnsi="Times New Roman" w:cs="Times New Roman"/>
          <w:sz w:val="28"/>
          <w:szCs w:val="28"/>
        </w:rPr>
        <w:t xml:space="preserve"> Президента </w:t>
      </w:r>
      <w:proofErr w:type="spellStart"/>
      <w:proofErr w:type="gram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proofErr w:type="gramEnd"/>
      <w:r w:rsidRPr="00AB5B17">
        <w:rPr>
          <w:rFonts w:ascii="Times New Roman" w:hAnsi="Times New Roman" w:cs="Times New Roman"/>
          <w:sz w:val="28"/>
          <w:szCs w:val="28"/>
        </w:rPr>
        <w:t xml:space="preserve"> 08 червня 2012 р. № 389/2012  URL: </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http://zakon0.rada.gov.ua/laws/show/389/2012/paran18#n18</w:t>
      </w:r>
    </w:p>
    <w:p w14:paraId="51626971"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Про рішення Ради національної безпеки і оборони» від 14.09.2020 року «Про Стратегію національної безпеки оборони України» : Указ Президента України № 392/2020</w:t>
      </w:r>
    </w:p>
    <w:p w14:paraId="4773F66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Про </w:t>
      </w:r>
      <w:proofErr w:type="spellStart"/>
      <w:r w:rsidRPr="00AB5B17">
        <w:rPr>
          <w:rFonts w:ascii="Times New Roman" w:hAnsi="Times New Roman" w:cs="Times New Roman"/>
          <w:sz w:val="28"/>
          <w:szCs w:val="28"/>
        </w:rPr>
        <w:t>Стратегію</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воєнної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рішення</w:t>
      </w:r>
      <w:proofErr w:type="spellEnd"/>
      <w:proofErr w:type="gramEnd"/>
      <w:r w:rsidRPr="00AB5B17">
        <w:rPr>
          <w:rFonts w:ascii="Times New Roman" w:hAnsi="Times New Roman" w:cs="Times New Roman"/>
          <w:sz w:val="28"/>
          <w:szCs w:val="28"/>
        </w:rPr>
        <w:t xml:space="preserve"> Ради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і оборони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25.03.2021 р., </w:t>
      </w:r>
      <w:proofErr w:type="spellStart"/>
      <w:r w:rsidRPr="00AB5B17">
        <w:rPr>
          <w:rFonts w:ascii="Times New Roman" w:hAnsi="Times New Roman" w:cs="Times New Roman"/>
          <w:sz w:val="28"/>
          <w:szCs w:val="28"/>
        </w:rPr>
        <w:t>затверджено</w:t>
      </w:r>
      <w:proofErr w:type="spellEnd"/>
      <w:r w:rsidRPr="00AB5B17">
        <w:rPr>
          <w:rFonts w:ascii="Times New Roman" w:hAnsi="Times New Roman" w:cs="Times New Roman"/>
          <w:sz w:val="28"/>
          <w:szCs w:val="28"/>
        </w:rPr>
        <w:t xml:space="preserve"> Указом Президента </w:t>
      </w:r>
      <w:proofErr w:type="spellStart"/>
      <w:r w:rsidRPr="00AB5B17">
        <w:rPr>
          <w:rFonts w:ascii="Times New Roman" w:hAnsi="Times New Roman" w:cs="Times New Roman"/>
          <w:sz w:val="28"/>
          <w:szCs w:val="28"/>
        </w:rPr>
        <w:lastRenderedPageBreak/>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25.03.2021 № 121/2021. URL: https://zakon.rada.gov. </w:t>
      </w:r>
      <w:proofErr w:type="spellStart"/>
      <w:r w:rsidRPr="00AB5B17">
        <w:rPr>
          <w:rFonts w:ascii="Times New Roman" w:hAnsi="Times New Roman" w:cs="Times New Roman"/>
          <w:sz w:val="28"/>
          <w:szCs w:val="28"/>
        </w:rPr>
        <w:t>ua</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rPr>
        <w:t>laws</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rPr>
        <w:t>show</w:t>
      </w:r>
      <w:proofErr w:type="spellEnd"/>
      <w:r w:rsidRPr="00AB5B17">
        <w:rPr>
          <w:rFonts w:ascii="Times New Roman" w:hAnsi="Times New Roman" w:cs="Times New Roman"/>
          <w:sz w:val="28"/>
          <w:szCs w:val="28"/>
        </w:rPr>
        <w:t>/121/2021#Text</w:t>
      </w:r>
    </w:p>
    <w:p w14:paraId="46C1C6C2" w14:textId="77777777" w:rsid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Прокопов Д. Є. </w:t>
      </w:r>
      <w:proofErr w:type="spellStart"/>
      <w:r w:rsidRPr="00AB5B17">
        <w:rPr>
          <w:rFonts w:ascii="Times New Roman" w:hAnsi="Times New Roman" w:cs="Times New Roman"/>
          <w:sz w:val="28"/>
          <w:szCs w:val="28"/>
        </w:rPr>
        <w:t>Громадянське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суспільство</w:t>
      </w:r>
      <w:proofErr w:type="spellEnd"/>
      <w:r w:rsidRPr="00AB5B17">
        <w:rPr>
          <w:rFonts w:ascii="Times New Roman" w:hAnsi="Times New Roman" w:cs="Times New Roman"/>
          <w:sz w:val="28"/>
          <w:szCs w:val="28"/>
        </w:rPr>
        <w:t xml:space="preserve"> і держава: </w:t>
      </w:r>
      <w:proofErr w:type="spellStart"/>
      <w:r w:rsidRPr="00AB5B17">
        <w:rPr>
          <w:rFonts w:ascii="Times New Roman" w:hAnsi="Times New Roman" w:cs="Times New Roman"/>
          <w:sz w:val="28"/>
          <w:szCs w:val="28"/>
        </w:rPr>
        <w:t>правові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демаркації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Громадянське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суспільство</w:t>
      </w:r>
      <w:proofErr w:type="spellEnd"/>
      <w:r w:rsidRPr="00AB5B17">
        <w:rPr>
          <w:rFonts w:ascii="Times New Roman" w:hAnsi="Times New Roman" w:cs="Times New Roman"/>
          <w:sz w:val="28"/>
          <w:szCs w:val="28"/>
        </w:rPr>
        <w:t xml:space="preserve"> в </w:t>
      </w:r>
      <w:proofErr w:type="spellStart"/>
      <w:r w:rsidRPr="00AB5B17">
        <w:rPr>
          <w:rFonts w:ascii="Times New Roman" w:hAnsi="Times New Roman" w:cs="Times New Roman"/>
          <w:sz w:val="28"/>
          <w:szCs w:val="28"/>
        </w:rPr>
        <w:t>Україні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проблеми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правотворчої</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діяльності</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матеріали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Міжнар</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конф</w:t>
      </w:r>
      <w:proofErr w:type="spellEnd"/>
      <w:r w:rsidRPr="00AB5B17">
        <w:rPr>
          <w:rFonts w:ascii="Times New Roman" w:hAnsi="Times New Roman" w:cs="Times New Roman"/>
          <w:sz w:val="28"/>
          <w:szCs w:val="28"/>
        </w:rPr>
        <w:t>.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7 </w:t>
      </w:r>
      <w:proofErr w:type="spellStart"/>
      <w:r w:rsidRPr="00AB5B17">
        <w:rPr>
          <w:rFonts w:ascii="Times New Roman" w:hAnsi="Times New Roman" w:cs="Times New Roman"/>
          <w:sz w:val="28"/>
          <w:szCs w:val="28"/>
        </w:rPr>
        <w:t>квіт</w:t>
      </w:r>
      <w:proofErr w:type="spellEnd"/>
      <w:r w:rsidRPr="00AB5B17">
        <w:rPr>
          <w:rFonts w:ascii="Times New Roman" w:hAnsi="Times New Roman" w:cs="Times New Roman"/>
          <w:sz w:val="28"/>
          <w:szCs w:val="28"/>
        </w:rPr>
        <w:t xml:space="preserve">. 2008 р.). </w:t>
      </w:r>
      <w:proofErr w:type="spellStart"/>
      <w:proofErr w:type="gram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xml:space="preserve"> :</w:t>
      </w:r>
      <w:proofErr w:type="gramEnd"/>
      <w:r w:rsidRPr="00AB5B17">
        <w:rPr>
          <w:rFonts w:ascii="Times New Roman" w:hAnsi="Times New Roman" w:cs="Times New Roman"/>
          <w:sz w:val="28"/>
          <w:szCs w:val="28"/>
        </w:rPr>
        <w:t xml:space="preserve"> НДІ приват. права та </w:t>
      </w:r>
      <w:proofErr w:type="spellStart"/>
      <w:r w:rsidRPr="00AB5B17">
        <w:rPr>
          <w:rFonts w:ascii="Times New Roman" w:hAnsi="Times New Roman" w:cs="Times New Roman"/>
          <w:sz w:val="28"/>
          <w:szCs w:val="28"/>
        </w:rPr>
        <w:t>підприємництва</w:t>
      </w:r>
      <w:proofErr w:type="spellEnd"/>
      <w:r w:rsidRPr="00AB5B17">
        <w:rPr>
          <w:rFonts w:ascii="Times New Roman" w:hAnsi="Times New Roman" w:cs="Times New Roman"/>
          <w:sz w:val="28"/>
          <w:szCs w:val="28"/>
        </w:rPr>
        <w:t xml:space="preserve">, 2008. 323 с. </w:t>
      </w:r>
      <w:proofErr w:type="spellStart"/>
      <w:r w:rsidRPr="00AB5B17">
        <w:rPr>
          <w:rFonts w:ascii="Times New Roman" w:hAnsi="Times New Roman" w:cs="Times New Roman"/>
          <w:sz w:val="28"/>
          <w:szCs w:val="28"/>
        </w:rPr>
        <w:t>doi</w:t>
      </w:r>
      <w:proofErr w:type="spellEnd"/>
      <w:r w:rsidRPr="00AB5B17">
        <w:rPr>
          <w:rFonts w:ascii="Times New Roman" w:hAnsi="Times New Roman" w:cs="Times New Roman"/>
          <w:sz w:val="28"/>
          <w:szCs w:val="28"/>
        </w:rPr>
        <w:t xml:space="preserve">: https://doi.org/10.33663/2524-017x-2019-10-102-107. </w:t>
      </w:r>
    </w:p>
    <w:p w14:paraId="12F2D06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Радовецька</w:t>
      </w:r>
      <w:proofErr w:type="spellEnd"/>
      <w:r w:rsidRPr="00AB5B17">
        <w:rPr>
          <w:rFonts w:ascii="Times New Roman" w:hAnsi="Times New Roman" w:cs="Times New Roman"/>
          <w:sz w:val="28"/>
          <w:szCs w:val="28"/>
        </w:rPr>
        <w:t xml:space="preserve"> Л.В. </w:t>
      </w:r>
      <w:proofErr w:type="spellStart"/>
      <w:r w:rsidRPr="00AB5B17">
        <w:rPr>
          <w:rFonts w:ascii="Times New Roman" w:hAnsi="Times New Roman" w:cs="Times New Roman"/>
          <w:sz w:val="28"/>
          <w:szCs w:val="28"/>
        </w:rPr>
        <w:t>Суб’єкти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теоретикоправові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аспекти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автореф</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дис</w:t>
      </w:r>
      <w:proofErr w:type="spellEnd"/>
      <w:r w:rsidRPr="00AB5B17">
        <w:rPr>
          <w:rFonts w:ascii="Times New Roman" w:hAnsi="Times New Roman" w:cs="Times New Roman"/>
          <w:sz w:val="28"/>
          <w:szCs w:val="28"/>
        </w:rPr>
        <w:t>....</w:t>
      </w:r>
      <w:proofErr w:type="gramEnd"/>
      <w:r w:rsidRPr="00AB5B17">
        <w:rPr>
          <w:rFonts w:ascii="Times New Roman" w:hAnsi="Times New Roman" w:cs="Times New Roman"/>
          <w:sz w:val="28"/>
          <w:szCs w:val="28"/>
        </w:rPr>
        <w:t xml:space="preserve"> канд. юрид. наук: 12.00.01 / </w:t>
      </w:r>
      <w:proofErr w:type="spellStart"/>
      <w:r w:rsidRPr="00AB5B17">
        <w:rPr>
          <w:rFonts w:ascii="Times New Roman" w:hAnsi="Times New Roman" w:cs="Times New Roman"/>
          <w:sz w:val="28"/>
          <w:szCs w:val="28"/>
        </w:rPr>
        <w:t>Радовецька</w:t>
      </w:r>
      <w:proofErr w:type="spellEnd"/>
      <w:r w:rsidRPr="00AB5B17">
        <w:rPr>
          <w:rFonts w:ascii="Times New Roman" w:hAnsi="Times New Roman" w:cs="Times New Roman"/>
          <w:sz w:val="28"/>
          <w:szCs w:val="28"/>
        </w:rPr>
        <w:t xml:space="preserve"> Л. В.; Нац. акад. </w:t>
      </w:r>
      <w:proofErr w:type="spellStart"/>
      <w:r w:rsidRPr="00AB5B17">
        <w:rPr>
          <w:rFonts w:ascii="Times New Roman" w:hAnsi="Times New Roman" w:cs="Times New Roman"/>
          <w:sz w:val="28"/>
          <w:szCs w:val="28"/>
        </w:rPr>
        <w:t>внутр</w:t>
      </w:r>
      <w:proofErr w:type="spellEnd"/>
      <w:r w:rsidRPr="00AB5B17">
        <w:rPr>
          <w:rFonts w:ascii="Times New Roman" w:hAnsi="Times New Roman" w:cs="Times New Roman"/>
          <w:sz w:val="28"/>
          <w:szCs w:val="28"/>
        </w:rPr>
        <w:t xml:space="preserve">. справ. – </w:t>
      </w:r>
      <w:proofErr w:type="spellStart"/>
      <w:r w:rsidRPr="00AB5B17">
        <w:rPr>
          <w:rFonts w:ascii="Times New Roman" w:hAnsi="Times New Roman" w:cs="Times New Roman"/>
          <w:sz w:val="28"/>
          <w:szCs w:val="28"/>
        </w:rPr>
        <w:t>Київ</w:t>
      </w:r>
      <w:proofErr w:type="spellEnd"/>
      <w:r w:rsidRPr="00AB5B17">
        <w:rPr>
          <w:rFonts w:ascii="Times New Roman" w:hAnsi="Times New Roman" w:cs="Times New Roman"/>
          <w:sz w:val="28"/>
          <w:szCs w:val="28"/>
        </w:rPr>
        <w:t>, 2015. – 24 с.</w:t>
      </w:r>
    </w:p>
    <w:p w14:paraId="0832B82C"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Резнікова</w:t>
      </w:r>
      <w:proofErr w:type="spellEnd"/>
      <w:r w:rsidRPr="00AB5B17">
        <w:rPr>
          <w:rFonts w:ascii="Times New Roman" w:hAnsi="Times New Roman" w:cs="Times New Roman"/>
          <w:sz w:val="28"/>
          <w:szCs w:val="28"/>
          <w:lang w:val="uk-UA"/>
        </w:rPr>
        <w:t xml:space="preserve"> О. О. Забезпечення національної безпеки і національної стійкості: спільні риси і відмінності // Вісник Львів. ун-ту. Серія «</w:t>
      </w:r>
      <w:proofErr w:type="spellStart"/>
      <w:r w:rsidRPr="00AB5B17">
        <w:rPr>
          <w:rFonts w:ascii="Times New Roman" w:hAnsi="Times New Roman" w:cs="Times New Roman"/>
          <w:sz w:val="28"/>
          <w:szCs w:val="28"/>
          <w:lang w:val="uk-UA"/>
        </w:rPr>
        <w:t>Філософсько</w:t>
      </w:r>
      <w:proofErr w:type="spellEnd"/>
      <w:r w:rsidRPr="00AB5B17">
        <w:rPr>
          <w:rFonts w:ascii="Times New Roman" w:hAnsi="Times New Roman" w:cs="Times New Roman"/>
          <w:sz w:val="28"/>
          <w:szCs w:val="28"/>
          <w:lang w:val="uk-UA"/>
        </w:rPr>
        <w:t>-політологічні студії». – 2018. – № 19. – С. 170–175.</w:t>
      </w:r>
    </w:p>
    <w:p w14:paraId="1CD029E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Резнікова</w:t>
      </w:r>
      <w:proofErr w:type="spellEnd"/>
      <w:r w:rsidRPr="00AB5B17">
        <w:rPr>
          <w:rFonts w:ascii="Times New Roman" w:hAnsi="Times New Roman" w:cs="Times New Roman"/>
          <w:sz w:val="28"/>
          <w:szCs w:val="28"/>
        </w:rPr>
        <w:t xml:space="preserve"> О. О.</w:t>
      </w:r>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Стратегічний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аналіз</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безпекового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середовища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Національний</w:t>
      </w:r>
      <w:proofErr w:type="spellEnd"/>
      <w:r w:rsidRPr="00AB5B17">
        <w:rPr>
          <w:rFonts w:ascii="Times New Roman" w:hAnsi="Times New Roman" w:cs="Times New Roman"/>
          <w:sz w:val="28"/>
          <w:szCs w:val="28"/>
        </w:rPr>
        <w:t xml:space="preserve"> </w:t>
      </w:r>
      <w:proofErr w:type="spellStart"/>
      <w:proofErr w:type="gramStart"/>
      <w:r w:rsidRPr="00AB5B17">
        <w:rPr>
          <w:rFonts w:ascii="Times New Roman" w:hAnsi="Times New Roman" w:cs="Times New Roman"/>
          <w:sz w:val="28"/>
          <w:szCs w:val="28"/>
        </w:rPr>
        <w:t>інститут</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стратегічних</w:t>
      </w:r>
      <w:proofErr w:type="spellEnd"/>
      <w:proofErr w:type="gram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досліджень</w:t>
      </w:r>
      <w:proofErr w:type="spellEnd"/>
      <w:r w:rsidRPr="00AB5B17">
        <w:rPr>
          <w:rFonts w:ascii="Times New Roman" w:hAnsi="Times New Roman" w:cs="Times New Roman"/>
          <w:sz w:val="28"/>
          <w:szCs w:val="28"/>
        </w:rPr>
        <w:t xml:space="preserve"> .2022  URL: https://niss.gov.ua/news/statti/stratehichnyy-analiz-bezpekovoho-seredovyshcha-ukrayiny</w:t>
      </w:r>
    </w:p>
    <w:p w14:paraId="78E46C6A"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Світова гібридна війна: український фронт : монографія / за </w:t>
      </w:r>
      <w:proofErr w:type="spellStart"/>
      <w:r w:rsidRPr="00AB5B17">
        <w:rPr>
          <w:rFonts w:ascii="Times New Roman" w:hAnsi="Times New Roman" w:cs="Times New Roman"/>
          <w:sz w:val="28"/>
          <w:szCs w:val="28"/>
          <w:lang w:val="uk-UA"/>
        </w:rPr>
        <w:t>заг</w:t>
      </w:r>
      <w:proofErr w:type="spellEnd"/>
      <w:r w:rsidRPr="00AB5B17">
        <w:rPr>
          <w:rFonts w:ascii="Times New Roman" w:hAnsi="Times New Roman" w:cs="Times New Roman"/>
          <w:sz w:val="28"/>
          <w:szCs w:val="28"/>
          <w:lang w:val="uk-UA"/>
        </w:rPr>
        <w:t>. ред. В.П. Горбуліна. Київ :  НІСД, 2017. 496 с</w:t>
      </w:r>
    </w:p>
    <w:p w14:paraId="6E20151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rPr>
        <w:t xml:space="preserve">Ситник Г.П. </w:t>
      </w:r>
      <w:proofErr w:type="spellStart"/>
      <w:r w:rsidRPr="00AB5B17">
        <w:rPr>
          <w:rFonts w:ascii="Times New Roman" w:hAnsi="Times New Roman" w:cs="Times New Roman"/>
          <w:sz w:val="28"/>
          <w:szCs w:val="28"/>
        </w:rPr>
        <w:t>Державне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управління</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сфері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концептуальні</w:t>
      </w:r>
      <w:proofErr w:type="spellEnd"/>
      <w:r w:rsidRPr="00AB5B17">
        <w:rPr>
          <w:rFonts w:ascii="Times New Roman" w:hAnsi="Times New Roman" w:cs="Times New Roman"/>
          <w:sz w:val="28"/>
          <w:szCs w:val="28"/>
        </w:rPr>
        <w:t xml:space="preserve"> та </w:t>
      </w:r>
      <w:proofErr w:type="spellStart"/>
      <w:r w:rsidRPr="00AB5B17">
        <w:rPr>
          <w:rFonts w:ascii="Times New Roman" w:hAnsi="Times New Roman" w:cs="Times New Roman"/>
          <w:sz w:val="28"/>
          <w:szCs w:val="28"/>
        </w:rPr>
        <w:t>організаційно-правові</w:t>
      </w:r>
      <w:proofErr w:type="spellEnd"/>
      <w:r w:rsidRPr="00AB5B17">
        <w:rPr>
          <w:rFonts w:ascii="Times New Roman" w:hAnsi="Times New Roman" w:cs="Times New Roman"/>
          <w:sz w:val="28"/>
          <w:szCs w:val="28"/>
        </w:rPr>
        <w:t xml:space="preserve"> засади): </w:t>
      </w:r>
      <w:proofErr w:type="spellStart"/>
      <w:r w:rsidRPr="00AB5B17">
        <w:rPr>
          <w:rFonts w:ascii="Times New Roman" w:hAnsi="Times New Roman" w:cs="Times New Roman"/>
          <w:sz w:val="28"/>
          <w:szCs w:val="28"/>
        </w:rPr>
        <w:t>Підручник</w:t>
      </w:r>
      <w:proofErr w:type="spellEnd"/>
      <w:r w:rsidRPr="00AB5B17">
        <w:rPr>
          <w:rFonts w:ascii="Times New Roman" w:hAnsi="Times New Roman" w:cs="Times New Roman"/>
          <w:sz w:val="28"/>
          <w:szCs w:val="28"/>
        </w:rPr>
        <w:t>/ Г.П. Ситник. – К.: НАДУ, 2011. –730 с.</w:t>
      </w:r>
    </w:p>
    <w:p w14:paraId="5FD70E6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rPr>
        <w:t>Смолянюк</w:t>
      </w:r>
      <w:proofErr w:type="spellEnd"/>
      <w:r w:rsidRPr="00AB5B17">
        <w:rPr>
          <w:rFonts w:ascii="Times New Roman" w:hAnsi="Times New Roman" w:cs="Times New Roman"/>
          <w:sz w:val="28"/>
          <w:szCs w:val="28"/>
        </w:rPr>
        <w:t xml:space="preserve"> В.Ф. </w:t>
      </w:r>
      <w:proofErr w:type="spellStart"/>
      <w:r w:rsidRPr="00AB5B17">
        <w:rPr>
          <w:rFonts w:ascii="Times New Roman" w:hAnsi="Times New Roman" w:cs="Times New Roman"/>
          <w:sz w:val="28"/>
          <w:szCs w:val="28"/>
        </w:rPr>
        <w:t>Системні</w:t>
      </w:r>
      <w:proofErr w:type="spellEnd"/>
      <w:r w:rsidRPr="00AB5B17">
        <w:rPr>
          <w:rFonts w:ascii="Times New Roman" w:hAnsi="Times New Roman" w:cs="Times New Roman"/>
          <w:sz w:val="28"/>
          <w:szCs w:val="28"/>
        </w:rPr>
        <w:t xml:space="preserve"> засади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Вісник</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університету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Юридична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академія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імені</w:t>
      </w:r>
      <w:proofErr w:type="spellEnd"/>
      <w:r w:rsidRPr="00AB5B17">
        <w:rPr>
          <w:rFonts w:ascii="Times New Roman" w:hAnsi="Times New Roman" w:cs="Times New Roman"/>
          <w:sz w:val="28"/>
          <w:szCs w:val="28"/>
        </w:rPr>
        <w:t xml:space="preserve"> Ярослава Мудрого». 2018. № 2 (37). С. 107–126.</w:t>
      </w:r>
    </w:p>
    <w:p w14:paraId="5850F5B6"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Соснін О. Розуміння сутності національної безпеки: світоглядно-понятійні й </w:t>
      </w:r>
      <w:proofErr w:type="spellStart"/>
      <w:r w:rsidRPr="00AB5B17">
        <w:rPr>
          <w:rFonts w:ascii="Times New Roman" w:hAnsi="Times New Roman" w:cs="Times New Roman"/>
          <w:sz w:val="28"/>
          <w:szCs w:val="28"/>
          <w:lang w:val="uk-UA"/>
        </w:rPr>
        <w:t>науковотеоретичні</w:t>
      </w:r>
      <w:proofErr w:type="spellEnd"/>
      <w:r w:rsidRPr="00AB5B17">
        <w:rPr>
          <w:rFonts w:ascii="Times New Roman" w:hAnsi="Times New Roman" w:cs="Times New Roman"/>
          <w:sz w:val="28"/>
          <w:szCs w:val="28"/>
          <w:lang w:val="uk-UA"/>
        </w:rPr>
        <w:t xml:space="preserve"> засади (частина 1). </w:t>
      </w:r>
      <w:r w:rsidRPr="00AB5B17">
        <w:rPr>
          <w:rFonts w:ascii="Times New Roman" w:hAnsi="Times New Roman" w:cs="Times New Roman"/>
          <w:sz w:val="28"/>
          <w:szCs w:val="28"/>
          <w:lang w:val="en-US"/>
        </w:rPr>
        <w:t>URL: https://lexinform.com.ua/dumka-eksperta/rozuminnyasutnosti-natsionalnoyi-bezpeky-svitoglyadno-ponyatijni-j-naukovo-teoretychni-zasadychastyna-1/</w:t>
      </w:r>
    </w:p>
    <w:p w14:paraId="34EF34F7"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lastRenderedPageBreak/>
        <w:t>Стратегічна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концепція</w:t>
      </w:r>
      <w:proofErr w:type="spellEnd"/>
      <w:r w:rsidRPr="00AB5B17">
        <w:rPr>
          <w:rFonts w:ascii="Times New Roman" w:hAnsi="Times New Roman" w:cs="Times New Roman"/>
          <w:sz w:val="28"/>
          <w:szCs w:val="28"/>
        </w:rPr>
        <w:t xml:space="preserve"> </w:t>
      </w:r>
      <w:r w:rsidRPr="00AB5B17">
        <w:rPr>
          <w:rFonts w:ascii="Times New Roman" w:hAnsi="Times New Roman" w:cs="Times New Roman"/>
          <w:sz w:val="28"/>
          <w:szCs w:val="28"/>
          <w:lang w:val="en-US"/>
        </w:rPr>
        <w:t>URL</w:t>
      </w:r>
      <w:r w:rsidRPr="00AB5B17">
        <w:rPr>
          <w:rFonts w:ascii="Times New Roman" w:hAnsi="Times New Roman" w:cs="Times New Roman"/>
          <w:sz w:val="28"/>
          <w:szCs w:val="28"/>
        </w:rPr>
        <w:t xml:space="preserve">: </w:t>
      </w:r>
      <w:r w:rsidRPr="00AB5B17">
        <w:rPr>
          <w:rFonts w:ascii="Times New Roman" w:hAnsi="Times New Roman" w:cs="Times New Roman"/>
          <w:sz w:val="28"/>
          <w:szCs w:val="28"/>
          <w:lang w:val="en-US"/>
        </w:rPr>
        <w:t>http</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www</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nato</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int</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cps</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uk</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natohq</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topics</w:t>
      </w:r>
      <w:r w:rsidRPr="00AB5B17">
        <w:rPr>
          <w:rFonts w:ascii="Times New Roman" w:hAnsi="Times New Roman" w:cs="Times New Roman"/>
          <w:sz w:val="28"/>
          <w:szCs w:val="28"/>
        </w:rPr>
        <w:t>_56626.</w:t>
      </w:r>
      <w:r w:rsidRPr="00AB5B17">
        <w:rPr>
          <w:rFonts w:ascii="Times New Roman" w:hAnsi="Times New Roman" w:cs="Times New Roman"/>
          <w:sz w:val="28"/>
          <w:szCs w:val="28"/>
          <w:lang w:val="en-US"/>
        </w:rPr>
        <w:t>htm</w:t>
      </w:r>
      <w:r w:rsidRPr="00AB5B17">
        <w:rPr>
          <w:rFonts w:ascii="Times New Roman" w:hAnsi="Times New Roman" w:cs="Times New Roman"/>
          <w:sz w:val="28"/>
          <w:szCs w:val="28"/>
        </w:rPr>
        <w:t xml:space="preserve">  </w:t>
      </w:r>
    </w:p>
    <w:p w14:paraId="57CFA625"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Стратегія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Україна</w:t>
      </w:r>
      <w:proofErr w:type="spellEnd"/>
      <w:r w:rsidRPr="00AB5B17">
        <w:rPr>
          <w:rFonts w:ascii="Times New Roman" w:hAnsi="Times New Roman" w:cs="Times New Roman"/>
          <w:sz w:val="28"/>
          <w:szCs w:val="28"/>
        </w:rPr>
        <w:t xml:space="preserve"> у </w:t>
      </w:r>
      <w:proofErr w:type="spellStart"/>
      <w:r w:rsidRPr="00AB5B17">
        <w:rPr>
          <w:rFonts w:ascii="Times New Roman" w:hAnsi="Times New Roman" w:cs="Times New Roman"/>
          <w:sz w:val="28"/>
          <w:szCs w:val="28"/>
        </w:rPr>
        <w:t>світі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що</w:t>
      </w:r>
      <w:proofErr w:type="spellEnd"/>
      <w:r w:rsidRPr="00AB5B17">
        <w:rPr>
          <w:rFonts w:ascii="Times New Roman" w:hAnsi="Times New Roman" w:cs="Times New Roman"/>
          <w:sz w:val="28"/>
          <w:szCs w:val="28"/>
          <w:lang w:val="uk-UA"/>
        </w:rPr>
        <w:t xml:space="preserve"> </w:t>
      </w:r>
      <w:proofErr w:type="spellStart"/>
      <w:proofErr w:type="gramStart"/>
      <w:r w:rsidRPr="00AB5B17">
        <w:rPr>
          <w:rFonts w:ascii="Times New Roman" w:hAnsi="Times New Roman" w:cs="Times New Roman"/>
          <w:sz w:val="28"/>
          <w:szCs w:val="28"/>
        </w:rPr>
        <w:t>змінюється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Затверджено</w:t>
      </w:r>
      <w:proofErr w:type="spellEnd"/>
      <w:proofErr w:type="gramEnd"/>
      <w:r w:rsidRPr="00AB5B17">
        <w:rPr>
          <w:rFonts w:ascii="Times New Roman" w:hAnsi="Times New Roman" w:cs="Times New Roman"/>
          <w:sz w:val="28"/>
          <w:szCs w:val="28"/>
        </w:rPr>
        <w:t xml:space="preserve"> Указом Президента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12 лютого</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2007 р. №  105/2007 </w:t>
      </w:r>
      <w:r w:rsidRPr="00AB5B17">
        <w:rPr>
          <w:rFonts w:ascii="Times New Roman" w:hAnsi="Times New Roman" w:cs="Times New Roman"/>
          <w:sz w:val="28"/>
          <w:szCs w:val="28"/>
          <w:lang w:val="en-US"/>
        </w:rPr>
        <w:t>URL</w:t>
      </w:r>
      <w:r w:rsidRPr="00AB5B17">
        <w:rPr>
          <w:rFonts w:ascii="Times New Roman" w:hAnsi="Times New Roman" w:cs="Times New Roman"/>
          <w:sz w:val="28"/>
          <w:szCs w:val="28"/>
        </w:rPr>
        <w:t xml:space="preserve">: </w:t>
      </w:r>
      <w:r w:rsidRPr="00AB5B17">
        <w:rPr>
          <w:rFonts w:ascii="Times New Roman" w:hAnsi="Times New Roman" w:cs="Times New Roman"/>
          <w:sz w:val="28"/>
          <w:szCs w:val="28"/>
          <w:lang w:val="en-US"/>
        </w:rPr>
        <w:t>http</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zakon</w:t>
      </w:r>
      <w:proofErr w:type="spellEnd"/>
      <w:r w:rsidRPr="00AB5B17">
        <w:rPr>
          <w:rFonts w:ascii="Times New Roman" w:hAnsi="Times New Roman" w:cs="Times New Roman"/>
          <w:sz w:val="28"/>
          <w:szCs w:val="28"/>
        </w:rPr>
        <w:t>0.</w:t>
      </w:r>
      <w:proofErr w:type="spellStart"/>
      <w:r w:rsidRPr="00AB5B17">
        <w:rPr>
          <w:rFonts w:ascii="Times New Roman" w:hAnsi="Times New Roman" w:cs="Times New Roman"/>
          <w:sz w:val="28"/>
          <w:szCs w:val="28"/>
          <w:lang w:val="en-US"/>
        </w:rPr>
        <w:t>rada</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gov</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ua</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laws</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show</w:t>
      </w:r>
      <w:r w:rsidRPr="00AB5B17">
        <w:rPr>
          <w:rFonts w:ascii="Times New Roman" w:hAnsi="Times New Roman" w:cs="Times New Roman"/>
          <w:sz w:val="28"/>
          <w:szCs w:val="28"/>
        </w:rPr>
        <w:t>/105/2007/ed20070212</w:t>
      </w:r>
    </w:p>
    <w:p w14:paraId="5425BF0B"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Стратегія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людини</w:t>
      </w:r>
      <w:proofErr w:type="spellEnd"/>
      <w:r w:rsidRPr="00AB5B17">
        <w:rPr>
          <w:rFonts w:ascii="Times New Roman" w:hAnsi="Times New Roman" w:cs="Times New Roman"/>
          <w:sz w:val="28"/>
          <w:szCs w:val="28"/>
        </w:rPr>
        <w:t xml:space="preserve">  –  </w:t>
      </w:r>
      <w:proofErr w:type="spellStart"/>
      <w:r w:rsidRPr="00AB5B17">
        <w:rPr>
          <w:rFonts w:ascii="Times New Roman" w:hAnsi="Times New Roman" w:cs="Times New Roman"/>
          <w:sz w:val="28"/>
          <w:szCs w:val="28"/>
        </w:rPr>
        <w:t>Безпека</w:t>
      </w:r>
      <w:proofErr w:type="spellEnd"/>
      <w:r w:rsidRPr="00AB5B17">
        <w:rPr>
          <w:rFonts w:ascii="Times New Roman" w:hAnsi="Times New Roman" w:cs="Times New Roman"/>
          <w:sz w:val="28"/>
          <w:szCs w:val="28"/>
          <w:lang w:val="uk-UA"/>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Затверджено</w:t>
      </w:r>
      <w:proofErr w:type="spellEnd"/>
      <w:r w:rsidRPr="00AB5B17">
        <w:rPr>
          <w:rFonts w:ascii="Times New Roman" w:hAnsi="Times New Roman" w:cs="Times New Roman"/>
          <w:sz w:val="28"/>
          <w:szCs w:val="28"/>
        </w:rPr>
        <w:t xml:space="preserve"> Указом Президента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від</w:t>
      </w:r>
      <w:proofErr w:type="spellEnd"/>
      <w:r w:rsidRPr="00AB5B17">
        <w:rPr>
          <w:rFonts w:ascii="Times New Roman" w:hAnsi="Times New Roman" w:cs="Times New Roman"/>
          <w:sz w:val="28"/>
          <w:szCs w:val="28"/>
        </w:rPr>
        <w:t xml:space="preserve"> 14 вересня 2020 року</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 392/2020. </w:t>
      </w:r>
      <w:r w:rsidRPr="00AB5B17">
        <w:rPr>
          <w:rFonts w:ascii="Times New Roman" w:hAnsi="Times New Roman" w:cs="Times New Roman"/>
          <w:sz w:val="28"/>
          <w:szCs w:val="28"/>
          <w:lang w:val="en-US"/>
        </w:rPr>
        <w:t>URL</w:t>
      </w:r>
      <w:r w:rsidRPr="00AB5B17">
        <w:rPr>
          <w:rFonts w:ascii="Times New Roman" w:hAnsi="Times New Roman" w:cs="Times New Roman"/>
          <w:sz w:val="28"/>
          <w:szCs w:val="28"/>
        </w:rPr>
        <w:t xml:space="preserve">: </w:t>
      </w:r>
      <w:r w:rsidRPr="00AB5B17">
        <w:rPr>
          <w:rFonts w:ascii="Times New Roman" w:hAnsi="Times New Roman" w:cs="Times New Roman"/>
          <w:sz w:val="28"/>
          <w:szCs w:val="28"/>
          <w:lang w:val="en-US"/>
        </w:rPr>
        <w:t>https</w:t>
      </w:r>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lang w:val="en-US"/>
        </w:rPr>
        <w:t>zakon</w:t>
      </w:r>
      <w:proofErr w:type="spellEnd"/>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rada</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gov</w:t>
      </w:r>
      <w:r w:rsidRPr="00AB5B17">
        <w:rPr>
          <w:rFonts w:ascii="Times New Roman" w:hAnsi="Times New Roman" w:cs="Times New Roman"/>
          <w:sz w:val="28"/>
          <w:szCs w:val="28"/>
        </w:rPr>
        <w:t>.</w:t>
      </w:r>
      <w:proofErr w:type="spellStart"/>
      <w:r w:rsidRPr="00AB5B17">
        <w:rPr>
          <w:rFonts w:ascii="Times New Roman" w:hAnsi="Times New Roman" w:cs="Times New Roman"/>
          <w:sz w:val="28"/>
          <w:szCs w:val="28"/>
          <w:lang w:val="en-US"/>
        </w:rPr>
        <w:t>ua</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laws</w:t>
      </w:r>
      <w:r w:rsidRPr="00AB5B17">
        <w:rPr>
          <w:rFonts w:ascii="Times New Roman" w:hAnsi="Times New Roman" w:cs="Times New Roman"/>
          <w:sz w:val="28"/>
          <w:szCs w:val="28"/>
        </w:rPr>
        <w:t>/</w:t>
      </w:r>
      <w:r w:rsidRPr="00AB5B17">
        <w:rPr>
          <w:rFonts w:ascii="Times New Roman" w:hAnsi="Times New Roman" w:cs="Times New Roman"/>
          <w:sz w:val="28"/>
          <w:szCs w:val="28"/>
          <w:lang w:val="en-US"/>
        </w:rPr>
        <w:t>show</w:t>
      </w:r>
      <w:r w:rsidRPr="00AB5B17">
        <w:rPr>
          <w:rFonts w:ascii="Times New Roman" w:hAnsi="Times New Roman" w:cs="Times New Roman"/>
          <w:sz w:val="28"/>
          <w:szCs w:val="28"/>
        </w:rPr>
        <w:t>/392/2020#</w:t>
      </w:r>
      <w:r w:rsidRPr="00AB5B17">
        <w:rPr>
          <w:rFonts w:ascii="Times New Roman" w:hAnsi="Times New Roman" w:cs="Times New Roman"/>
          <w:sz w:val="28"/>
          <w:szCs w:val="28"/>
          <w:lang w:val="en-US"/>
        </w:rPr>
        <w:t>Text</w:t>
      </w:r>
    </w:p>
    <w:p w14:paraId="471EEE86"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proofErr w:type="spellStart"/>
      <w:r w:rsidRPr="00AB5B17">
        <w:rPr>
          <w:rFonts w:ascii="Times New Roman" w:hAnsi="Times New Roman" w:cs="Times New Roman"/>
          <w:sz w:val="28"/>
          <w:szCs w:val="28"/>
          <w:lang w:val="uk-UA"/>
        </w:rPr>
        <w:t>Сунгуровський</w:t>
      </w:r>
      <w:proofErr w:type="spellEnd"/>
      <w:r w:rsidRPr="00AB5B17">
        <w:rPr>
          <w:rFonts w:ascii="Times New Roman" w:hAnsi="Times New Roman" w:cs="Times New Roman"/>
          <w:sz w:val="28"/>
          <w:szCs w:val="28"/>
          <w:lang w:val="uk-UA"/>
        </w:rPr>
        <w:t xml:space="preserve"> М.В. Методологічний підхід до формування системи національної безпеки України / М.В. </w:t>
      </w:r>
      <w:proofErr w:type="spellStart"/>
      <w:r w:rsidRPr="00AB5B17">
        <w:rPr>
          <w:rFonts w:ascii="Times New Roman" w:hAnsi="Times New Roman" w:cs="Times New Roman"/>
          <w:sz w:val="28"/>
          <w:szCs w:val="28"/>
          <w:lang w:val="uk-UA"/>
        </w:rPr>
        <w:t>Сунгуровський</w:t>
      </w:r>
      <w:proofErr w:type="spellEnd"/>
      <w:r w:rsidRPr="00AB5B17">
        <w:rPr>
          <w:rFonts w:ascii="Times New Roman" w:hAnsi="Times New Roman" w:cs="Times New Roman"/>
          <w:sz w:val="28"/>
          <w:szCs w:val="28"/>
          <w:lang w:val="uk-UA"/>
        </w:rPr>
        <w:t xml:space="preserve"> // Стратегічна панорама. – 2001. – № 3-4. – С. 43-53.</w:t>
      </w:r>
    </w:p>
    <w:p w14:paraId="08B1693E"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Тимошенко В.І. Внутрішні загрози </w:t>
      </w:r>
      <w:proofErr w:type="spellStart"/>
      <w:r w:rsidRPr="00AB5B17">
        <w:rPr>
          <w:rFonts w:ascii="Times New Roman" w:hAnsi="Times New Roman" w:cs="Times New Roman"/>
          <w:sz w:val="28"/>
          <w:szCs w:val="28"/>
          <w:lang w:val="uk-UA"/>
        </w:rPr>
        <w:t>націо-нальній</w:t>
      </w:r>
      <w:proofErr w:type="spellEnd"/>
      <w:r w:rsidRPr="00AB5B17">
        <w:rPr>
          <w:rFonts w:ascii="Times New Roman" w:hAnsi="Times New Roman" w:cs="Times New Roman"/>
          <w:sz w:val="28"/>
          <w:szCs w:val="28"/>
          <w:lang w:val="uk-UA"/>
        </w:rPr>
        <w:t xml:space="preserve"> безпеці України  / </w:t>
      </w:r>
      <w:proofErr w:type="spellStart"/>
      <w:r w:rsidRPr="00AB5B17">
        <w:rPr>
          <w:rFonts w:ascii="Times New Roman" w:hAnsi="Times New Roman" w:cs="Times New Roman"/>
          <w:sz w:val="28"/>
          <w:szCs w:val="28"/>
        </w:rPr>
        <w:t>Електронне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наукове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видання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Аналітично-порівняльне</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правознавство</w:t>
      </w:r>
      <w:proofErr w:type="spellEnd"/>
      <w:r w:rsidRPr="00AB5B17">
        <w:rPr>
          <w:rFonts w:ascii="Times New Roman" w:hAnsi="Times New Roman" w:cs="Times New Roman"/>
          <w:sz w:val="28"/>
          <w:szCs w:val="28"/>
        </w:rPr>
        <w:t>»</w:t>
      </w:r>
      <w:r w:rsidRPr="00AB5B17">
        <w:rPr>
          <w:rFonts w:ascii="Times New Roman" w:hAnsi="Times New Roman" w:cs="Times New Roman"/>
          <w:sz w:val="28"/>
          <w:szCs w:val="28"/>
          <w:lang w:val="en-US"/>
        </w:rPr>
        <w:t>URL</w:t>
      </w:r>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 http://journal-app.uzhnu.edu.ua/article/view/303010</w:t>
      </w:r>
    </w:p>
    <w:p w14:paraId="191F2BD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Ткаченко В.І., </w:t>
      </w:r>
      <w:proofErr w:type="spellStart"/>
      <w:r w:rsidRPr="00AB5B17">
        <w:rPr>
          <w:rFonts w:ascii="Times New Roman" w:hAnsi="Times New Roman" w:cs="Times New Roman"/>
          <w:sz w:val="28"/>
          <w:szCs w:val="28"/>
          <w:lang w:val="uk-UA"/>
        </w:rPr>
        <w:t>Смірнов</w:t>
      </w:r>
      <w:proofErr w:type="spellEnd"/>
      <w:r w:rsidRPr="00AB5B17">
        <w:rPr>
          <w:rFonts w:ascii="Times New Roman" w:hAnsi="Times New Roman" w:cs="Times New Roman"/>
          <w:sz w:val="28"/>
          <w:szCs w:val="28"/>
          <w:lang w:val="uk-UA"/>
        </w:rPr>
        <w:t xml:space="preserve"> Є.Б., Астахов О.О. Шляхи формування системи забезпечення національної безпеки. Збірник наукових праць Харківського університету Повітряних Сил. 2015. </w:t>
      </w:r>
      <w:proofErr w:type="spellStart"/>
      <w:r w:rsidRPr="00AB5B17">
        <w:rPr>
          <w:rFonts w:ascii="Times New Roman" w:hAnsi="Times New Roman" w:cs="Times New Roman"/>
          <w:sz w:val="28"/>
          <w:szCs w:val="28"/>
          <w:lang w:val="uk-UA"/>
        </w:rPr>
        <w:t>Вип</w:t>
      </w:r>
      <w:proofErr w:type="spellEnd"/>
      <w:r w:rsidRPr="00AB5B17">
        <w:rPr>
          <w:rFonts w:ascii="Times New Roman" w:hAnsi="Times New Roman" w:cs="Times New Roman"/>
          <w:sz w:val="28"/>
          <w:szCs w:val="28"/>
          <w:lang w:val="uk-UA"/>
        </w:rPr>
        <w:t>. 2 (43). С. 3–8.</w:t>
      </w:r>
    </w:p>
    <w:p w14:paraId="5BE1B969"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lang w:val="uk-UA"/>
        </w:rPr>
      </w:pPr>
      <w:r w:rsidRPr="00AB5B17">
        <w:rPr>
          <w:rFonts w:ascii="Times New Roman" w:hAnsi="Times New Roman" w:cs="Times New Roman"/>
          <w:sz w:val="28"/>
          <w:szCs w:val="28"/>
          <w:lang w:val="uk-UA"/>
        </w:rPr>
        <w:t xml:space="preserve">Ткачук Т.Ю. Правове забезпечення інформаційної безпеки в умовах євроінтеграції України : </w:t>
      </w:r>
      <w:proofErr w:type="spellStart"/>
      <w:r w:rsidRPr="00AB5B17">
        <w:rPr>
          <w:rFonts w:ascii="Times New Roman" w:hAnsi="Times New Roman" w:cs="Times New Roman"/>
          <w:sz w:val="28"/>
          <w:szCs w:val="28"/>
          <w:lang w:val="uk-UA"/>
        </w:rPr>
        <w:t>дис</w:t>
      </w:r>
      <w:proofErr w:type="spellEnd"/>
      <w:r w:rsidRPr="00AB5B17">
        <w:rPr>
          <w:rFonts w:ascii="Times New Roman" w:hAnsi="Times New Roman" w:cs="Times New Roman"/>
          <w:sz w:val="28"/>
          <w:szCs w:val="28"/>
          <w:lang w:val="uk-UA"/>
        </w:rPr>
        <w:t xml:space="preserve">. … д-ра </w:t>
      </w:r>
      <w:proofErr w:type="spellStart"/>
      <w:r w:rsidRPr="00AB5B17">
        <w:rPr>
          <w:rFonts w:ascii="Times New Roman" w:hAnsi="Times New Roman" w:cs="Times New Roman"/>
          <w:sz w:val="28"/>
          <w:szCs w:val="28"/>
          <w:lang w:val="uk-UA"/>
        </w:rPr>
        <w:t>юрид</w:t>
      </w:r>
      <w:proofErr w:type="spellEnd"/>
      <w:r w:rsidRPr="00AB5B17">
        <w:rPr>
          <w:rFonts w:ascii="Times New Roman" w:hAnsi="Times New Roman" w:cs="Times New Roman"/>
          <w:sz w:val="28"/>
          <w:szCs w:val="28"/>
          <w:lang w:val="uk-UA"/>
        </w:rPr>
        <w:t>. наук: 12.00.07 / ДВНЗ «Ужгородський національний університет», Ужгород, 2019. 487 с.</w:t>
      </w:r>
    </w:p>
    <w:p w14:paraId="7D92D6F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Фурашев</w:t>
      </w:r>
      <w:proofErr w:type="spellEnd"/>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В.М., </w:t>
      </w:r>
      <w:proofErr w:type="spellStart"/>
      <w:r w:rsidRPr="00AB5B17">
        <w:rPr>
          <w:rFonts w:ascii="Times New Roman" w:hAnsi="Times New Roman" w:cs="Times New Roman"/>
          <w:sz w:val="28"/>
          <w:szCs w:val="28"/>
        </w:rPr>
        <w:t>Джердж</w:t>
      </w:r>
      <w:proofErr w:type="spellEnd"/>
      <w:r w:rsidRPr="00AB5B17">
        <w:rPr>
          <w:rFonts w:ascii="Times New Roman" w:hAnsi="Times New Roman" w:cs="Times New Roman"/>
          <w:sz w:val="28"/>
          <w:szCs w:val="28"/>
          <w:lang w:val="uk-UA"/>
        </w:rPr>
        <w:t xml:space="preserve"> </w:t>
      </w:r>
      <w:r w:rsidRPr="00AB5B17">
        <w:rPr>
          <w:rFonts w:ascii="Times New Roman" w:hAnsi="Times New Roman" w:cs="Times New Roman"/>
          <w:sz w:val="28"/>
          <w:szCs w:val="28"/>
        </w:rPr>
        <w:t xml:space="preserve">С.Ф.; ред. В.М. </w:t>
      </w:r>
      <w:proofErr w:type="spellStart"/>
      <w:r w:rsidRPr="00AB5B17">
        <w:rPr>
          <w:rFonts w:ascii="Times New Roman" w:hAnsi="Times New Roman" w:cs="Times New Roman"/>
          <w:sz w:val="28"/>
          <w:szCs w:val="28"/>
        </w:rPr>
        <w:t>Фурашев</w:t>
      </w:r>
      <w:proofErr w:type="spellEnd"/>
      <w:r w:rsidRPr="00AB5B17">
        <w:rPr>
          <w:rFonts w:ascii="Times New Roman" w:hAnsi="Times New Roman" w:cs="Times New Roman"/>
          <w:sz w:val="28"/>
          <w:szCs w:val="28"/>
        </w:rPr>
        <w:t>. – К.: Синопсис, 2009. – 176 с.</w:t>
      </w:r>
    </w:p>
    <w:p w14:paraId="054DE288"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r w:rsidRPr="00AB5B17">
        <w:rPr>
          <w:rFonts w:ascii="Times New Roman" w:hAnsi="Times New Roman" w:cs="Times New Roman"/>
          <w:sz w:val="28"/>
          <w:szCs w:val="28"/>
        </w:rPr>
        <w:t xml:space="preserve">Шевченко О.А., </w:t>
      </w:r>
      <w:proofErr w:type="spellStart"/>
      <w:r w:rsidRPr="00AB5B17">
        <w:rPr>
          <w:rFonts w:ascii="Times New Roman" w:hAnsi="Times New Roman" w:cs="Times New Roman"/>
          <w:sz w:val="28"/>
          <w:szCs w:val="28"/>
        </w:rPr>
        <w:t>Еволюція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стратегій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протягом</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років</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незалежності</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крізь</w:t>
      </w:r>
      <w:proofErr w:type="spellEnd"/>
      <w:r w:rsidRPr="00AB5B17">
        <w:rPr>
          <w:rFonts w:ascii="Times New Roman" w:hAnsi="Times New Roman" w:cs="Times New Roman"/>
          <w:sz w:val="28"/>
          <w:szCs w:val="28"/>
        </w:rPr>
        <w:t xml:space="preserve"> призму </w:t>
      </w:r>
      <w:proofErr w:type="spellStart"/>
      <w:r w:rsidRPr="00AB5B17">
        <w:rPr>
          <w:rFonts w:ascii="Times New Roman" w:hAnsi="Times New Roman" w:cs="Times New Roman"/>
          <w:sz w:val="28"/>
          <w:szCs w:val="28"/>
        </w:rPr>
        <w:t>забезпечення</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економічної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безпеки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держави</w:t>
      </w:r>
      <w:proofErr w:type="spellEnd"/>
      <w:r w:rsidRPr="00AB5B17">
        <w:rPr>
          <w:rFonts w:ascii="Times New Roman" w:hAnsi="Times New Roman" w:cs="Times New Roman"/>
          <w:sz w:val="28"/>
          <w:szCs w:val="28"/>
        </w:rPr>
        <w:t xml:space="preserve">. Том 65. 2021: </w:t>
      </w:r>
      <w:proofErr w:type="spellStart"/>
      <w:r w:rsidRPr="00AB5B17">
        <w:rPr>
          <w:rFonts w:ascii="Times New Roman" w:hAnsi="Times New Roman" w:cs="Times New Roman"/>
          <w:sz w:val="28"/>
          <w:szCs w:val="28"/>
        </w:rPr>
        <w:t>Науковий</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вісник</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Ужгородського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національного</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університету</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Серія</w:t>
      </w:r>
      <w:proofErr w:type="spellEnd"/>
      <w:r w:rsidRPr="00AB5B17">
        <w:rPr>
          <w:rFonts w:ascii="Times New Roman" w:hAnsi="Times New Roman" w:cs="Times New Roman"/>
          <w:sz w:val="28"/>
          <w:szCs w:val="28"/>
        </w:rPr>
        <w:t>: Право Сґ152-159</w:t>
      </w:r>
    </w:p>
    <w:p w14:paraId="17F82764" w14:textId="77777777" w:rsidR="00AB5B17" w:rsidRPr="00AB5B17" w:rsidRDefault="00AB5B17" w:rsidP="00AB5B17">
      <w:pPr>
        <w:numPr>
          <w:ilvl w:val="0"/>
          <w:numId w:val="41"/>
        </w:numPr>
        <w:spacing w:after="0" w:line="360" w:lineRule="auto"/>
        <w:ind w:left="0" w:firstLine="709"/>
        <w:jc w:val="both"/>
        <w:rPr>
          <w:rFonts w:ascii="Times New Roman" w:hAnsi="Times New Roman" w:cs="Times New Roman"/>
          <w:sz w:val="28"/>
          <w:szCs w:val="28"/>
        </w:rPr>
      </w:pPr>
      <w:proofErr w:type="spellStart"/>
      <w:r w:rsidRPr="00AB5B17">
        <w:rPr>
          <w:rFonts w:ascii="Times New Roman" w:hAnsi="Times New Roman" w:cs="Times New Roman"/>
          <w:sz w:val="28"/>
          <w:szCs w:val="28"/>
        </w:rPr>
        <w:t>Шипілова</w:t>
      </w:r>
      <w:proofErr w:type="spellEnd"/>
      <w:r w:rsidRPr="00AB5B17">
        <w:rPr>
          <w:rFonts w:ascii="Times New Roman" w:hAnsi="Times New Roman" w:cs="Times New Roman"/>
          <w:sz w:val="28"/>
          <w:szCs w:val="28"/>
        </w:rPr>
        <w:t xml:space="preserve"> Л. М. </w:t>
      </w:r>
      <w:proofErr w:type="spellStart"/>
      <w:r w:rsidRPr="00AB5B17">
        <w:rPr>
          <w:rFonts w:ascii="Times New Roman" w:hAnsi="Times New Roman" w:cs="Times New Roman"/>
          <w:sz w:val="28"/>
          <w:szCs w:val="28"/>
        </w:rPr>
        <w:t>Загрози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національним</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інтересам</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України</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спроба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класифікації</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Сучасна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українська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політика</w:t>
      </w:r>
      <w:proofErr w:type="spellEnd"/>
      <w:r w:rsidRPr="00AB5B17">
        <w:rPr>
          <w:rFonts w:ascii="Times New Roman" w:hAnsi="Times New Roman" w:cs="Times New Roman"/>
          <w:sz w:val="28"/>
          <w:szCs w:val="28"/>
        </w:rPr>
        <w:t xml:space="preserve">. </w:t>
      </w:r>
      <w:proofErr w:type="spellStart"/>
      <w:r w:rsidRPr="00AB5B17">
        <w:rPr>
          <w:rFonts w:ascii="Times New Roman" w:hAnsi="Times New Roman" w:cs="Times New Roman"/>
          <w:sz w:val="28"/>
          <w:szCs w:val="28"/>
        </w:rPr>
        <w:t>Політики</w:t>
      </w:r>
      <w:proofErr w:type="spellEnd"/>
      <w:r w:rsidRPr="00AB5B17">
        <w:rPr>
          <w:rFonts w:ascii="Times New Roman" w:hAnsi="Times New Roman" w:cs="Times New Roman"/>
          <w:sz w:val="28"/>
          <w:szCs w:val="28"/>
        </w:rPr>
        <w:t xml:space="preserve"> і </w:t>
      </w:r>
      <w:proofErr w:type="spellStart"/>
      <w:r w:rsidRPr="00AB5B17">
        <w:rPr>
          <w:rFonts w:ascii="Times New Roman" w:hAnsi="Times New Roman" w:cs="Times New Roman"/>
          <w:sz w:val="28"/>
          <w:szCs w:val="28"/>
        </w:rPr>
        <w:t>політологи</w:t>
      </w:r>
      <w:proofErr w:type="spellEnd"/>
      <w:r w:rsidRPr="00AB5B17">
        <w:rPr>
          <w:rFonts w:ascii="Times New Roman" w:hAnsi="Times New Roman" w:cs="Times New Roman"/>
          <w:sz w:val="28"/>
          <w:szCs w:val="28"/>
        </w:rPr>
        <w:t xml:space="preserve"> про </w:t>
      </w:r>
      <w:proofErr w:type="spellStart"/>
      <w:r w:rsidRPr="00AB5B17">
        <w:rPr>
          <w:rFonts w:ascii="Times New Roman" w:hAnsi="Times New Roman" w:cs="Times New Roman"/>
          <w:sz w:val="28"/>
          <w:szCs w:val="28"/>
        </w:rPr>
        <w:t>неї</w:t>
      </w:r>
      <w:proofErr w:type="spellEnd"/>
      <w:r w:rsidRPr="00AB5B17">
        <w:rPr>
          <w:rFonts w:ascii="Times New Roman" w:hAnsi="Times New Roman" w:cs="Times New Roman"/>
          <w:sz w:val="28"/>
          <w:szCs w:val="28"/>
        </w:rPr>
        <w:t xml:space="preserve">. К.: Укр. центр </w:t>
      </w:r>
      <w:proofErr w:type="spellStart"/>
      <w:r w:rsidRPr="00AB5B17">
        <w:rPr>
          <w:rFonts w:ascii="Times New Roman" w:hAnsi="Times New Roman" w:cs="Times New Roman"/>
          <w:sz w:val="28"/>
          <w:szCs w:val="28"/>
        </w:rPr>
        <w:t>політ</w:t>
      </w:r>
      <w:proofErr w:type="spellEnd"/>
      <w:r w:rsidRPr="00AB5B17">
        <w:rPr>
          <w:rFonts w:ascii="Times New Roman" w:hAnsi="Times New Roman" w:cs="Times New Roman"/>
          <w:sz w:val="28"/>
          <w:szCs w:val="28"/>
        </w:rPr>
        <w:t xml:space="preserve">. менеджменту, 2018. </w:t>
      </w:r>
      <w:proofErr w:type="spellStart"/>
      <w:r w:rsidRPr="00AB5B17">
        <w:rPr>
          <w:rFonts w:ascii="Times New Roman" w:hAnsi="Times New Roman" w:cs="Times New Roman"/>
          <w:sz w:val="28"/>
          <w:szCs w:val="28"/>
        </w:rPr>
        <w:t>Вип</w:t>
      </w:r>
      <w:proofErr w:type="spellEnd"/>
      <w:r w:rsidRPr="00AB5B17">
        <w:rPr>
          <w:rFonts w:ascii="Times New Roman" w:hAnsi="Times New Roman" w:cs="Times New Roman"/>
          <w:sz w:val="28"/>
          <w:szCs w:val="28"/>
        </w:rPr>
        <w:t>. 20. С. 114-122</w:t>
      </w:r>
    </w:p>
    <w:p w14:paraId="38A9F760" w14:textId="0E6C919F" w:rsidR="001D1351" w:rsidRDefault="001D1351" w:rsidP="008D22A9">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35FF7B9" w14:textId="77777777" w:rsidR="002847D3" w:rsidRDefault="002847D3" w:rsidP="001D1351">
      <w:pPr>
        <w:pStyle w:val="1"/>
      </w:pPr>
      <w:bookmarkStart w:id="19" w:name="_Toc184520002"/>
    </w:p>
    <w:p w14:paraId="60626ABE" w14:textId="77777777" w:rsidR="002847D3" w:rsidRDefault="002847D3" w:rsidP="001D1351">
      <w:pPr>
        <w:pStyle w:val="1"/>
      </w:pPr>
    </w:p>
    <w:p w14:paraId="06B8D5E7" w14:textId="77777777" w:rsidR="002847D3" w:rsidRDefault="002847D3" w:rsidP="001D1351">
      <w:pPr>
        <w:pStyle w:val="1"/>
      </w:pPr>
    </w:p>
    <w:p w14:paraId="266558E0" w14:textId="77777777" w:rsidR="002847D3" w:rsidRDefault="002847D3" w:rsidP="001D1351">
      <w:pPr>
        <w:pStyle w:val="1"/>
      </w:pPr>
    </w:p>
    <w:p w14:paraId="7E6F45DF" w14:textId="77777777" w:rsidR="002847D3" w:rsidRDefault="002847D3" w:rsidP="001D1351">
      <w:pPr>
        <w:pStyle w:val="1"/>
      </w:pPr>
    </w:p>
    <w:p w14:paraId="471C04F7" w14:textId="77777777" w:rsidR="002847D3" w:rsidRDefault="002847D3" w:rsidP="001D1351">
      <w:pPr>
        <w:pStyle w:val="1"/>
      </w:pPr>
    </w:p>
    <w:p w14:paraId="64852E40" w14:textId="77777777" w:rsidR="002847D3" w:rsidRDefault="002847D3" w:rsidP="001D1351">
      <w:pPr>
        <w:pStyle w:val="1"/>
      </w:pPr>
    </w:p>
    <w:p w14:paraId="5B502ED3" w14:textId="77777777" w:rsidR="002847D3" w:rsidRDefault="002847D3" w:rsidP="001D1351">
      <w:pPr>
        <w:pStyle w:val="1"/>
      </w:pPr>
    </w:p>
    <w:p w14:paraId="4B62F98A" w14:textId="77777777" w:rsidR="002847D3" w:rsidRDefault="002847D3" w:rsidP="001D1351">
      <w:pPr>
        <w:pStyle w:val="1"/>
      </w:pPr>
    </w:p>
    <w:p w14:paraId="78AA1D00" w14:textId="77777777" w:rsidR="002847D3" w:rsidRDefault="002847D3" w:rsidP="001D1351">
      <w:pPr>
        <w:pStyle w:val="1"/>
      </w:pPr>
    </w:p>
    <w:p w14:paraId="50FEAD4B" w14:textId="77777777" w:rsidR="002847D3" w:rsidRDefault="002847D3" w:rsidP="001D1351">
      <w:pPr>
        <w:pStyle w:val="1"/>
      </w:pPr>
    </w:p>
    <w:p w14:paraId="3A16C911" w14:textId="77777777" w:rsidR="002847D3" w:rsidRDefault="002847D3" w:rsidP="001D1351">
      <w:pPr>
        <w:pStyle w:val="1"/>
      </w:pPr>
    </w:p>
    <w:p w14:paraId="1BB3C56A" w14:textId="77777777" w:rsidR="002847D3" w:rsidRDefault="002847D3" w:rsidP="001D1351">
      <w:pPr>
        <w:pStyle w:val="1"/>
      </w:pPr>
    </w:p>
    <w:p w14:paraId="2A0C57E5" w14:textId="77777777" w:rsidR="002847D3" w:rsidRDefault="002847D3" w:rsidP="001D1351">
      <w:pPr>
        <w:pStyle w:val="1"/>
      </w:pPr>
    </w:p>
    <w:p w14:paraId="6B84008E" w14:textId="17180A9A" w:rsidR="007A6E73" w:rsidRDefault="001D1351" w:rsidP="001D1351">
      <w:pPr>
        <w:pStyle w:val="1"/>
      </w:pPr>
      <w:r>
        <w:t>ДОДАТКИ</w:t>
      </w:r>
      <w:bookmarkEnd w:id="19"/>
    </w:p>
    <w:p w14:paraId="105B6D52" w14:textId="1E8B930F" w:rsidR="002847D3" w:rsidRDefault="002847D3" w:rsidP="002847D3">
      <w:pPr>
        <w:rPr>
          <w:lang w:val="uk-UA"/>
        </w:rPr>
      </w:pPr>
    </w:p>
    <w:p w14:paraId="6B95751F" w14:textId="5FBB1BD3" w:rsidR="002847D3" w:rsidRDefault="002847D3" w:rsidP="002847D3">
      <w:pPr>
        <w:rPr>
          <w:lang w:val="uk-UA"/>
        </w:rPr>
      </w:pPr>
    </w:p>
    <w:p w14:paraId="28274758" w14:textId="05E8BEB5" w:rsidR="002847D3" w:rsidRDefault="002847D3" w:rsidP="002847D3">
      <w:pPr>
        <w:rPr>
          <w:lang w:val="uk-UA"/>
        </w:rPr>
      </w:pPr>
    </w:p>
    <w:p w14:paraId="4CE8E106" w14:textId="1D0D70A8" w:rsidR="002847D3" w:rsidRDefault="002847D3" w:rsidP="002847D3">
      <w:pPr>
        <w:rPr>
          <w:lang w:val="uk-UA"/>
        </w:rPr>
      </w:pPr>
    </w:p>
    <w:p w14:paraId="27A7AFD4" w14:textId="671126D7" w:rsidR="002847D3" w:rsidRDefault="002847D3" w:rsidP="002847D3">
      <w:pPr>
        <w:rPr>
          <w:lang w:val="uk-UA"/>
        </w:rPr>
      </w:pPr>
    </w:p>
    <w:p w14:paraId="180BE33E" w14:textId="1B1992E6" w:rsidR="002847D3" w:rsidRDefault="002847D3" w:rsidP="002847D3">
      <w:pPr>
        <w:rPr>
          <w:lang w:val="uk-UA"/>
        </w:rPr>
      </w:pPr>
    </w:p>
    <w:p w14:paraId="3F253F12" w14:textId="12F17440" w:rsidR="002847D3" w:rsidRDefault="002847D3" w:rsidP="002847D3">
      <w:pPr>
        <w:rPr>
          <w:lang w:val="uk-UA"/>
        </w:rPr>
      </w:pPr>
    </w:p>
    <w:p w14:paraId="54058581" w14:textId="72DF7FED" w:rsidR="002847D3" w:rsidRDefault="002847D3" w:rsidP="002847D3">
      <w:pPr>
        <w:rPr>
          <w:lang w:val="uk-UA"/>
        </w:rPr>
      </w:pPr>
    </w:p>
    <w:p w14:paraId="033B8DAE" w14:textId="1EB6F2F4" w:rsidR="002847D3" w:rsidRDefault="002847D3" w:rsidP="002847D3">
      <w:pPr>
        <w:rPr>
          <w:lang w:val="uk-UA"/>
        </w:rPr>
      </w:pPr>
    </w:p>
    <w:p w14:paraId="6B932A98" w14:textId="07D603A8" w:rsidR="002847D3" w:rsidRDefault="002847D3" w:rsidP="002847D3">
      <w:pPr>
        <w:rPr>
          <w:lang w:val="uk-UA"/>
        </w:rPr>
      </w:pPr>
    </w:p>
    <w:p w14:paraId="3856F004" w14:textId="7A4294D4" w:rsidR="002847D3" w:rsidRDefault="002847D3" w:rsidP="002847D3">
      <w:pPr>
        <w:rPr>
          <w:lang w:val="uk-UA"/>
        </w:rPr>
      </w:pPr>
    </w:p>
    <w:p w14:paraId="67547EE0" w14:textId="2F944CF0" w:rsidR="002847D3" w:rsidRDefault="002847D3" w:rsidP="002847D3">
      <w:pPr>
        <w:rPr>
          <w:lang w:val="uk-UA"/>
        </w:rPr>
      </w:pPr>
    </w:p>
    <w:p w14:paraId="67586CCD" w14:textId="4652D79A" w:rsidR="002847D3" w:rsidRDefault="002847D3" w:rsidP="002847D3">
      <w:pPr>
        <w:rPr>
          <w:lang w:val="uk-UA"/>
        </w:rPr>
      </w:pPr>
    </w:p>
    <w:p w14:paraId="732614B2" w14:textId="16F4E422" w:rsidR="002847D3" w:rsidRDefault="002847D3" w:rsidP="002847D3">
      <w:pPr>
        <w:rPr>
          <w:lang w:val="uk-UA"/>
        </w:rPr>
      </w:pPr>
    </w:p>
    <w:p w14:paraId="4BE09C61" w14:textId="1CA10447" w:rsidR="002847D3" w:rsidRPr="002847D3" w:rsidRDefault="002847D3" w:rsidP="002847D3">
      <w:pPr>
        <w:jc w:val="right"/>
        <w:rPr>
          <w:rFonts w:ascii="Times New Roman" w:hAnsi="Times New Roman" w:cs="Times New Roman"/>
          <w:b/>
          <w:bCs/>
          <w:sz w:val="28"/>
          <w:szCs w:val="28"/>
          <w:lang w:val="uk-UA"/>
        </w:rPr>
      </w:pPr>
      <w:r w:rsidRPr="002847D3">
        <w:rPr>
          <w:rFonts w:ascii="Times New Roman" w:hAnsi="Times New Roman" w:cs="Times New Roman"/>
          <w:b/>
          <w:bCs/>
          <w:sz w:val="28"/>
          <w:szCs w:val="28"/>
          <w:lang w:val="uk-UA"/>
        </w:rPr>
        <w:lastRenderedPageBreak/>
        <w:t>Додаток А</w:t>
      </w:r>
    </w:p>
    <w:p w14:paraId="3A3DF038" w14:textId="761B48B1" w:rsidR="008D22A9" w:rsidRDefault="008D22A9" w:rsidP="008D22A9">
      <w:pPr>
        <w:rPr>
          <w:lang w:val="uk-UA"/>
        </w:rPr>
      </w:pPr>
      <w:r w:rsidRPr="008D22A9">
        <w:rPr>
          <w:noProof/>
        </w:rPr>
        <w:drawing>
          <wp:inline distT="0" distB="0" distL="0" distR="0" wp14:anchorId="1D2C4FC1" wp14:editId="7FB697B2">
            <wp:extent cx="5409253" cy="7920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09253" cy="7920000"/>
                    </a:xfrm>
                    <a:prstGeom prst="rect">
                      <a:avLst/>
                    </a:prstGeom>
                    <a:noFill/>
                    <a:ln>
                      <a:noFill/>
                    </a:ln>
                  </pic:spPr>
                </pic:pic>
              </a:graphicData>
            </a:graphic>
          </wp:inline>
        </w:drawing>
      </w:r>
    </w:p>
    <w:p w14:paraId="0FC09688" w14:textId="65B7C723" w:rsidR="008D22A9" w:rsidRDefault="008D22A9" w:rsidP="008D22A9">
      <w:pPr>
        <w:rPr>
          <w:lang w:val="uk-UA"/>
        </w:rPr>
      </w:pPr>
    </w:p>
    <w:p w14:paraId="004F8BC5" w14:textId="06B1B520" w:rsidR="008D22A9" w:rsidRDefault="008D22A9" w:rsidP="008D22A9">
      <w:pPr>
        <w:rPr>
          <w:lang w:val="uk-UA"/>
        </w:rPr>
      </w:pPr>
    </w:p>
    <w:p w14:paraId="6A7E34B6" w14:textId="793D076D" w:rsidR="008D22A9" w:rsidRDefault="008D22A9" w:rsidP="008D22A9">
      <w:pPr>
        <w:rPr>
          <w:lang w:val="uk-UA"/>
        </w:rPr>
      </w:pPr>
      <w:r w:rsidRPr="008D22A9">
        <w:rPr>
          <w:noProof/>
        </w:rPr>
        <w:lastRenderedPageBreak/>
        <w:drawing>
          <wp:inline distT="0" distB="0" distL="0" distR="0" wp14:anchorId="26046605" wp14:editId="15D8055A">
            <wp:extent cx="5587054" cy="792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587054" cy="7920000"/>
                    </a:xfrm>
                    <a:prstGeom prst="rect">
                      <a:avLst/>
                    </a:prstGeom>
                    <a:noFill/>
                    <a:ln>
                      <a:noFill/>
                    </a:ln>
                  </pic:spPr>
                </pic:pic>
              </a:graphicData>
            </a:graphic>
          </wp:inline>
        </w:drawing>
      </w:r>
    </w:p>
    <w:p w14:paraId="3552E333" w14:textId="10F78D13" w:rsidR="008D22A9" w:rsidRDefault="008D22A9" w:rsidP="008D22A9">
      <w:pPr>
        <w:rPr>
          <w:lang w:val="uk-UA"/>
        </w:rPr>
      </w:pPr>
    </w:p>
    <w:p w14:paraId="03EBD32B" w14:textId="0910D41E" w:rsidR="008D22A9" w:rsidRDefault="008D22A9" w:rsidP="008D22A9">
      <w:pPr>
        <w:rPr>
          <w:lang w:val="uk-UA"/>
        </w:rPr>
      </w:pPr>
    </w:p>
    <w:p w14:paraId="00517557" w14:textId="500F4832" w:rsidR="008D22A9" w:rsidRDefault="008D22A9" w:rsidP="008D22A9">
      <w:pPr>
        <w:rPr>
          <w:lang w:val="uk-UA"/>
        </w:rPr>
      </w:pPr>
    </w:p>
    <w:p w14:paraId="75519757" w14:textId="23661AD1" w:rsidR="008D22A9" w:rsidRDefault="008D22A9" w:rsidP="008D22A9">
      <w:pPr>
        <w:rPr>
          <w:lang w:val="uk-UA"/>
        </w:rPr>
      </w:pPr>
      <w:r w:rsidRPr="008D22A9">
        <w:rPr>
          <w:noProof/>
        </w:rPr>
        <w:lastRenderedPageBreak/>
        <w:drawing>
          <wp:inline distT="0" distB="0" distL="0" distR="0" wp14:anchorId="69A69830" wp14:editId="0E04EA84">
            <wp:extent cx="5762349" cy="7920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2349" cy="7920000"/>
                    </a:xfrm>
                    <a:prstGeom prst="rect">
                      <a:avLst/>
                    </a:prstGeom>
                    <a:noFill/>
                    <a:ln>
                      <a:noFill/>
                    </a:ln>
                  </pic:spPr>
                </pic:pic>
              </a:graphicData>
            </a:graphic>
          </wp:inline>
        </w:drawing>
      </w:r>
    </w:p>
    <w:p w14:paraId="4FBBD666" w14:textId="6441565E" w:rsidR="008D22A9" w:rsidRDefault="008D22A9" w:rsidP="008D22A9">
      <w:pPr>
        <w:rPr>
          <w:lang w:val="uk-UA"/>
        </w:rPr>
      </w:pPr>
      <w:r w:rsidRPr="008D22A9">
        <w:rPr>
          <w:noProof/>
        </w:rPr>
        <w:lastRenderedPageBreak/>
        <w:drawing>
          <wp:inline distT="0" distB="0" distL="0" distR="0" wp14:anchorId="58D83807" wp14:editId="312F1C14">
            <wp:extent cx="5812375" cy="81248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15933" cy="8129799"/>
                    </a:xfrm>
                    <a:prstGeom prst="rect">
                      <a:avLst/>
                    </a:prstGeom>
                    <a:noFill/>
                    <a:ln>
                      <a:noFill/>
                    </a:ln>
                  </pic:spPr>
                </pic:pic>
              </a:graphicData>
            </a:graphic>
          </wp:inline>
        </w:drawing>
      </w:r>
    </w:p>
    <w:p w14:paraId="399B3C26" w14:textId="7264A5FC" w:rsidR="008D22A9" w:rsidRDefault="008D22A9" w:rsidP="008D22A9">
      <w:pPr>
        <w:rPr>
          <w:lang w:val="uk-UA"/>
        </w:rPr>
      </w:pPr>
    </w:p>
    <w:p w14:paraId="6E0999A1" w14:textId="0157B0AD" w:rsidR="008D22A9" w:rsidRDefault="008D22A9" w:rsidP="008D22A9">
      <w:pPr>
        <w:rPr>
          <w:lang w:val="uk-UA"/>
        </w:rPr>
      </w:pPr>
    </w:p>
    <w:p w14:paraId="1C2181A4" w14:textId="5AF47DF9" w:rsidR="008D22A9" w:rsidRDefault="008D22A9" w:rsidP="008D22A9">
      <w:pPr>
        <w:rPr>
          <w:lang w:val="uk-UA"/>
        </w:rPr>
      </w:pPr>
      <w:r w:rsidRPr="008D22A9">
        <w:rPr>
          <w:noProof/>
        </w:rPr>
        <w:lastRenderedPageBreak/>
        <w:drawing>
          <wp:inline distT="0" distB="0" distL="0" distR="0" wp14:anchorId="23BF45A6" wp14:editId="1305363E">
            <wp:extent cx="5658592" cy="7920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58592" cy="7920000"/>
                    </a:xfrm>
                    <a:prstGeom prst="rect">
                      <a:avLst/>
                    </a:prstGeom>
                    <a:noFill/>
                    <a:ln>
                      <a:noFill/>
                    </a:ln>
                  </pic:spPr>
                </pic:pic>
              </a:graphicData>
            </a:graphic>
          </wp:inline>
        </w:drawing>
      </w:r>
    </w:p>
    <w:p w14:paraId="7091A221" w14:textId="6957B6CE" w:rsidR="008D22A9" w:rsidRDefault="008D22A9" w:rsidP="008D22A9">
      <w:pPr>
        <w:rPr>
          <w:lang w:val="uk-UA"/>
        </w:rPr>
      </w:pPr>
    </w:p>
    <w:p w14:paraId="650CE1D6" w14:textId="3A40C940" w:rsidR="008D22A9" w:rsidRDefault="008D22A9" w:rsidP="008D22A9">
      <w:pPr>
        <w:rPr>
          <w:lang w:val="uk-UA"/>
        </w:rPr>
      </w:pPr>
    </w:p>
    <w:p w14:paraId="4732C31E" w14:textId="01741DAF" w:rsidR="008D22A9" w:rsidRDefault="008D22A9" w:rsidP="008D22A9">
      <w:pPr>
        <w:rPr>
          <w:lang w:val="uk-UA"/>
        </w:rPr>
      </w:pPr>
    </w:p>
    <w:p w14:paraId="5EA3767F" w14:textId="45EAFB4F" w:rsidR="008D22A9" w:rsidRDefault="008D22A9" w:rsidP="008D22A9">
      <w:pPr>
        <w:rPr>
          <w:lang w:val="uk-UA"/>
        </w:rPr>
      </w:pPr>
      <w:r w:rsidRPr="008D22A9">
        <w:rPr>
          <w:noProof/>
        </w:rPr>
        <w:lastRenderedPageBreak/>
        <w:drawing>
          <wp:inline distT="0" distB="0" distL="0" distR="0" wp14:anchorId="4E279DF7" wp14:editId="4985B062">
            <wp:extent cx="5496716" cy="792000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96716" cy="7920000"/>
                    </a:xfrm>
                    <a:prstGeom prst="rect">
                      <a:avLst/>
                    </a:prstGeom>
                    <a:noFill/>
                    <a:ln>
                      <a:noFill/>
                    </a:ln>
                  </pic:spPr>
                </pic:pic>
              </a:graphicData>
            </a:graphic>
          </wp:inline>
        </w:drawing>
      </w:r>
    </w:p>
    <w:p w14:paraId="62B7E634" w14:textId="278D3434" w:rsidR="008D22A9" w:rsidRDefault="008D22A9" w:rsidP="008D22A9">
      <w:pPr>
        <w:rPr>
          <w:lang w:val="uk-UA"/>
        </w:rPr>
      </w:pPr>
    </w:p>
    <w:p w14:paraId="6F18826F" w14:textId="1A50CA79" w:rsidR="008D22A9" w:rsidRDefault="008D22A9" w:rsidP="008D22A9">
      <w:pPr>
        <w:rPr>
          <w:lang w:val="uk-UA"/>
        </w:rPr>
      </w:pPr>
    </w:p>
    <w:p w14:paraId="7EA871FA" w14:textId="1F2980F4" w:rsidR="008D22A9" w:rsidRDefault="008D22A9" w:rsidP="008D22A9">
      <w:pPr>
        <w:rPr>
          <w:lang w:val="uk-UA"/>
        </w:rPr>
      </w:pPr>
    </w:p>
    <w:p w14:paraId="1644D14E" w14:textId="70C237C8" w:rsidR="008D22A9" w:rsidRDefault="008D22A9" w:rsidP="008D22A9">
      <w:pPr>
        <w:rPr>
          <w:lang w:val="uk-UA"/>
        </w:rPr>
      </w:pPr>
      <w:r w:rsidRPr="008D22A9">
        <w:rPr>
          <w:noProof/>
        </w:rPr>
        <w:lastRenderedPageBreak/>
        <w:drawing>
          <wp:inline distT="0" distB="0" distL="0" distR="0" wp14:anchorId="399E88BF" wp14:editId="3A1CEC0C">
            <wp:extent cx="5503562" cy="792000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03562" cy="7920000"/>
                    </a:xfrm>
                    <a:prstGeom prst="rect">
                      <a:avLst/>
                    </a:prstGeom>
                    <a:noFill/>
                    <a:ln>
                      <a:noFill/>
                    </a:ln>
                  </pic:spPr>
                </pic:pic>
              </a:graphicData>
            </a:graphic>
          </wp:inline>
        </w:drawing>
      </w:r>
    </w:p>
    <w:p w14:paraId="65E2EBC4" w14:textId="5FAC5DA8" w:rsidR="008D22A9" w:rsidRDefault="008D22A9" w:rsidP="008D22A9">
      <w:pPr>
        <w:rPr>
          <w:lang w:val="uk-UA"/>
        </w:rPr>
      </w:pPr>
    </w:p>
    <w:p w14:paraId="7291E526" w14:textId="6210CAF4" w:rsidR="008D22A9" w:rsidRDefault="008D22A9" w:rsidP="008D22A9">
      <w:pPr>
        <w:rPr>
          <w:lang w:val="uk-UA"/>
        </w:rPr>
      </w:pPr>
    </w:p>
    <w:p w14:paraId="1C7E867E" w14:textId="3CFA41AD" w:rsidR="008D22A9" w:rsidRDefault="008D22A9" w:rsidP="008D22A9">
      <w:pPr>
        <w:rPr>
          <w:lang w:val="uk-UA"/>
        </w:rPr>
      </w:pPr>
    </w:p>
    <w:p w14:paraId="67B662A3" w14:textId="75504C11" w:rsidR="008D22A9" w:rsidRPr="008D22A9" w:rsidRDefault="008D22A9" w:rsidP="008D22A9">
      <w:pPr>
        <w:rPr>
          <w:lang w:val="uk-UA"/>
        </w:rPr>
      </w:pPr>
      <w:r w:rsidRPr="008D22A9">
        <w:rPr>
          <w:noProof/>
        </w:rPr>
        <w:lastRenderedPageBreak/>
        <w:drawing>
          <wp:inline distT="0" distB="0" distL="0" distR="0" wp14:anchorId="61893699" wp14:editId="5813F324">
            <wp:extent cx="5496716" cy="7920000"/>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96716" cy="7920000"/>
                    </a:xfrm>
                    <a:prstGeom prst="rect">
                      <a:avLst/>
                    </a:prstGeom>
                    <a:noFill/>
                    <a:ln>
                      <a:noFill/>
                    </a:ln>
                  </pic:spPr>
                </pic:pic>
              </a:graphicData>
            </a:graphic>
          </wp:inline>
        </w:drawing>
      </w:r>
    </w:p>
    <w:sectPr w:rsidR="008D22A9" w:rsidRPr="008D22A9" w:rsidSect="00D34529">
      <w:headerReference w:type="default" r:id="rId38"/>
      <w:foot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A7A5" w14:textId="77777777" w:rsidR="00CA0D81" w:rsidRDefault="00CA0D81" w:rsidP="00D34529">
      <w:pPr>
        <w:spacing w:after="0" w:line="240" w:lineRule="auto"/>
      </w:pPr>
      <w:r>
        <w:separator/>
      </w:r>
    </w:p>
  </w:endnote>
  <w:endnote w:type="continuationSeparator" w:id="0">
    <w:p w14:paraId="5D683EAF" w14:textId="77777777" w:rsidR="00CA0D81" w:rsidRDefault="00CA0D81" w:rsidP="00D3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3BEF" w14:textId="77777777" w:rsidR="00190953" w:rsidRDefault="00190953" w:rsidP="009D0B01">
    <w:pPr>
      <w:pStyle w:val="a6"/>
    </w:pPr>
  </w:p>
  <w:p w14:paraId="23AC16F8" w14:textId="77777777" w:rsidR="00190953" w:rsidRDefault="001909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F22C" w14:textId="77777777" w:rsidR="00CA0D81" w:rsidRDefault="00CA0D81" w:rsidP="00D34529">
      <w:pPr>
        <w:spacing w:after="0" w:line="240" w:lineRule="auto"/>
      </w:pPr>
      <w:r>
        <w:separator/>
      </w:r>
    </w:p>
  </w:footnote>
  <w:footnote w:type="continuationSeparator" w:id="0">
    <w:p w14:paraId="7ED0A27F" w14:textId="77777777" w:rsidR="00CA0D81" w:rsidRDefault="00CA0D81" w:rsidP="00D34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90378"/>
      <w:docPartObj>
        <w:docPartGallery w:val="Page Numbers (Top of Page)"/>
        <w:docPartUnique/>
      </w:docPartObj>
    </w:sdtPr>
    <w:sdtEndPr/>
    <w:sdtContent>
      <w:p w14:paraId="3F036EFD" w14:textId="77777777" w:rsidR="00190953" w:rsidRDefault="00190953">
        <w:pPr>
          <w:pStyle w:val="a4"/>
          <w:jc w:val="right"/>
        </w:pPr>
        <w:r>
          <w:fldChar w:fldCharType="begin"/>
        </w:r>
        <w:r>
          <w:instrText>PAGE   \* MERGEFORMAT</w:instrText>
        </w:r>
        <w:r>
          <w:fldChar w:fldCharType="separate"/>
        </w:r>
        <w:r w:rsidR="002F3D63">
          <w:rPr>
            <w:noProof/>
          </w:rPr>
          <w:t>8</w:t>
        </w:r>
        <w:r>
          <w:fldChar w:fldCharType="end"/>
        </w:r>
      </w:p>
    </w:sdtContent>
  </w:sdt>
  <w:p w14:paraId="01C5AF43" w14:textId="77777777" w:rsidR="00190953" w:rsidRDefault="001909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773"/>
    <w:multiLevelType w:val="hybridMultilevel"/>
    <w:tmpl w:val="41907B84"/>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D6619D"/>
    <w:multiLevelType w:val="multilevel"/>
    <w:tmpl w:val="1F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051D1"/>
    <w:multiLevelType w:val="multilevel"/>
    <w:tmpl w:val="EF8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679F0"/>
    <w:multiLevelType w:val="hybridMultilevel"/>
    <w:tmpl w:val="F8FC8258"/>
    <w:lvl w:ilvl="0" w:tplc="CB88AE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431204"/>
    <w:multiLevelType w:val="multilevel"/>
    <w:tmpl w:val="A25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4D67"/>
    <w:multiLevelType w:val="multilevel"/>
    <w:tmpl w:val="0BE25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86A8C"/>
    <w:multiLevelType w:val="multilevel"/>
    <w:tmpl w:val="8BE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30AAD"/>
    <w:multiLevelType w:val="multilevel"/>
    <w:tmpl w:val="7B9E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741B0"/>
    <w:multiLevelType w:val="multilevel"/>
    <w:tmpl w:val="604E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55B5D"/>
    <w:multiLevelType w:val="hybridMultilevel"/>
    <w:tmpl w:val="DCA06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74E50D0"/>
    <w:multiLevelType w:val="multilevel"/>
    <w:tmpl w:val="E1BA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5427E"/>
    <w:multiLevelType w:val="multilevel"/>
    <w:tmpl w:val="407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568F0"/>
    <w:multiLevelType w:val="multilevel"/>
    <w:tmpl w:val="193C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D0EC8"/>
    <w:multiLevelType w:val="hybridMultilevel"/>
    <w:tmpl w:val="A58C62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5376FEE"/>
    <w:multiLevelType w:val="multilevel"/>
    <w:tmpl w:val="A6E4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D1CD2"/>
    <w:multiLevelType w:val="multilevel"/>
    <w:tmpl w:val="AB3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37610"/>
    <w:multiLevelType w:val="hybridMultilevel"/>
    <w:tmpl w:val="0BD2FA1E"/>
    <w:lvl w:ilvl="0" w:tplc="E61EA8F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0893C14"/>
    <w:multiLevelType w:val="multilevel"/>
    <w:tmpl w:val="FD8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32A27"/>
    <w:multiLevelType w:val="multilevel"/>
    <w:tmpl w:val="A61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C7BC3"/>
    <w:multiLevelType w:val="multilevel"/>
    <w:tmpl w:val="547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6E6878"/>
    <w:multiLevelType w:val="hybridMultilevel"/>
    <w:tmpl w:val="21AC1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430277"/>
    <w:multiLevelType w:val="multilevel"/>
    <w:tmpl w:val="08702A3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4401AD"/>
    <w:multiLevelType w:val="multilevel"/>
    <w:tmpl w:val="0B04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A216F"/>
    <w:multiLevelType w:val="hybridMultilevel"/>
    <w:tmpl w:val="AB6CD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60C7F50"/>
    <w:multiLevelType w:val="multilevel"/>
    <w:tmpl w:val="FB94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9203E"/>
    <w:multiLevelType w:val="hybridMultilevel"/>
    <w:tmpl w:val="291C5CC0"/>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B170848"/>
    <w:multiLevelType w:val="multilevel"/>
    <w:tmpl w:val="B03E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F57E5B"/>
    <w:multiLevelType w:val="multilevel"/>
    <w:tmpl w:val="6E60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A6A19"/>
    <w:multiLevelType w:val="hybridMultilevel"/>
    <w:tmpl w:val="127EDB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E72EF8"/>
    <w:multiLevelType w:val="multilevel"/>
    <w:tmpl w:val="1EF63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23086C"/>
    <w:multiLevelType w:val="hybridMultilevel"/>
    <w:tmpl w:val="6AD84D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8BE45AC"/>
    <w:multiLevelType w:val="multilevel"/>
    <w:tmpl w:val="49D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1116F"/>
    <w:multiLevelType w:val="multilevel"/>
    <w:tmpl w:val="E074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53534C"/>
    <w:multiLevelType w:val="hybridMultilevel"/>
    <w:tmpl w:val="9EC8E15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BF338B"/>
    <w:multiLevelType w:val="multilevel"/>
    <w:tmpl w:val="B1E88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1B0AE8"/>
    <w:multiLevelType w:val="hybridMultilevel"/>
    <w:tmpl w:val="0B3E9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A35BA7"/>
    <w:multiLevelType w:val="multilevel"/>
    <w:tmpl w:val="B1BC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B57C6"/>
    <w:multiLevelType w:val="multilevel"/>
    <w:tmpl w:val="43D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D02C6"/>
    <w:multiLevelType w:val="multilevel"/>
    <w:tmpl w:val="446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023D1"/>
    <w:multiLevelType w:val="multilevel"/>
    <w:tmpl w:val="8D047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47407"/>
    <w:multiLevelType w:val="hybridMultilevel"/>
    <w:tmpl w:val="F94C5C64"/>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24"/>
  </w:num>
  <w:num w:numId="4">
    <w:abstractNumId w:val="17"/>
  </w:num>
  <w:num w:numId="5">
    <w:abstractNumId w:val="18"/>
  </w:num>
  <w:num w:numId="6">
    <w:abstractNumId w:val="22"/>
  </w:num>
  <w:num w:numId="7">
    <w:abstractNumId w:val="37"/>
  </w:num>
  <w:num w:numId="8">
    <w:abstractNumId w:val="12"/>
  </w:num>
  <w:num w:numId="9">
    <w:abstractNumId w:val="27"/>
  </w:num>
  <w:num w:numId="10">
    <w:abstractNumId w:val="11"/>
  </w:num>
  <w:num w:numId="11">
    <w:abstractNumId w:val="23"/>
  </w:num>
  <w:num w:numId="12">
    <w:abstractNumId w:val="36"/>
  </w:num>
  <w:num w:numId="13">
    <w:abstractNumId w:val="38"/>
  </w:num>
  <w:num w:numId="14">
    <w:abstractNumId w:val="40"/>
  </w:num>
  <w:num w:numId="15">
    <w:abstractNumId w:val="15"/>
  </w:num>
  <w:num w:numId="16">
    <w:abstractNumId w:val="25"/>
  </w:num>
  <w:num w:numId="17">
    <w:abstractNumId w:val="0"/>
  </w:num>
  <w:num w:numId="18">
    <w:abstractNumId w:val="30"/>
  </w:num>
  <w:num w:numId="19">
    <w:abstractNumId w:val="20"/>
  </w:num>
  <w:num w:numId="20">
    <w:abstractNumId w:val="33"/>
  </w:num>
  <w:num w:numId="21">
    <w:abstractNumId w:val="8"/>
  </w:num>
  <w:num w:numId="22">
    <w:abstractNumId w:val="28"/>
  </w:num>
  <w:num w:numId="23">
    <w:abstractNumId w:val="6"/>
  </w:num>
  <w:num w:numId="24">
    <w:abstractNumId w:val="31"/>
  </w:num>
  <w:num w:numId="25">
    <w:abstractNumId w:val="39"/>
  </w:num>
  <w:num w:numId="26">
    <w:abstractNumId w:val="16"/>
  </w:num>
  <w:num w:numId="27">
    <w:abstractNumId w:val="32"/>
  </w:num>
  <w:num w:numId="28">
    <w:abstractNumId w:val="4"/>
  </w:num>
  <w:num w:numId="29">
    <w:abstractNumId w:val="1"/>
  </w:num>
  <w:num w:numId="30">
    <w:abstractNumId w:val="9"/>
  </w:num>
  <w:num w:numId="31">
    <w:abstractNumId w:val="5"/>
  </w:num>
  <w:num w:numId="32">
    <w:abstractNumId w:val="34"/>
  </w:num>
  <w:num w:numId="33">
    <w:abstractNumId w:val="21"/>
  </w:num>
  <w:num w:numId="34">
    <w:abstractNumId w:val="19"/>
  </w:num>
  <w:num w:numId="35">
    <w:abstractNumId w:val="2"/>
  </w:num>
  <w:num w:numId="36">
    <w:abstractNumId w:val="10"/>
  </w:num>
  <w:num w:numId="37">
    <w:abstractNumId w:val="29"/>
  </w:num>
  <w:num w:numId="38">
    <w:abstractNumId w:val="14"/>
  </w:num>
  <w:num w:numId="39">
    <w:abstractNumId w:val="13"/>
  </w:num>
  <w:num w:numId="40">
    <w:abstractNumId w:val="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E61"/>
    <w:rsid w:val="000005A4"/>
    <w:rsid w:val="00020D4E"/>
    <w:rsid w:val="00031706"/>
    <w:rsid w:val="00040551"/>
    <w:rsid w:val="00063579"/>
    <w:rsid w:val="000766F1"/>
    <w:rsid w:val="00092F31"/>
    <w:rsid w:val="00097DF0"/>
    <w:rsid w:val="000B53ED"/>
    <w:rsid w:val="000C0BE9"/>
    <w:rsid w:val="000C0CFC"/>
    <w:rsid w:val="000E192E"/>
    <w:rsid w:val="000F1DE1"/>
    <w:rsid w:val="000F3C3C"/>
    <w:rsid w:val="001143CC"/>
    <w:rsid w:val="00117DED"/>
    <w:rsid w:val="00123A7A"/>
    <w:rsid w:val="00151780"/>
    <w:rsid w:val="0017276A"/>
    <w:rsid w:val="00185961"/>
    <w:rsid w:val="00190953"/>
    <w:rsid w:val="00197B12"/>
    <w:rsid w:val="001A0FC9"/>
    <w:rsid w:val="001A28BB"/>
    <w:rsid w:val="001B3E61"/>
    <w:rsid w:val="001D1351"/>
    <w:rsid w:val="001D1D86"/>
    <w:rsid w:val="001F1F8B"/>
    <w:rsid w:val="0020433D"/>
    <w:rsid w:val="0022696B"/>
    <w:rsid w:val="0025746C"/>
    <w:rsid w:val="00261CE6"/>
    <w:rsid w:val="002830F8"/>
    <w:rsid w:val="002847D3"/>
    <w:rsid w:val="002A18E3"/>
    <w:rsid w:val="002B14AB"/>
    <w:rsid w:val="002E40B5"/>
    <w:rsid w:val="002F3D63"/>
    <w:rsid w:val="0036791C"/>
    <w:rsid w:val="003926B2"/>
    <w:rsid w:val="003A2C46"/>
    <w:rsid w:val="003A4536"/>
    <w:rsid w:val="003A53ED"/>
    <w:rsid w:val="003A6F04"/>
    <w:rsid w:val="003F2403"/>
    <w:rsid w:val="0040608A"/>
    <w:rsid w:val="00412843"/>
    <w:rsid w:val="004529E2"/>
    <w:rsid w:val="0046007A"/>
    <w:rsid w:val="00477C97"/>
    <w:rsid w:val="004A4F48"/>
    <w:rsid w:val="004D510C"/>
    <w:rsid w:val="004E46C7"/>
    <w:rsid w:val="004F4E7D"/>
    <w:rsid w:val="005027A1"/>
    <w:rsid w:val="005034AC"/>
    <w:rsid w:val="00511B45"/>
    <w:rsid w:val="005232C3"/>
    <w:rsid w:val="005254FB"/>
    <w:rsid w:val="00532087"/>
    <w:rsid w:val="0056182E"/>
    <w:rsid w:val="005E70CD"/>
    <w:rsid w:val="006307A4"/>
    <w:rsid w:val="00641C8D"/>
    <w:rsid w:val="00653CBB"/>
    <w:rsid w:val="00683BF4"/>
    <w:rsid w:val="006C7123"/>
    <w:rsid w:val="006F0A68"/>
    <w:rsid w:val="00725364"/>
    <w:rsid w:val="00733A36"/>
    <w:rsid w:val="00755492"/>
    <w:rsid w:val="00770F3D"/>
    <w:rsid w:val="007A6E73"/>
    <w:rsid w:val="007B13A0"/>
    <w:rsid w:val="007B78A4"/>
    <w:rsid w:val="007C24F1"/>
    <w:rsid w:val="007C5458"/>
    <w:rsid w:val="007E6B76"/>
    <w:rsid w:val="007F0FF3"/>
    <w:rsid w:val="0080574F"/>
    <w:rsid w:val="008428FA"/>
    <w:rsid w:val="00863668"/>
    <w:rsid w:val="008770E4"/>
    <w:rsid w:val="0088638F"/>
    <w:rsid w:val="00887C52"/>
    <w:rsid w:val="008C4F41"/>
    <w:rsid w:val="008C75F8"/>
    <w:rsid w:val="008D22A9"/>
    <w:rsid w:val="008F2B81"/>
    <w:rsid w:val="0090245F"/>
    <w:rsid w:val="00902FD1"/>
    <w:rsid w:val="009031CA"/>
    <w:rsid w:val="00937AA9"/>
    <w:rsid w:val="0094466D"/>
    <w:rsid w:val="009922A2"/>
    <w:rsid w:val="009A7B06"/>
    <w:rsid w:val="009C4172"/>
    <w:rsid w:val="009D0B01"/>
    <w:rsid w:val="009E22D9"/>
    <w:rsid w:val="009E7735"/>
    <w:rsid w:val="00A36FD5"/>
    <w:rsid w:val="00A50246"/>
    <w:rsid w:val="00A734A9"/>
    <w:rsid w:val="00A82D86"/>
    <w:rsid w:val="00AB5B17"/>
    <w:rsid w:val="00AD24D7"/>
    <w:rsid w:val="00AE44A8"/>
    <w:rsid w:val="00B10A44"/>
    <w:rsid w:val="00B657DF"/>
    <w:rsid w:val="00B71291"/>
    <w:rsid w:val="00C213CC"/>
    <w:rsid w:val="00C24955"/>
    <w:rsid w:val="00C3403C"/>
    <w:rsid w:val="00C44912"/>
    <w:rsid w:val="00C5277F"/>
    <w:rsid w:val="00C547E8"/>
    <w:rsid w:val="00C66392"/>
    <w:rsid w:val="00C734EE"/>
    <w:rsid w:val="00C80F10"/>
    <w:rsid w:val="00C8510C"/>
    <w:rsid w:val="00C9327B"/>
    <w:rsid w:val="00CA0020"/>
    <w:rsid w:val="00CA0D81"/>
    <w:rsid w:val="00CD2055"/>
    <w:rsid w:val="00CE23FF"/>
    <w:rsid w:val="00CE6D37"/>
    <w:rsid w:val="00D2058E"/>
    <w:rsid w:val="00D329F6"/>
    <w:rsid w:val="00D34529"/>
    <w:rsid w:val="00D41770"/>
    <w:rsid w:val="00DC5A92"/>
    <w:rsid w:val="00E3622F"/>
    <w:rsid w:val="00E51F7E"/>
    <w:rsid w:val="00E71EAE"/>
    <w:rsid w:val="00E960B2"/>
    <w:rsid w:val="00ED5084"/>
    <w:rsid w:val="00EF555D"/>
    <w:rsid w:val="00F11DD7"/>
    <w:rsid w:val="00F359CE"/>
    <w:rsid w:val="00F368E4"/>
    <w:rsid w:val="00F710D9"/>
    <w:rsid w:val="00F71AB1"/>
    <w:rsid w:val="00F7487A"/>
    <w:rsid w:val="00F873F4"/>
    <w:rsid w:val="00FA4661"/>
    <w:rsid w:val="00FC2E4E"/>
    <w:rsid w:val="00FD0EED"/>
    <w:rsid w:val="00FF6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801D"/>
  <w15:docId w15:val="{3A7F5569-A92F-4B62-B05D-19F54979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1351"/>
    <w:pPr>
      <w:spacing w:after="0" w:line="360" w:lineRule="auto"/>
      <w:jc w:val="center"/>
      <w:outlineLvl w:val="0"/>
    </w:pPr>
    <w:rPr>
      <w:rFonts w:ascii="Times New Roman" w:hAnsi="Times New Roman" w:cs="Times New Roman"/>
      <w:b/>
      <w:sz w:val="28"/>
      <w:szCs w:val="28"/>
      <w:lang w:val="uk-UA"/>
    </w:rPr>
  </w:style>
  <w:style w:type="paragraph" w:styleId="2">
    <w:name w:val="heading 2"/>
    <w:basedOn w:val="a"/>
    <w:next w:val="a"/>
    <w:link w:val="20"/>
    <w:uiPriority w:val="9"/>
    <w:unhideWhenUsed/>
    <w:qFormat/>
    <w:rsid w:val="002B14AB"/>
    <w:pPr>
      <w:spacing w:after="0" w:line="360" w:lineRule="auto"/>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semiHidden/>
    <w:unhideWhenUsed/>
    <w:qFormat/>
    <w:rsid w:val="00CD205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41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351"/>
    <w:rPr>
      <w:rFonts w:ascii="Times New Roman" w:hAnsi="Times New Roman" w:cs="Times New Roman"/>
      <w:b/>
      <w:sz w:val="28"/>
      <w:szCs w:val="28"/>
      <w:lang w:val="uk-UA"/>
    </w:rPr>
  </w:style>
  <w:style w:type="character" w:customStyle="1" w:styleId="30">
    <w:name w:val="Заголовок 3 Знак"/>
    <w:basedOn w:val="a0"/>
    <w:link w:val="3"/>
    <w:uiPriority w:val="9"/>
    <w:semiHidden/>
    <w:rsid w:val="00CD205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2B14AB"/>
    <w:rPr>
      <w:rFonts w:ascii="Times New Roman" w:hAnsi="Times New Roman" w:cs="Times New Roman"/>
      <w:b/>
      <w:sz w:val="28"/>
      <w:szCs w:val="28"/>
    </w:rPr>
  </w:style>
  <w:style w:type="paragraph" w:styleId="a3">
    <w:name w:val="List Paragraph"/>
    <w:basedOn w:val="a"/>
    <w:uiPriority w:val="34"/>
    <w:qFormat/>
    <w:rsid w:val="009C4172"/>
    <w:pPr>
      <w:ind w:left="720"/>
      <w:contextualSpacing/>
    </w:pPr>
  </w:style>
  <w:style w:type="character" w:customStyle="1" w:styleId="40">
    <w:name w:val="Заголовок 4 Знак"/>
    <w:basedOn w:val="a0"/>
    <w:link w:val="4"/>
    <w:uiPriority w:val="9"/>
    <w:semiHidden/>
    <w:rsid w:val="009C4172"/>
    <w:rPr>
      <w:rFonts w:asciiTheme="majorHAnsi" w:eastAsiaTheme="majorEastAsia" w:hAnsiTheme="majorHAnsi" w:cstheme="majorBidi"/>
      <w:b/>
      <w:bCs/>
      <w:i/>
      <w:iCs/>
      <w:color w:val="4F81BD" w:themeColor="accent1"/>
    </w:rPr>
  </w:style>
  <w:style w:type="paragraph" w:styleId="a4">
    <w:name w:val="header"/>
    <w:basedOn w:val="a"/>
    <w:link w:val="a5"/>
    <w:uiPriority w:val="99"/>
    <w:unhideWhenUsed/>
    <w:rsid w:val="00D3452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34529"/>
  </w:style>
  <w:style w:type="paragraph" w:styleId="a6">
    <w:name w:val="footer"/>
    <w:basedOn w:val="a"/>
    <w:link w:val="a7"/>
    <w:uiPriority w:val="99"/>
    <w:unhideWhenUsed/>
    <w:rsid w:val="00D3452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D34529"/>
  </w:style>
  <w:style w:type="paragraph" w:styleId="a8">
    <w:name w:val="footnote text"/>
    <w:basedOn w:val="a"/>
    <w:link w:val="a9"/>
    <w:uiPriority w:val="99"/>
    <w:semiHidden/>
    <w:unhideWhenUsed/>
    <w:rsid w:val="00151780"/>
    <w:pPr>
      <w:spacing w:after="0" w:line="240" w:lineRule="auto"/>
    </w:pPr>
    <w:rPr>
      <w:sz w:val="20"/>
      <w:szCs w:val="20"/>
    </w:rPr>
  </w:style>
  <w:style w:type="character" w:customStyle="1" w:styleId="a9">
    <w:name w:val="Текст виноски Знак"/>
    <w:basedOn w:val="a0"/>
    <w:link w:val="a8"/>
    <w:uiPriority w:val="99"/>
    <w:semiHidden/>
    <w:rsid w:val="00151780"/>
    <w:rPr>
      <w:sz w:val="20"/>
      <w:szCs w:val="20"/>
    </w:rPr>
  </w:style>
  <w:style w:type="character" w:styleId="aa">
    <w:name w:val="footnote reference"/>
    <w:basedOn w:val="a0"/>
    <w:uiPriority w:val="99"/>
    <w:semiHidden/>
    <w:unhideWhenUsed/>
    <w:rsid w:val="00151780"/>
    <w:rPr>
      <w:vertAlign w:val="superscript"/>
    </w:rPr>
  </w:style>
  <w:style w:type="paragraph" w:styleId="ab">
    <w:name w:val="Balloon Text"/>
    <w:basedOn w:val="a"/>
    <w:link w:val="ac"/>
    <w:uiPriority w:val="99"/>
    <w:semiHidden/>
    <w:unhideWhenUsed/>
    <w:rsid w:val="00683BF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683BF4"/>
    <w:rPr>
      <w:rFonts w:ascii="Tahoma" w:hAnsi="Tahoma" w:cs="Tahoma"/>
      <w:sz w:val="16"/>
      <w:szCs w:val="16"/>
    </w:rPr>
  </w:style>
  <w:style w:type="paragraph" w:styleId="ad">
    <w:name w:val="Normal (Web)"/>
    <w:basedOn w:val="a"/>
    <w:uiPriority w:val="99"/>
    <w:semiHidden/>
    <w:unhideWhenUsed/>
    <w:rsid w:val="00D2058E"/>
    <w:rPr>
      <w:rFonts w:ascii="Times New Roman" w:hAnsi="Times New Roman" w:cs="Times New Roman"/>
      <w:sz w:val="24"/>
      <w:szCs w:val="24"/>
    </w:rPr>
  </w:style>
  <w:style w:type="character" w:styleId="ae">
    <w:name w:val="Emphasis"/>
    <w:basedOn w:val="a0"/>
    <w:uiPriority w:val="20"/>
    <w:qFormat/>
    <w:rsid w:val="00D2058E"/>
    <w:rPr>
      <w:i/>
      <w:iCs/>
    </w:rPr>
  </w:style>
  <w:style w:type="character" w:styleId="af">
    <w:name w:val="Hyperlink"/>
    <w:basedOn w:val="a0"/>
    <w:uiPriority w:val="99"/>
    <w:unhideWhenUsed/>
    <w:rsid w:val="00FD0EED"/>
    <w:rPr>
      <w:color w:val="0000FF" w:themeColor="hyperlink"/>
      <w:u w:val="single"/>
    </w:rPr>
  </w:style>
  <w:style w:type="paragraph" w:styleId="af0">
    <w:name w:val="endnote text"/>
    <w:basedOn w:val="a"/>
    <w:link w:val="af1"/>
    <w:uiPriority w:val="99"/>
    <w:semiHidden/>
    <w:unhideWhenUsed/>
    <w:rsid w:val="00B71291"/>
    <w:pPr>
      <w:spacing w:after="0" w:line="240" w:lineRule="auto"/>
    </w:pPr>
    <w:rPr>
      <w:sz w:val="20"/>
      <w:szCs w:val="20"/>
    </w:rPr>
  </w:style>
  <w:style w:type="character" w:customStyle="1" w:styleId="af1">
    <w:name w:val="Текст кінцевої виноски Знак"/>
    <w:basedOn w:val="a0"/>
    <w:link w:val="af0"/>
    <w:uiPriority w:val="99"/>
    <w:semiHidden/>
    <w:rsid w:val="00B71291"/>
    <w:rPr>
      <w:sz w:val="20"/>
      <w:szCs w:val="20"/>
    </w:rPr>
  </w:style>
  <w:style w:type="character" w:styleId="af2">
    <w:name w:val="endnote reference"/>
    <w:basedOn w:val="a0"/>
    <w:uiPriority w:val="99"/>
    <w:semiHidden/>
    <w:unhideWhenUsed/>
    <w:rsid w:val="00B71291"/>
    <w:rPr>
      <w:vertAlign w:val="superscript"/>
    </w:rPr>
  </w:style>
  <w:style w:type="table" w:styleId="af3">
    <w:name w:val="Table Grid"/>
    <w:basedOn w:val="a1"/>
    <w:uiPriority w:val="59"/>
    <w:rsid w:val="00F71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1D1351"/>
    <w:pPr>
      <w:spacing w:after="100"/>
    </w:pPr>
  </w:style>
  <w:style w:type="paragraph" w:styleId="21">
    <w:name w:val="toc 2"/>
    <w:basedOn w:val="a"/>
    <w:next w:val="a"/>
    <w:autoRedefine/>
    <w:uiPriority w:val="39"/>
    <w:unhideWhenUsed/>
    <w:rsid w:val="001D1351"/>
    <w:pPr>
      <w:spacing w:after="100"/>
      <w:ind w:left="220"/>
    </w:pPr>
  </w:style>
  <w:style w:type="paragraph" w:styleId="af4">
    <w:name w:val="TOC Heading"/>
    <w:basedOn w:val="1"/>
    <w:next w:val="a"/>
    <w:uiPriority w:val="39"/>
    <w:semiHidden/>
    <w:unhideWhenUsed/>
    <w:qFormat/>
    <w:rsid w:val="001D1351"/>
    <w:pPr>
      <w:keepNext/>
      <w:keepLines/>
      <w:spacing w:before="480" w:line="276" w:lineRule="auto"/>
      <w:jc w:val="left"/>
      <w:outlineLvl w:val="9"/>
    </w:pPr>
    <w:rPr>
      <w:rFonts w:asciiTheme="majorHAnsi" w:eastAsiaTheme="majorEastAsia" w:hAnsiTheme="majorHAnsi" w:cstheme="majorBidi"/>
      <w:bCs/>
      <w:color w:val="365F91" w:themeColor="accent1" w:themeShade="B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246">
      <w:bodyDiv w:val="1"/>
      <w:marLeft w:val="0"/>
      <w:marRight w:val="0"/>
      <w:marTop w:val="0"/>
      <w:marBottom w:val="0"/>
      <w:divBdr>
        <w:top w:val="none" w:sz="0" w:space="0" w:color="auto"/>
        <w:left w:val="none" w:sz="0" w:space="0" w:color="auto"/>
        <w:bottom w:val="none" w:sz="0" w:space="0" w:color="auto"/>
        <w:right w:val="none" w:sz="0" w:space="0" w:color="auto"/>
      </w:divBdr>
    </w:div>
    <w:div w:id="15548041">
      <w:bodyDiv w:val="1"/>
      <w:marLeft w:val="0"/>
      <w:marRight w:val="0"/>
      <w:marTop w:val="0"/>
      <w:marBottom w:val="0"/>
      <w:divBdr>
        <w:top w:val="none" w:sz="0" w:space="0" w:color="auto"/>
        <w:left w:val="none" w:sz="0" w:space="0" w:color="auto"/>
        <w:bottom w:val="none" w:sz="0" w:space="0" w:color="auto"/>
        <w:right w:val="none" w:sz="0" w:space="0" w:color="auto"/>
      </w:divBdr>
    </w:div>
    <w:div w:id="54086638">
      <w:bodyDiv w:val="1"/>
      <w:marLeft w:val="0"/>
      <w:marRight w:val="0"/>
      <w:marTop w:val="0"/>
      <w:marBottom w:val="0"/>
      <w:divBdr>
        <w:top w:val="none" w:sz="0" w:space="0" w:color="auto"/>
        <w:left w:val="none" w:sz="0" w:space="0" w:color="auto"/>
        <w:bottom w:val="none" w:sz="0" w:space="0" w:color="auto"/>
        <w:right w:val="none" w:sz="0" w:space="0" w:color="auto"/>
      </w:divBdr>
    </w:div>
    <w:div w:id="123619924">
      <w:bodyDiv w:val="1"/>
      <w:marLeft w:val="0"/>
      <w:marRight w:val="0"/>
      <w:marTop w:val="0"/>
      <w:marBottom w:val="0"/>
      <w:divBdr>
        <w:top w:val="none" w:sz="0" w:space="0" w:color="auto"/>
        <w:left w:val="none" w:sz="0" w:space="0" w:color="auto"/>
        <w:bottom w:val="none" w:sz="0" w:space="0" w:color="auto"/>
        <w:right w:val="none" w:sz="0" w:space="0" w:color="auto"/>
      </w:divBdr>
    </w:div>
    <w:div w:id="124934022">
      <w:bodyDiv w:val="1"/>
      <w:marLeft w:val="0"/>
      <w:marRight w:val="0"/>
      <w:marTop w:val="0"/>
      <w:marBottom w:val="0"/>
      <w:divBdr>
        <w:top w:val="none" w:sz="0" w:space="0" w:color="auto"/>
        <w:left w:val="none" w:sz="0" w:space="0" w:color="auto"/>
        <w:bottom w:val="none" w:sz="0" w:space="0" w:color="auto"/>
        <w:right w:val="none" w:sz="0" w:space="0" w:color="auto"/>
      </w:divBdr>
    </w:div>
    <w:div w:id="148643092">
      <w:bodyDiv w:val="1"/>
      <w:marLeft w:val="0"/>
      <w:marRight w:val="0"/>
      <w:marTop w:val="0"/>
      <w:marBottom w:val="0"/>
      <w:divBdr>
        <w:top w:val="none" w:sz="0" w:space="0" w:color="auto"/>
        <w:left w:val="none" w:sz="0" w:space="0" w:color="auto"/>
        <w:bottom w:val="none" w:sz="0" w:space="0" w:color="auto"/>
        <w:right w:val="none" w:sz="0" w:space="0" w:color="auto"/>
      </w:divBdr>
    </w:div>
    <w:div w:id="167671908">
      <w:bodyDiv w:val="1"/>
      <w:marLeft w:val="0"/>
      <w:marRight w:val="0"/>
      <w:marTop w:val="0"/>
      <w:marBottom w:val="0"/>
      <w:divBdr>
        <w:top w:val="none" w:sz="0" w:space="0" w:color="auto"/>
        <w:left w:val="none" w:sz="0" w:space="0" w:color="auto"/>
        <w:bottom w:val="none" w:sz="0" w:space="0" w:color="auto"/>
        <w:right w:val="none" w:sz="0" w:space="0" w:color="auto"/>
      </w:divBdr>
    </w:div>
    <w:div w:id="235287887">
      <w:bodyDiv w:val="1"/>
      <w:marLeft w:val="0"/>
      <w:marRight w:val="0"/>
      <w:marTop w:val="0"/>
      <w:marBottom w:val="0"/>
      <w:divBdr>
        <w:top w:val="none" w:sz="0" w:space="0" w:color="auto"/>
        <w:left w:val="none" w:sz="0" w:space="0" w:color="auto"/>
        <w:bottom w:val="none" w:sz="0" w:space="0" w:color="auto"/>
        <w:right w:val="none" w:sz="0" w:space="0" w:color="auto"/>
      </w:divBdr>
    </w:div>
    <w:div w:id="284237385">
      <w:bodyDiv w:val="1"/>
      <w:marLeft w:val="0"/>
      <w:marRight w:val="0"/>
      <w:marTop w:val="0"/>
      <w:marBottom w:val="0"/>
      <w:divBdr>
        <w:top w:val="none" w:sz="0" w:space="0" w:color="auto"/>
        <w:left w:val="none" w:sz="0" w:space="0" w:color="auto"/>
        <w:bottom w:val="none" w:sz="0" w:space="0" w:color="auto"/>
        <w:right w:val="none" w:sz="0" w:space="0" w:color="auto"/>
      </w:divBdr>
    </w:div>
    <w:div w:id="368534454">
      <w:bodyDiv w:val="1"/>
      <w:marLeft w:val="0"/>
      <w:marRight w:val="0"/>
      <w:marTop w:val="0"/>
      <w:marBottom w:val="0"/>
      <w:divBdr>
        <w:top w:val="none" w:sz="0" w:space="0" w:color="auto"/>
        <w:left w:val="none" w:sz="0" w:space="0" w:color="auto"/>
        <w:bottom w:val="none" w:sz="0" w:space="0" w:color="auto"/>
        <w:right w:val="none" w:sz="0" w:space="0" w:color="auto"/>
      </w:divBdr>
    </w:div>
    <w:div w:id="379936144">
      <w:bodyDiv w:val="1"/>
      <w:marLeft w:val="0"/>
      <w:marRight w:val="0"/>
      <w:marTop w:val="0"/>
      <w:marBottom w:val="0"/>
      <w:divBdr>
        <w:top w:val="none" w:sz="0" w:space="0" w:color="auto"/>
        <w:left w:val="none" w:sz="0" w:space="0" w:color="auto"/>
        <w:bottom w:val="none" w:sz="0" w:space="0" w:color="auto"/>
        <w:right w:val="none" w:sz="0" w:space="0" w:color="auto"/>
      </w:divBdr>
      <w:divsChild>
        <w:div w:id="292104489">
          <w:marLeft w:val="0"/>
          <w:marRight w:val="0"/>
          <w:marTop w:val="0"/>
          <w:marBottom w:val="0"/>
          <w:divBdr>
            <w:top w:val="none" w:sz="0" w:space="0" w:color="auto"/>
            <w:left w:val="none" w:sz="0" w:space="0" w:color="auto"/>
            <w:bottom w:val="none" w:sz="0" w:space="0" w:color="auto"/>
            <w:right w:val="none" w:sz="0" w:space="0" w:color="auto"/>
          </w:divBdr>
        </w:div>
        <w:div w:id="702823182">
          <w:marLeft w:val="0"/>
          <w:marRight w:val="0"/>
          <w:marTop w:val="0"/>
          <w:marBottom w:val="0"/>
          <w:divBdr>
            <w:top w:val="none" w:sz="0" w:space="0" w:color="auto"/>
            <w:left w:val="none" w:sz="0" w:space="0" w:color="auto"/>
            <w:bottom w:val="none" w:sz="0" w:space="0" w:color="auto"/>
            <w:right w:val="none" w:sz="0" w:space="0" w:color="auto"/>
          </w:divBdr>
        </w:div>
        <w:div w:id="605581796">
          <w:marLeft w:val="0"/>
          <w:marRight w:val="0"/>
          <w:marTop w:val="0"/>
          <w:marBottom w:val="0"/>
          <w:divBdr>
            <w:top w:val="none" w:sz="0" w:space="0" w:color="auto"/>
            <w:left w:val="none" w:sz="0" w:space="0" w:color="auto"/>
            <w:bottom w:val="none" w:sz="0" w:space="0" w:color="auto"/>
            <w:right w:val="none" w:sz="0" w:space="0" w:color="auto"/>
          </w:divBdr>
        </w:div>
        <w:div w:id="1936744222">
          <w:marLeft w:val="0"/>
          <w:marRight w:val="0"/>
          <w:marTop w:val="0"/>
          <w:marBottom w:val="0"/>
          <w:divBdr>
            <w:top w:val="none" w:sz="0" w:space="0" w:color="auto"/>
            <w:left w:val="none" w:sz="0" w:space="0" w:color="auto"/>
            <w:bottom w:val="none" w:sz="0" w:space="0" w:color="auto"/>
            <w:right w:val="none" w:sz="0" w:space="0" w:color="auto"/>
          </w:divBdr>
        </w:div>
      </w:divsChild>
    </w:div>
    <w:div w:id="407264729">
      <w:bodyDiv w:val="1"/>
      <w:marLeft w:val="0"/>
      <w:marRight w:val="0"/>
      <w:marTop w:val="0"/>
      <w:marBottom w:val="0"/>
      <w:divBdr>
        <w:top w:val="none" w:sz="0" w:space="0" w:color="auto"/>
        <w:left w:val="none" w:sz="0" w:space="0" w:color="auto"/>
        <w:bottom w:val="none" w:sz="0" w:space="0" w:color="auto"/>
        <w:right w:val="none" w:sz="0" w:space="0" w:color="auto"/>
      </w:divBdr>
    </w:div>
    <w:div w:id="412317382">
      <w:bodyDiv w:val="1"/>
      <w:marLeft w:val="0"/>
      <w:marRight w:val="0"/>
      <w:marTop w:val="0"/>
      <w:marBottom w:val="0"/>
      <w:divBdr>
        <w:top w:val="none" w:sz="0" w:space="0" w:color="auto"/>
        <w:left w:val="none" w:sz="0" w:space="0" w:color="auto"/>
        <w:bottom w:val="none" w:sz="0" w:space="0" w:color="auto"/>
        <w:right w:val="none" w:sz="0" w:space="0" w:color="auto"/>
      </w:divBdr>
    </w:div>
    <w:div w:id="488059122">
      <w:bodyDiv w:val="1"/>
      <w:marLeft w:val="0"/>
      <w:marRight w:val="0"/>
      <w:marTop w:val="0"/>
      <w:marBottom w:val="0"/>
      <w:divBdr>
        <w:top w:val="none" w:sz="0" w:space="0" w:color="auto"/>
        <w:left w:val="none" w:sz="0" w:space="0" w:color="auto"/>
        <w:bottom w:val="none" w:sz="0" w:space="0" w:color="auto"/>
        <w:right w:val="none" w:sz="0" w:space="0" w:color="auto"/>
      </w:divBdr>
    </w:div>
    <w:div w:id="494994628">
      <w:bodyDiv w:val="1"/>
      <w:marLeft w:val="0"/>
      <w:marRight w:val="0"/>
      <w:marTop w:val="0"/>
      <w:marBottom w:val="0"/>
      <w:divBdr>
        <w:top w:val="none" w:sz="0" w:space="0" w:color="auto"/>
        <w:left w:val="none" w:sz="0" w:space="0" w:color="auto"/>
        <w:bottom w:val="none" w:sz="0" w:space="0" w:color="auto"/>
        <w:right w:val="none" w:sz="0" w:space="0" w:color="auto"/>
      </w:divBdr>
    </w:div>
    <w:div w:id="518276620">
      <w:bodyDiv w:val="1"/>
      <w:marLeft w:val="0"/>
      <w:marRight w:val="0"/>
      <w:marTop w:val="0"/>
      <w:marBottom w:val="0"/>
      <w:divBdr>
        <w:top w:val="none" w:sz="0" w:space="0" w:color="auto"/>
        <w:left w:val="none" w:sz="0" w:space="0" w:color="auto"/>
        <w:bottom w:val="none" w:sz="0" w:space="0" w:color="auto"/>
        <w:right w:val="none" w:sz="0" w:space="0" w:color="auto"/>
      </w:divBdr>
    </w:div>
    <w:div w:id="581793370">
      <w:bodyDiv w:val="1"/>
      <w:marLeft w:val="0"/>
      <w:marRight w:val="0"/>
      <w:marTop w:val="0"/>
      <w:marBottom w:val="0"/>
      <w:divBdr>
        <w:top w:val="none" w:sz="0" w:space="0" w:color="auto"/>
        <w:left w:val="none" w:sz="0" w:space="0" w:color="auto"/>
        <w:bottom w:val="none" w:sz="0" w:space="0" w:color="auto"/>
        <w:right w:val="none" w:sz="0" w:space="0" w:color="auto"/>
      </w:divBdr>
    </w:div>
    <w:div w:id="612129060">
      <w:bodyDiv w:val="1"/>
      <w:marLeft w:val="0"/>
      <w:marRight w:val="0"/>
      <w:marTop w:val="0"/>
      <w:marBottom w:val="0"/>
      <w:divBdr>
        <w:top w:val="none" w:sz="0" w:space="0" w:color="auto"/>
        <w:left w:val="none" w:sz="0" w:space="0" w:color="auto"/>
        <w:bottom w:val="none" w:sz="0" w:space="0" w:color="auto"/>
        <w:right w:val="none" w:sz="0" w:space="0" w:color="auto"/>
      </w:divBdr>
    </w:div>
    <w:div w:id="615526615">
      <w:bodyDiv w:val="1"/>
      <w:marLeft w:val="0"/>
      <w:marRight w:val="0"/>
      <w:marTop w:val="0"/>
      <w:marBottom w:val="0"/>
      <w:divBdr>
        <w:top w:val="none" w:sz="0" w:space="0" w:color="auto"/>
        <w:left w:val="none" w:sz="0" w:space="0" w:color="auto"/>
        <w:bottom w:val="none" w:sz="0" w:space="0" w:color="auto"/>
        <w:right w:val="none" w:sz="0" w:space="0" w:color="auto"/>
      </w:divBdr>
      <w:divsChild>
        <w:div w:id="1756970511">
          <w:marLeft w:val="0"/>
          <w:marRight w:val="0"/>
          <w:marTop w:val="0"/>
          <w:marBottom w:val="0"/>
          <w:divBdr>
            <w:top w:val="none" w:sz="0" w:space="0" w:color="auto"/>
            <w:left w:val="none" w:sz="0" w:space="0" w:color="auto"/>
            <w:bottom w:val="none" w:sz="0" w:space="0" w:color="auto"/>
            <w:right w:val="none" w:sz="0" w:space="0" w:color="auto"/>
          </w:divBdr>
        </w:div>
        <w:div w:id="1680279279">
          <w:marLeft w:val="0"/>
          <w:marRight w:val="0"/>
          <w:marTop w:val="0"/>
          <w:marBottom w:val="0"/>
          <w:divBdr>
            <w:top w:val="none" w:sz="0" w:space="0" w:color="auto"/>
            <w:left w:val="none" w:sz="0" w:space="0" w:color="auto"/>
            <w:bottom w:val="none" w:sz="0" w:space="0" w:color="auto"/>
            <w:right w:val="none" w:sz="0" w:space="0" w:color="auto"/>
          </w:divBdr>
        </w:div>
        <w:div w:id="315493473">
          <w:marLeft w:val="0"/>
          <w:marRight w:val="0"/>
          <w:marTop w:val="0"/>
          <w:marBottom w:val="0"/>
          <w:divBdr>
            <w:top w:val="none" w:sz="0" w:space="0" w:color="auto"/>
            <w:left w:val="none" w:sz="0" w:space="0" w:color="auto"/>
            <w:bottom w:val="none" w:sz="0" w:space="0" w:color="auto"/>
            <w:right w:val="none" w:sz="0" w:space="0" w:color="auto"/>
          </w:divBdr>
        </w:div>
        <w:div w:id="2092653405">
          <w:marLeft w:val="0"/>
          <w:marRight w:val="0"/>
          <w:marTop w:val="0"/>
          <w:marBottom w:val="0"/>
          <w:divBdr>
            <w:top w:val="none" w:sz="0" w:space="0" w:color="auto"/>
            <w:left w:val="none" w:sz="0" w:space="0" w:color="auto"/>
            <w:bottom w:val="none" w:sz="0" w:space="0" w:color="auto"/>
            <w:right w:val="none" w:sz="0" w:space="0" w:color="auto"/>
          </w:divBdr>
        </w:div>
      </w:divsChild>
    </w:div>
    <w:div w:id="619722368">
      <w:bodyDiv w:val="1"/>
      <w:marLeft w:val="0"/>
      <w:marRight w:val="0"/>
      <w:marTop w:val="0"/>
      <w:marBottom w:val="0"/>
      <w:divBdr>
        <w:top w:val="none" w:sz="0" w:space="0" w:color="auto"/>
        <w:left w:val="none" w:sz="0" w:space="0" w:color="auto"/>
        <w:bottom w:val="none" w:sz="0" w:space="0" w:color="auto"/>
        <w:right w:val="none" w:sz="0" w:space="0" w:color="auto"/>
      </w:divBdr>
    </w:div>
    <w:div w:id="638656098">
      <w:bodyDiv w:val="1"/>
      <w:marLeft w:val="0"/>
      <w:marRight w:val="0"/>
      <w:marTop w:val="0"/>
      <w:marBottom w:val="0"/>
      <w:divBdr>
        <w:top w:val="none" w:sz="0" w:space="0" w:color="auto"/>
        <w:left w:val="none" w:sz="0" w:space="0" w:color="auto"/>
        <w:bottom w:val="none" w:sz="0" w:space="0" w:color="auto"/>
        <w:right w:val="none" w:sz="0" w:space="0" w:color="auto"/>
      </w:divBdr>
    </w:div>
    <w:div w:id="656348206">
      <w:bodyDiv w:val="1"/>
      <w:marLeft w:val="0"/>
      <w:marRight w:val="0"/>
      <w:marTop w:val="0"/>
      <w:marBottom w:val="0"/>
      <w:divBdr>
        <w:top w:val="none" w:sz="0" w:space="0" w:color="auto"/>
        <w:left w:val="none" w:sz="0" w:space="0" w:color="auto"/>
        <w:bottom w:val="none" w:sz="0" w:space="0" w:color="auto"/>
        <w:right w:val="none" w:sz="0" w:space="0" w:color="auto"/>
      </w:divBdr>
    </w:div>
    <w:div w:id="705831874">
      <w:bodyDiv w:val="1"/>
      <w:marLeft w:val="0"/>
      <w:marRight w:val="0"/>
      <w:marTop w:val="0"/>
      <w:marBottom w:val="0"/>
      <w:divBdr>
        <w:top w:val="none" w:sz="0" w:space="0" w:color="auto"/>
        <w:left w:val="none" w:sz="0" w:space="0" w:color="auto"/>
        <w:bottom w:val="none" w:sz="0" w:space="0" w:color="auto"/>
        <w:right w:val="none" w:sz="0" w:space="0" w:color="auto"/>
      </w:divBdr>
    </w:div>
    <w:div w:id="732705464">
      <w:bodyDiv w:val="1"/>
      <w:marLeft w:val="0"/>
      <w:marRight w:val="0"/>
      <w:marTop w:val="0"/>
      <w:marBottom w:val="0"/>
      <w:divBdr>
        <w:top w:val="none" w:sz="0" w:space="0" w:color="auto"/>
        <w:left w:val="none" w:sz="0" w:space="0" w:color="auto"/>
        <w:bottom w:val="none" w:sz="0" w:space="0" w:color="auto"/>
        <w:right w:val="none" w:sz="0" w:space="0" w:color="auto"/>
      </w:divBdr>
    </w:div>
    <w:div w:id="808743580">
      <w:bodyDiv w:val="1"/>
      <w:marLeft w:val="0"/>
      <w:marRight w:val="0"/>
      <w:marTop w:val="0"/>
      <w:marBottom w:val="0"/>
      <w:divBdr>
        <w:top w:val="none" w:sz="0" w:space="0" w:color="auto"/>
        <w:left w:val="none" w:sz="0" w:space="0" w:color="auto"/>
        <w:bottom w:val="none" w:sz="0" w:space="0" w:color="auto"/>
        <w:right w:val="none" w:sz="0" w:space="0" w:color="auto"/>
      </w:divBdr>
    </w:div>
    <w:div w:id="811873349">
      <w:bodyDiv w:val="1"/>
      <w:marLeft w:val="0"/>
      <w:marRight w:val="0"/>
      <w:marTop w:val="0"/>
      <w:marBottom w:val="0"/>
      <w:divBdr>
        <w:top w:val="none" w:sz="0" w:space="0" w:color="auto"/>
        <w:left w:val="none" w:sz="0" w:space="0" w:color="auto"/>
        <w:bottom w:val="none" w:sz="0" w:space="0" w:color="auto"/>
        <w:right w:val="none" w:sz="0" w:space="0" w:color="auto"/>
      </w:divBdr>
    </w:div>
    <w:div w:id="831288889">
      <w:bodyDiv w:val="1"/>
      <w:marLeft w:val="0"/>
      <w:marRight w:val="0"/>
      <w:marTop w:val="0"/>
      <w:marBottom w:val="0"/>
      <w:divBdr>
        <w:top w:val="none" w:sz="0" w:space="0" w:color="auto"/>
        <w:left w:val="none" w:sz="0" w:space="0" w:color="auto"/>
        <w:bottom w:val="none" w:sz="0" w:space="0" w:color="auto"/>
        <w:right w:val="none" w:sz="0" w:space="0" w:color="auto"/>
      </w:divBdr>
    </w:div>
    <w:div w:id="848375831">
      <w:bodyDiv w:val="1"/>
      <w:marLeft w:val="0"/>
      <w:marRight w:val="0"/>
      <w:marTop w:val="0"/>
      <w:marBottom w:val="0"/>
      <w:divBdr>
        <w:top w:val="none" w:sz="0" w:space="0" w:color="auto"/>
        <w:left w:val="none" w:sz="0" w:space="0" w:color="auto"/>
        <w:bottom w:val="none" w:sz="0" w:space="0" w:color="auto"/>
        <w:right w:val="none" w:sz="0" w:space="0" w:color="auto"/>
      </w:divBdr>
    </w:div>
    <w:div w:id="935863989">
      <w:bodyDiv w:val="1"/>
      <w:marLeft w:val="0"/>
      <w:marRight w:val="0"/>
      <w:marTop w:val="0"/>
      <w:marBottom w:val="0"/>
      <w:divBdr>
        <w:top w:val="none" w:sz="0" w:space="0" w:color="auto"/>
        <w:left w:val="none" w:sz="0" w:space="0" w:color="auto"/>
        <w:bottom w:val="none" w:sz="0" w:space="0" w:color="auto"/>
        <w:right w:val="none" w:sz="0" w:space="0" w:color="auto"/>
      </w:divBdr>
      <w:divsChild>
        <w:div w:id="427044500">
          <w:marLeft w:val="0"/>
          <w:marRight w:val="0"/>
          <w:marTop w:val="0"/>
          <w:marBottom w:val="0"/>
          <w:divBdr>
            <w:top w:val="none" w:sz="0" w:space="0" w:color="auto"/>
            <w:left w:val="none" w:sz="0" w:space="0" w:color="auto"/>
            <w:bottom w:val="none" w:sz="0" w:space="0" w:color="auto"/>
            <w:right w:val="none" w:sz="0" w:space="0" w:color="auto"/>
          </w:divBdr>
          <w:divsChild>
            <w:div w:id="1738363206">
              <w:marLeft w:val="0"/>
              <w:marRight w:val="0"/>
              <w:marTop w:val="0"/>
              <w:marBottom w:val="0"/>
              <w:divBdr>
                <w:top w:val="none" w:sz="0" w:space="0" w:color="auto"/>
                <w:left w:val="none" w:sz="0" w:space="0" w:color="auto"/>
                <w:bottom w:val="none" w:sz="0" w:space="0" w:color="auto"/>
                <w:right w:val="none" w:sz="0" w:space="0" w:color="auto"/>
              </w:divBdr>
              <w:divsChild>
                <w:div w:id="1855223242">
                  <w:marLeft w:val="0"/>
                  <w:marRight w:val="0"/>
                  <w:marTop w:val="0"/>
                  <w:marBottom w:val="0"/>
                  <w:divBdr>
                    <w:top w:val="none" w:sz="0" w:space="0" w:color="auto"/>
                    <w:left w:val="none" w:sz="0" w:space="0" w:color="auto"/>
                    <w:bottom w:val="none" w:sz="0" w:space="0" w:color="auto"/>
                    <w:right w:val="none" w:sz="0" w:space="0" w:color="auto"/>
                  </w:divBdr>
                  <w:divsChild>
                    <w:div w:id="2109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081">
          <w:marLeft w:val="0"/>
          <w:marRight w:val="0"/>
          <w:marTop w:val="0"/>
          <w:marBottom w:val="0"/>
          <w:divBdr>
            <w:top w:val="none" w:sz="0" w:space="0" w:color="auto"/>
            <w:left w:val="none" w:sz="0" w:space="0" w:color="auto"/>
            <w:bottom w:val="none" w:sz="0" w:space="0" w:color="auto"/>
            <w:right w:val="none" w:sz="0" w:space="0" w:color="auto"/>
          </w:divBdr>
          <w:divsChild>
            <w:div w:id="1674143654">
              <w:marLeft w:val="0"/>
              <w:marRight w:val="0"/>
              <w:marTop w:val="0"/>
              <w:marBottom w:val="0"/>
              <w:divBdr>
                <w:top w:val="none" w:sz="0" w:space="0" w:color="auto"/>
                <w:left w:val="none" w:sz="0" w:space="0" w:color="auto"/>
                <w:bottom w:val="none" w:sz="0" w:space="0" w:color="auto"/>
                <w:right w:val="none" w:sz="0" w:space="0" w:color="auto"/>
              </w:divBdr>
              <w:divsChild>
                <w:div w:id="1503354499">
                  <w:marLeft w:val="0"/>
                  <w:marRight w:val="0"/>
                  <w:marTop w:val="0"/>
                  <w:marBottom w:val="0"/>
                  <w:divBdr>
                    <w:top w:val="none" w:sz="0" w:space="0" w:color="auto"/>
                    <w:left w:val="none" w:sz="0" w:space="0" w:color="auto"/>
                    <w:bottom w:val="none" w:sz="0" w:space="0" w:color="auto"/>
                    <w:right w:val="none" w:sz="0" w:space="0" w:color="auto"/>
                  </w:divBdr>
                  <w:divsChild>
                    <w:div w:id="20932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2723">
      <w:bodyDiv w:val="1"/>
      <w:marLeft w:val="0"/>
      <w:marRight w:val="0"/>
      <w:marTop w:val="0"/>
      <w:marBottom w:val="0"/>
      <w:divBdr>
        <w:top w:val="none" w:sz="0" w:space="0" w:color="auto"/>
        <w:left w:val="none" w:sz="0" w:space="0" w:color="auto"/>
        <w:bottom w:val="none" w:sz="0" w:space="0" w:color="auto"/>
        <w:right w:val="none" w:sz="0" w:space="0" w:color="auto"/>
      </w:divBdr>
    </w:div>
    <w:div w:id="1160197266">
      <w:bodyDiv w:val="1"/>
      <w:marLeft w:val="0"/>
      <w:marRight w:val="0"/>
      <w:marTop w:val="0"/>
      <w:marBottom w:val="0"/>
      <w:divBdr>
        <w:top w:val="none" w:sz="0" w:space="0" w:color="auto"/>
        <w:left w:val="none" w:sz="0" w:space="0" w:color="auto"/>
        <w:bottom w:val="none" w:sz="0" w:space="0" w:color="auto"/>
        <w:right w:val="none" w:sz="0" w:space="0" w:color="auto"/>
      </w:divBdr>
    </w:div>
    <w:div w:id="1186014354">
      <w:bodyDiv w:val="1"/>
      <w:marLeft w:val="0"/>
      <w:marRight w:val="0"/>
      <w:marTop w:val="0"/>
      <w:marBottom w:val="0"/>
      <w:divBdr>
        <w:top w:val="none" w:sz="0" w:space="0" w:color="auto"/>
        <w:left w:val="none" w:sz="0" w:space="0" w:color="auto"/>
        <w:bottom w:val="none" w:sz="0" w:space="0" w:color="auto"/>
        <w:right w:val="none" w:sz="0" w:space="0" w:color="auto"/>
      </w:divBdr>
    </w:div>
    <w:div w:id="1277982559">
      <w:bodyDiv w:val="1"/>
      <w:marLeft w:val="0"/>
      <w:marRight w:val="0"/>
      <w:marTop w:val="0"/>
      <w:marBottom w:val="0"/>
      <w:divBdr>
        <w:top w:val="none" w:sz="0" w:space="0" w:color="auto"/>
        <w:left w:val="none" w:sz="0" w:space="0" w:color="auto"/>
        <w:bottom w:val="none" w:sz="0" w:space="0" w:color="auto"/>
        <w:right w:val="none" w:sz="0" w:space="0" w:color="auto"/>
      </w:divBdr>
    </w:div>
    <w:div w:id="1325476927">
      <w:bodyDiv w:val="1"/>
      <w:marLeft w:val="0"/>
      <w:marRight w:val="0"/>
      <w:marTop w:val="0"/>
      <w:marBottom w:val="0"/>
      <w:divBdr>
        <w:top w:val="none" w:sz="0" w:space="0" w:color="auto"/>
        <w:left w:val="none" w:sz="0" w:space="0" w:color="auto"/>
        <w:bottom w:val="none" w:sz="0" w:space="0" w:color="auto"/>
        <w:right w:val="none" w:sz="0" w:space="0" w:color="auto"/>
      </w:divBdr>
    </w:div>
    <w:div w:id="1343780958">
      <w:bodyDiv w:val="1"/>
      <w:marLeft w:val="0"/>
      <w:marRight w:val="0"/>
      <w:marTop w:val="0"/>
      <w:marBottom w:val="0"/>
      <w:divBdr>
        <w:top w:val="none" w:sz="0" w:space="0" w:color="auto"/>
        <w:left w:val="none" w:sz="0" w:space="0" w:color="auto"/>
        <w:bottom w:val="none" w:sz="0" w:space="0" w:color="auto"/>
        <w:right w:val="none" w:sz="0" w:space="0" w:color="auto"/>
      </w:divBdr>
    </w:div>
    <w:div w:id="1351026680">
      <w:bodyDiv w:val="1"/>
      <w:marLeft w:val="0"/>
      <w:marRight w:val="0"/>
      <w:marTop w:val="0"/>
      <w:marBottom w:val="0"/>
      <w:divBdr>
        <w:top w:val="none" w:sz="0" w:space="0" w:color="auto"/>
        <w:left w:val="none" w:sz="0" w:space="0" w:color="auto"/>
        <w:bottom w:val="none" w:sz="0" w:space="0" w:color="auto"/>
        <w:right w:val="none" w:sz="0" w:space="0" w:color="auto"/>
      </w:divBdr>
    </w:div>
    <w:div w:id="1398938181">
      <w:bodyDiv w:val="1"/>
      <w:marLeft w:val="0"/>
      <w:marRight w:val="0"/>
      <w:marTop w:val="0"/>
      <w:marBottom w:val="0"/>
      <w:divBdr>
        <w:top w:val="none" w:sz="0" w:space="0" w:color="auto"/>
        <w:left w:val="none" w:sz="0" w:space="0" w:color="auto"/>
        <w:bottom w:val="none" w:sz="0" w:space="0" w:color="auto"/>
        <w:right w:val="none" w:sz="0" w:space="0" w:color="auto"/>
      </w:divBdr>
      <w:divsChild>
        <w:div w:id="508101682">
          <w:marLeft w:val="0"/>
          <w:marRight w:val="0"/>
          <w:marTop w:val="0"/>
          <w:marBottom w:val="0"/>
          <w:divBdr>
            <w:top w:val="none" w:sz="0" w:space="0" w:color="auto"/>
            <w:left w:val="none" w:sz="0" w:space="0" w:color="auto"/>
            <w:bottom w:val="none" w:sz="0" w:space="0" w:color="auto"/>
            <w:right w:val="none" w:sz="0" w:space="0" w:color="auto"/>
          </w:divBdr>
        </w:div>
        <w:div w:id="1975058529">
          <w:marLeft w:val="0"/>
          <w:marRight w:val="0"/>
          <w:marTop w:val="0"/>
          <w:marBottom w:val="0"/>
          <w:divBdr>
            <w:top w:val="none" w:sz="0" w:space="0" w:color="auto"/>
            <w:left w:val="none" w:sz="0" w:space="0" w:color="auto"/>
            <w:bottom w:val="none" w:sz="0" w:space="0" w:color="auto"/>
            <w:right w:val="none" w:sz="0" w:space="0" w:color="auto"/>
          </w:divBdr>
        </w:div>
        <w:div w:id="244346554">
          <w:marLeft w:val="0"/>
          <w:marRight w:val="0"/>
          <w:marTop w:val="0"/>
          <w:marBottom w:val="0"/>
          <w:divBdr>
            <w:top w:val="none" w:sz="0" w:space="0" w:color="auto"/>
            <w:left w:val="none" w:sz="0" w:space="0" w:color="auto"/>
            <w:bottom w:val="none" w:sz="0" w:space="0" w:color="auto"/>
            <w:right w:val="none" w:sz="0" w:space="0" w:color="auto"/>
          </w:divBdr>
        </w:div>
        <w:div w:id="1881622938">
          <w:marLeft w:val="0"/>
          <w:marRight w:val="0"/>
          <w:marTop w:val="0"/>
          <w:marBottom w:val="0"/>
          <w:divBdr>
            <w:top w:val="none" w:sz="0" w:space="0" w:color="auto"/>
            <w:left w:val="none" w:sz="0" w:space="0" w:color="auto"/>
            <w:bottom w:val="none" w:sz="0" w:space="0" w:color="auto"/>
            <w:right w:val="none" w:sz="0" w:space="0" w:color="auto"/>
          </w:divBdr>
        </w:div>
        <w:div w:id="1056855869">
          <w:marLeft w:val="0"/>
          <w:marRight w:val="0"/>
          <w:marTop w:val="0"/>
          <w:marBottom w:val="0"/>
          <w:divBdr>
            <w:top w:val="none" w:sz="0" w:space="0" w:color="auto"/>
            <w:left w:val="none" w:sz="0" w:space="0" w:color="auto"/>
            <w:bottom w:val="none" w:sz="0" w:space="0" w:color="auto"/>
            <w:right w:val="none" w:sz="0" w:space="0" w:color="auto"/>
          </w:divBdr>
        </w:div>
        <w:div w:id="1661617332">
          <w:marLeft w:val="0"/>
          <w:marRight w:val="0"/>
          <w:marTop w:val="0"/>
          <w:marBottom w:val="0"/>
          <w:divBdr>
            <w:top w:val="none" w:sz="0" w:space="0" w:color="auto"/>
            <w:left w:val="none" w:sz="0" w:space="0" w:color="auto"/>
            <w:bottom w:val="none" w:sz="0" w:space="0" w:color="auto"/>
            <w:right w:val="none" w:sz="0" w:space="0" w:color="auto"/>
          </w:divBdr>
        </w:div>
        <w:div w:id="1419983577">
          <w:marLeft w:val="0"/>
          <w:marRight w:val="0"/>
          <w:marTop w:val="0"/>
          <w:marBottom w:val="0"/>
          <w:divBdr>
            <w:top w:val="none" w:sz="0" w:space="0" w:color="auto"/>
            <w:left w:val="none" w:sz="0" w:space="0" w:color="auto"/>
            <w:bottom w:val="none" w:sz="0" w:space="0" w:color="auto"/>
            <w:right w:val="none" w:sz="0" w:space="0" w:color="auto"/>
          </w:divBdr>
        </w:div>
        <w:div w:id="489181107">
          <w:marLeft w:val="0"/>
          <w:marRight w:val="0"/>
          <w:marTop w:val="0"/>
          <w:marBottom w:val="0"/>
          <w:divBdr>
            <w:top w:val="none" w:sz="0" w:space="0" w:color="auto"/>
            <w:left w:val="none" w:sz="0" w:space="0" w:color="auto"/>
            <w:bottom w:val="none" w:sz="0" w:space="0" w:color="auto"/>
            <w:right w:val="none" w:sz="0" w:space="0" w:color="auto"/>
          </w:divBdr>
        </w:div>
        <w:div w:id="531915544">
          <w:marLeft w:val="0"/>
          <w:marRight w:val="0"/>
          <w:marTop w:val="0"/>
          <w:marBottom w:val="0"/>
          <w:divBdr>
            <w:top w:val="none" w:sz="0" w:space="0" w:color="auto"/>
            <w:left w:val="none" w:sz="0" w:space="0" w:color="auto"/>
            <w:bottom w:val="none" w:sz="0" w:space="0" w:color="auto"/>
            <w:right w:val="none" w:sz="0" w:space="0" w:color="auto"/>
          </w:divBdr>
        </w:div>
        <w:div w:id="1128671408">
          <w:marLeft w:val="0"/>
          <w:marRight w:val="0"/>
          <w:marTop w:val="0"/>
          <w:marBottom w:val="0"/>
          <w:divBdr>
            <w:top w:val="none" w:sz="0" w:space="0" w:color="auto"/>
            <w:left w:val="none" w:sz="0" w:space="0" w:color="auto"/>
            <w:bottom w:val="none" w:sz="0" w:space="0" w:color="auto"/>
            <w:right w:val="none" w:sz="0" w:space="0" w:color="auto"/>
          </w:divBdr>
        </w:div>
        <w:div w:id="1953319922">
          <w:marLeft w:val="0"/>
          <w:marRight w:val="0"/>
          <w:marTop w:val="0"/>
          <w:marBottom w:val="0"/>
          <w:divBdr>
            <w:top w:val="none" w:sz="0" w:space="0" w:color="auto"/>
            <w:left w:val="none" w:sz="0" w:space="0" w:color="auto"/>
            <w:bottom w:val="none" w:sz="0" w:space="0" w:color="auto"/>
            <w:right w:val="none" w:sz="0" w:space="0" w:color="auto"/>
          </w:divBdr>
        </w:div>
        <w:div w:id="589965667">
          <w:marLeft w:val="0"/>
          <w:marRight w:val="0"/>
          <w:marTop w:val="0"/>
          <w:marBottom w:val="0"/>
          <w:divBdr>
            <w:top w:val="none" w:sz="0" w:space="0" w:color="auto"/>
            <w:left w:val="none" w:sz="0" w:space="0" w:color="auto"/>
            <w:bottom w:val="none" w:sz="0" w:space="0" w:color="auto"/>
            <w:right w:val="none" w:sz="0" w:space="0" w:color="auto"/>
          </w:divBdr>
        </w:div>
        <w:div w:id="1294866859">
          <w:marLeft w:val="0"/>
          <w:marRight w:val="0"/>
          <w:marTop w:val="0"/>
          <w:marBottom w:val="0"/>
          <w:divBdr>
            <w:top w:val="none" w:sz="0" w:space="0" w:color="auto"/>
            <w:left w:val="none" w:sz="0" w:space="0" w:color="auto"/>
            <w:bottom w:val="none" w:sz="0" w:space="0" w:color="auto"/>
            <w:right w:val="none" w:sz="0" w:space="0" w:color="auto"/>
          </w:divBdr>
        </w:div>
      </w:divsChild>
    </w:div>
    <w:div w:id="1420560003">
      <w:bodyDiv w:val="1"/>
      <w:marLeft w:val="0"/>
      <w:marRight w:val="0"/>
      <w:marTop w:val="0"/>
      <w:marBottom w:val="0"/>
      <w:divBdr>
        <w:top w:val="none" w:sz="0" w:space="0" w:color="auto"/>
        <w:left w:val="none" w:sz="0" w:space="0" w:color="auto"/>
        <w:bottom w:val="none" w:sz="0" w:space="0" w:color="auto"/>
        <w:right w:val="none" w:sz="0" w:space="0" w:color="auto"/>
      </w:divBdr>
    </w:div>
    <w:div w:id="1492677525">
      <w:bodyDiv w:val="1"/>
      <w:marLeft w:val="0"/>
      <w:marRight w:val="0"/>
      <w:marTop w:val="0"/>
      <w:marBottom w:val="0"/>
      <w:divBdr>
        <w:top w:val="none" w:sz="0" w:space="0" w:color="auto"/>
        <w:left w:val="none" w:sz="0" w:space="0" w:color="auto"/>
        <w:bottom w:val="none" w:sz="0" w:space="0" w:color="auto"/>
        <w:right w:val="none" w:sz="0" w:space="0" w:color="auto"/>
      </w:divBdr>
    </w:div>
    <w:div w:id="1517647523">
      <w:bodyDiv w:val="1"/>
      <w:marLeft w:val="0"/>
      <w:marRight w:val="0"/>
      <w:marTop w:val="0"/>
      <w:marBottom w:val="0"/>
      <w:divBdr>
        <w:top w:val="none" w:sz="0" w:space="0" w:color="auto"/>
        <w:left w:val="none" w:sz="0" w:space="0" w:color="auto"/>
        <w:bottom w:val="none" w:sz="0" w:space="0" w:color="auto"/>
        <w:right w:val="none" w:sz="0" w:space="0" w:color="auto"/>
      </w:divBdr>
    </w:div>
    <w:div w:id="1536891882">
      <w:bodyDiv w:val="1"/>
      <w:marLeft w:val="0"/>
      <w:marRight w:val="0"/>
      <w:marTop w:val="0"/>
      <w:marBottom w:val="0"/>
      <w:divBdr>
        <w:top w:val="none" w:sz="0" w:space="0" w:color="auto"/>
        <w:left w:val="none" w:sz="0" w:space="0" w:color="auto"/>
        <w:bottom w:val="none" w:sz="0" w:space="0" w:color="auto"/>
        <w:right w:val="none" w:sz="0" w:space="0" w:color="auto"/>
      </w:divBdr>
    </w:div>
    <w:div w:id="1550845261">
      <w:bodyDiv w:val="1"/>
      <w:marLeft w:val="0"/>
      <w:marRight w:val="0"/>
      <w:marTop w:val="0"/>
      <w:marBottom w:val="0"/>
      <w:divBdr>
        <w:top w:val="none" w:sz="0" w:space="0" w:color="auto"/>
        <w:left w:val="none" w:sz="0" w:space="0" w:color="auto"/>
        <w:bottom w:val="none" w:sz="0" w:space="0" w:color="auto"/>
        <w:right w:val="none" w:sz="0" w:space="0" w:color="auto"/>
      </w:divBdr>
    </w:div>
    <w:div w:id="1568833523">
      <w:bodyDiv w:val="1"/>
      <w:marLeft w:val="0"/>
      <w:marRight w:val="0"/>
      <w:marTop w:val="0"/>
      <w:marBottom w:val="0"/>
      <w:divBdr>
        <w:top w:val="none" w:sz="0" w:space="0" w:color="auto"/>
        <w:left w:val="none" w:sz="0" w:space="0" w:color="auto"/>
        <w:bottom w:val="none" w:sz="0" w:space="0" w:color="auto"/>
        <w:right w:val="none" w:sz="0" w:space="0" w:color="auto"/>
      </w:divBdr>
    </w:div>
    <w:div w:id="1596749176">
      <w:bodyDiv w:val="1"/>
      <w:marLeft w:val="0"/>
      <w:marRight w:val="0"/>
      <w:marTop w:val="0"/>
      <w:marBottom w:val="0"/>
      <w:divBdr>
        <w:top w:val="none" w:sz="0" w:space="0" w:color="auto"/>
        <w:left w:val="none" w:sz="0" w:space="0" w:color="auto"/>
        <w:bottom w:val="none" w:sz="0" w:space="0" w:color="auto"/>
        <w:right w:val="none" w:sz="0" w:space="0" w:color="auto"/>
      </w:divBdr>
    </w:div>
    <w:div w:id="1598755133">
      <w:bodyDiv w:val="1"/>
      <w:marLeft w:val="0"/>
      <w:marRight w:val="0"/>
      <w:marTop w:val="0"/>
      <w:marBottom w:val="0"/>
      <w:divBdr>
        <w:top w:val="none" w:sz="0" w:space="0" w:color="auto"/>
        <w:left w:val="none" w:sz="0" w:space="0" w:color="auto"/>
        <w:bottom w:val="none" w:sz="0" w:space="0" w:color="auto"/>
        <w:right w:val="none" w:sz="0" w:space="0" w:color="auto"/>
      </w:divBdr>
    </w:div>
    <w:div w:id="1619293677">
      <w:bodyDiv w:val="1"/>
      <w:marLeft w:val="0"/>
      <w:marRight w:val="0"/>
      <w:marTop w:val="0"/>
      <w:marBottom w:val="0"/>
      <w:divBdr>
        <w:top w:val="none" w:sz="0" w:space="0" w:color="auto"/>
        <w:left w:val="none" w:sz="0" w:space="0" w:color="auto"/>
        <w:bottom w:val="none" w:sz="0" w:space="0" w:color="auto"/>
        <w:right w:val="none" w:sz="0" w:space="0" w:color="auto"/>
      </w:divBdr>
    </w:div>
    <w:div w:id="1629697060">
      <w:bodyDiv w:val="1"/>
      <w:marLeft w:val="0"/>
      <w:marRight w:val="0"/>
      <w:marTop w:val="0"/>
      <w:marBottom w:val="0"/>
      <w:divBdr>
        <w:top w:val="none" w:sz="0" w:space="0" w:color="auto"/>
        <w:left w:val="none" w:sz="0" w:space="0" w:color="auto"/>
        <w:bottom w:val="none" w:sz="0" w:space="0" w:color="auto"/>
        <w:right w:val="none" w:sz="0" w:space="0" w:color="auto"/>
      </w:divBdr>
    </w:div>
    <w:div w:id="1643731958">
      <w:bodyDiv w:val="1"/>
      <w:marLeft w:val="0"/>
      <w:marRight w:val="0"/>
      <w:marTop w:val="0"/>
      <w:marBottom w:val="0"/>
      <w:divBdr>
        <w:top w:val="none" w:sz="0" w:space="0" w:color="auto"/>
        <w:left w:val="none" w:sz="0" w:space="0" w:color="auto"/>
        <w:bottom w:val="none" w:sz="0" w:space="0" w:color="auto"/>
        <w:right w:val="none" w:sz="0" w:space="0" w:color="auto"/>
      </w:divBdr>
    </w:div>
    <w:div w:id="1754619005">
      <w:bodyDiv w:val="1"/>
      <w:marLeft w:val="0"/>
      <w:marRight w:val="0"/>
      <w:marTop w:val="0"/>
      <w:marBottom w:val="0"/>
      <w:divBdr>
        <w:top w:val="none" w:sz="0" w:space="0" w:color="auto"/>
        <w:left w:val="none" w:sz="0" w:space="0" w:color="auto"/>
        <w:bottom w:val="none" w:sz="0" w:space="0" w:color="auto"/>
        <w:right w:val="none" w:sz="0" w:space="0" w:color="auto"/>
      </w:divBdr>
      <w:divsChild>
        <w:div w:id="2127581637">
          <w:marLeft w:val="0"/>
          <w:marRight w:val="0"/>
          <w:marTop w:val="0"/>
          <w:marBottom w:val="0"/>
          <w:divBdr>
            <w:top w:val="none" w:sz="0" w:space="0" w:color="auto"/>
            <w:left w:val="none" w:sz="0" w:space="0" w:color="auto"/>
            <w:bottom w:val="none" w:sz="0" w:space="0" w:color="auto"/>
            <w:right w:val="none" w:sz="0" w:space="0" w:color="auto"/>
          </w:divBdr>
          <w:divsChild>
            <w:div w:id="627197953">
              <w:marLeft w:val="0"/>
              <w:marRight w:val="0"/>
              <w:marTop w:val="0"/>
              <w:marBottom w:val="0"/>
              <w:divBdr>
                <w:top w:val="none" w:sz="0" w:space="0" w:color="auto"/>
                <w:left w:val="none" w:sz="0" w:space="0" w:color="auto"/>
                <w:bottom w:val="none" w:sz="0" w:space="0" w:color="auto"/>
                <w:right w:val="none" w:sz="0" w:space="0" w:color="auto"/>
              </w:divBdr>
              <w:divsChild>
                <w:div w:id="858007622">
                  <w:marLeft w:val="0"/>
                  <w:marRight w:val="0"/>
                  <w:marTop w:val="0"/>
                  <w:marBottom w:val="0"/>
                  <w:divBdr>
                    <w:top w:val="none" w:sz="0" w:space="0" w:color="auto"/>
                    <w:left w:val="none" w:sz="0" w:space="0" w:color="auto"/>
                    <w:bottom w:val="none" w:sz="0" w:space="0" w:color="auto"/>
                    <w:right w:val="none" w:sz="0" w:space="0" w:color="auto"/>
                  </w:divBdr>
                  <w:divsChild>
                    <w:div w:id="20517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634">
          <w:marLeft w:val="0"/>
          <w:marRight w:val="0"/>
          <w:marTop w:val="0"/>
          <w:marBottom w:val="0"/>
          <w:divBdr>
            <w:top w:val="none" w:sz="0" w:space="0" w:color="auto"/>
            <w:left w:val="none" w:sz="0" w:space="0" w:color="auto"/>
            <w:bottom w:val="none" w:sz="0" w:space="0" w:color="auto"/>
            <w:right w:val="none" w:sz="0" w:space="0" w:color="auto"/>
          </w:divBdr>
          <w:divsChild>
            <w:div w:id="1706515722">
              <w:marLeft w:val="0"/>
              <w:marRight w:val="0"/>
              <w:marTop w:val="0"/>
              <w:marBottom w:val="0"/>
              <w:divBdr>
                <w:top w:val="none" w:sz="0" w:space="0" w:color="auto"/>
                <w:left w:val="none" w:sz="0" w:space="0" w:color="auto"/>
                <w:bottom w:val="none" w:sz="0" w:space="0" w:color="auto"/>
                <w:right w:val="none" w:sz="0" w:space="0" w:color="auto"/>
              </w:divBdr>
              <w:divsChild>
                <w:div w:id="308021428">
                  <w:marLeft w:val="0"/>
                  <w:marRight w:val="0"/>
                  <w:marTop w:val="0"/>
                  <w:marBottom w:val="0"/>
                  <w:divBdr>
                    <w:top w:val="none" w:sz="0" w:space="0" w:color="auto"/>
                    <w:left w:val="none" w:sz="0" w:space="0" w:color="auto"/>
                    <w:bottom w:val="none" w:sz="0" w:space="0" w:color="auto"/>
                    <w:right w:val="none" w:sz="0" w:space="0" w:color="auto"/>
                  </w:divBdr>
                  <w:divsChild>
                    <w:div w:id="1474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90704">
      <w:bodyDiv w:val="1"/>
      <w:marLeft w:val="0"/>
      <w:marRight w:val="0"/>
      <w:marTop w:val="0"/>
      <w:marBottom w:val="0"/>
      <w:divBdr>
        <w:top w:val="none" w:sz="0" w:space="0" w:color="auto"/>
        <w:left w:val="none" w:sz="0" w:space="0" w:color="auto"/>
        <w:bottom w:val="none" w:sz="0" w:space="0" w:color="auto"/>
        <w:right w:val="none" w:sz="0" w:space="0" w:color="auto"/>
      </w:divBdr>
    </w:div>
    <w:div w:id="1817642230">
      <w:bodyDiv w:val="1"/>
      <w:marLeft w:val="0"/>
      <w:marRight w:val="0"/>
      <w:marTop w:val="0"/>
      <w:marBottom w:val="0"/>
      <w:divBdr>
        <w:top w:val="none" w:sz="0" w:space="0" w:color="auto"/>
        <w:left w:val="none" w:sz="0" w:space="0" w:color="auto"/>
        <w:bottom w:val="none" w:sz="0" w:space="0" w:color="auto"/>
        <w:right w:val="none" w:sz="0" w:space="0" w:color="auto"/>
      </w:divBdr>
    </w:div>
    <w:div w:id="1896233046">
      <w:bodyDiv w:val="1"/>
      <w:marLeft w:val="0"/>
      <w:marRight w:val="0"/>
      <w:marTop w:val="0"/>
      <w:marBottom w:val="0"/>
      <w:divBdr>
        <w:top w:val="none" w:sz="0" w:space="0" w:color="auto"/>
        <w:left w:val="none" w:sz="0" w:space="0" w:color="auto"/>
        <w:bottom w:val="none" w:sz="0" w:space="0" w:color="auto"/>
        <w:right w:val="none" w:sz="0" w:space="0" w:color="auto"/>
      </w:divBdr>
    </w:div>
    <w:div w:id="214407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footer" Target="footer1.xml"/><Relationship Id="rId21" Type="http://schemas.openxmlformats.org/officeDocument/2006/relationships/diagramQuickStyle" Target="diagrams/quickStyle3.xml"/><Relationship Id="rId34" Type="http://schemas.openxmlformats.org/officeDocument/2006/relationships/image" Target="media/image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microsoft.com/office/2007/relationships/diagramDrawing" Target="diagrams/drawing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image" Target="media/image5.emf"/><Relationship Id="rId37" Type="http://schemas.openxmlformats.org/officeDocument/2006/relationships/image" Target="media/image10.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image" Target="media/image9.emf"/><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image" Target="media/image3.emf"/><Relationship Id="rId35" Type="http://schemas.openxmlformats.org/officeDocument/2006/relationships/image" Target="media/image8.emf"/><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image" Target="media/image6.emf"/><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CDD5F2-B85F-473E-A67C-D6A65B2FD48C}" type="doc">
      <dgm:prSet loTypeId="urn:microsoft.com/office/officeart/2008/layout/VerticalAccentList" loCatId="list" qsTypeId="urn:microsoft.com/office/officeart/2005/8/quickstyle/simple1" qsCatId="simple" csTypeId="urn:microsoft.com/office/officeart/2005/8/colors/accent1_2" csCatId="accent1" phldr="1"/>
      <dgm:spPr/>
      <dgm:t>
        <a:bodyPr/>
        <a:lstStyle/>
        <a:p>
          <a:endParaRPr lang="ru-RU"/>
        </a:p>
      </dgm:t>
    </dgm:pt>
    <dgm:pt modelId="{85B0E533-B033-4019-BA0C-57214CA5AE73}">
      <dgm:prSet phldrT="[Текст]" custT="1"/>
      <dgm:spPr/>
      <dgm:t>
        <a:bodyPr/>
        <a:lstStyle/>
        <a:p>
          <a:r>
            <a:rPr lang="uk-UA" sz="1400">
              <a:latin typeface="Times New Roman" panose="02020603050405020304" pitchFamily="18" charset="0"/>
              <a:cs typeface="Times New Roman" panose="02020603050405020304" pitchFamily="18" charset="0"/>
            </a:rPr>
            <a:t>За причиною: внутрішні (тероризм, сепаратизм, соціальні конфлікти) та зовнішні (агресія з боку інших країн, економічні санкції).</a:t>
          </a:r>
          <a:endParaRPr lang="ru-RU" sz="1400">
            <a:latin typeface="Times New Roman" panose="02020603050405020304" pitchFamily="18" charset="0"/>
            <a:cs typeface="Times New Roman" panose="02020603050405020304" pitchFamily="18" charset="0"/>
          </a:endParaRPr>
        </a:p>
      </dgm:t>
    </dgm:pt>
    <dgm:pt modelId="{637B4422-84EF-4AA9-87C7-CBC9B6D0F7CA}" type="parTrans" cxnId="{EC028530-5BE5-4DDF-A448-AE7D64D6EE99}">
      <dgm:prSet/>
      <dgm:spPr/>
      <dgm:t>
        <a:bodyPr/>
        <a:lstStyle/>
        <a:p>
          <a:endParaRPr lang="ru-RU" sz="1400">
            <a:latin typeface="Times New Roman" panose="02020603050405020304" pitchFamily="18" charset="0"/>
            <a:cs typeface="Times New Roman" panose="02020603050405020304" pitchFamily="18" charset="0"/>
          </a:endParaRPr>
        </a:p>
      </dgm:t>
    </dgm:pt>
    <dgm:pt modelId="{73EFCAA7-081F-4EDC-AF08-5F58C89EC589}" type="sibTrans" cxnId="{EC028530-5BE5-4DDF-A448-AE7D64D6EE99}">
      <dgm:prSet/>
      <dgm:spPr/>
      <dgm:t>
        <a:bodyPr/>
        <a:lstStyle/>
        <a:p>
          <a:endParaRPr lang="ru-RU" sz="1400">
            <a:latin typeface="Times New Roman" panose="02020603050405020304" pitchFamily="18" charset="0"/>
            <a:cs typeface="Times New Roman" panose="02020603050405020304" pitchFamily="18" charset="0"/>
          </a:endParaRPr>
        </a:p>
      </dgm:t>
    </dgm:pt>
    <dgm:pt modelId="{0F71AD05-F3A1-42C5-9893-ABC65055CC4F}">
      <dgm:prSet custT="1"/>
      <dgm:spPr/>
      <dgm:t>
        <a:bodyPr/>
        <a:lstStyle/>
        <a:p>
          <a:r>
            <a:rPr lang="uk-UA" sz="1400">
              <a:latin typeface="Times New Roman" panose="02020603050405020304" pitchFamily="18" charset="0"/>
              <a:cs typeface="Times New Roman" panose="02020603050405020304" pitchFamily="18" charset="0"/>
            </a:rPr>
            <a:t>За типом: військовий (збройний конфлікт, окупація) та невійськовий (кіберзагрози, економічна нестабільність, інформаційні атаки).</a:t>
          </a:r>
          <a:endParaRPr lang="ru-RU" sz="1400">
            <a:latin typeface="Times New Roman" panose="02020603050405020304" pitchFamily="18" charset="0"/>
            <a:cs typeface="Times New Roman" panose="02020603050405020304" pitchFamily="18" charset="0"/>
          </a:endParaRPr>
        </a:p>
      </dgm:t>
    </dgm:pt>
    <dgm:pt modelId="{8019AD45-E476-44C5-AECE-1866B8EDBDD2}" type="parTrans" cxnId="{ED9447A1-7BCC-42E5-BCF1-4825AF6753BD}">
      <dgm:prSet/>
      <dgm:spPr/>
      <dgm:t>
        <a:bodyPr/>
        <a:lstStyle/>
        <a:p>
          <a:endParaRPr lang="ru-RU" sz="1400">
            <a:latin typeface="Times New Roman" panose="02020603050405020304" pitchFamily="18" charset="0"/>
            <a:cs typeface="Times New Roman" panose="02020603050405020304" pitchFamily="18" charset="0"/>
          </a:endParaRPr>
        </a:p>
      </dgm:t>
    </dgm:pt>
    <dgm:pt modelId="{F630E7B0-D247-4244-B251-5DEF3E8C869E}" type="sibTrans" cxnId="{ED9447A1-7BCC-42E5-BCF1-4825AF6753BD}">
      <dgm:prSet/>
      <dgm:spPr/>
      <dgm:t>
        <a:bodyPr/>
        <a:lstStyle/>
        <a:p>
          <a:endParaRPr lang="ru-RU" sz="1400">
            <a:latin typeface="Times New Roman" panose="02020603050405020304" pitchFamily="18" charset="0"/>
            <a:cs typeface="Times New Roman" panose="02020603050405020304" pitchFamily="18" charset="0"/>
          </a:endParaRPr>
        </a:p>
      </dgm:t>
    </dgm:pt>
    <dgm:pt modelId="{055411F6-4558-44C4-8E19-51BF1884B3DB}">
      <dgm:prSet custT="1"/>
      <dgm:spPr/>
      <dgm:t>
        <a:bodyPr/>
        <a:lstStyle/>
        <a:p>
          <a:r>
            <a:rPr lang="uk-UA" sz="1400">
              <a:latin typeface="Times New Roman" panose="02020603050405020304" pitchFamily="18" charset="0"/>
              <a:cs typeface="Times New Roman" panose="02020603050405020304" pitchFamily="18" charset="0"/>
            </a:rPr>
            <a:t>За терміном дії: короткострокові (надзвичайні військові дії) і довгострокові (стратегічні виклики, такі як зміна клімату та демографічні зміни).</a:t>
          </a:r>
          <a:endParaRPr lang="ru-RU" sz="1400">
            <a:latin typeface="Times New Roman" panose="02020603050405020304" pitchFamily="18" charset="0"/>
            <a:cs typeface="Times New Roman" panose="02020603050405020304" pitchFamily="18" charset="0"/>
          </a:endParaRPr>
        </a:p>
      </dgm:t>
    </dgm:pt>
    <dgm:pt modelId="{C2371AA9-ECD7-464F-849D-7A87B284FC78}" type="parTrans" cxnId="{EA67F535-3B92-4FF3-BBC3-1B98543DDF88}">
      <dgm:prSet/>
      <dgm:spPr/>
      <dgm:t>
        <a:bodyPr/>
        <a:lstStyle/>
        <a:p>
          <a:endParaRPr lang="ru-RU" sz="1400">
            <a:latin typeface="Times New Roman" panose="02020603050405020304" pitchFamily="18" charset="0"/>
            <a:cs typeface="Times New Roman" panose="02020603050405020304" pitchFamily="18" charset="0"/>
          </a:endParaRPr>
        </a:p>
      </dgm:t>
    </dgm:pt>
    <dgm:pt modelId="{F999B472-863A-404B-86FA-A3AFEA6FFB9D}" type="sibTrans" cxnId="{EA67F535-3B92-4FF3-BBC3-1B98543DDF88}">
      <dgm:prSet/>
      <dgm:spPr/>
      <dgm:t>
        <a:bodyPr/>
        <a:lstStyle/>
        <a:p>
          <a:endParaRPr lang="ru-RU" sz="1400">
            <a:latin typeface="Times New Roman" panose="02020603050405020304" pitchFamily="18" charset="0"/>
            <a:cs typeface="Times New Roman" panose="02020603050405020304" pitchFamily="18" charset="0"/>
          </a:endParaRPr>
        </a:p>
      </dgm:t>
    </dgm:pt>
    <dgm:pt modelId="{89F20B63-9DBC-4B09-8B13-18C225CE9E1B}" type="pres">
      <dgm:prSet presAssocID="{D1CDD5F2-B85F-473E-A67C-D6A65B2FD48C}" presName="Name0" presStyleCnt="0">
        <dgm:presLayoutVars>
          <dgm:chMax/>
          <dgm:chPref/>
          <dgm:dir/>
        </dgm:presLayoutVars>
      </dgm:prSet>
      <dgm:spPr/>
    </dgm:pt>
    <dgm:pt modelId="{5EA79AAC-B84B-4D4B-A9B4-BFF7D511C75E}" type="pres">
      <dgm:prSet presAssocID="{85B0E533-B033-4019-BA0C-57214CA5AE73}" presName="parenttextcomposite" presStyleCnt="0"/>
      <dgm:spPr/>
    </dgm:pt>
    <dgm:pt modelId="{AA83EB46-CA3A-40BC-891F-7879C117046A}" type="pres">
      <dgm:prSet presAssocID="{85B0E533-B033-4019-BA0C-57214CA5AE73}" presName="parenttext" presStyleLbl="revTx" presStyleIdx="0" presStyleCnt="3" custScaleY="206652">
        <dgm:presLayoutVars>
          <dgm:chMax/>
          <dgm:chPref val="2"/>
          <dgm:bulletEnabled val="1"/>
        </dgm:presLayoutVars>
      </dgm:prSet>
      <dgm:spPr/>
    </dgm:pt>
    <dgm:pt modelId="{18019945-6E3E-44DC-85E8-76FC82C4D3A5}" type="pres">
      <dgm:prSet presAssocID="{85B0E533-B033-4019-BA0C-57214CA5AE73}" presName="parallelogramComposite" presStyleCnt="0"/>
      <dgm:spPr/>
    </dgm:pt>
    <dgm:pt modelId="{EF46FFE1-1EF5-4582-BF59-69A0AF9B0E70}" type="pres">
      <dgm:prSet presAssocID="{85B0E533-B033-4019-BA0C-57214CA5AE73}" presName="parallelogram1" presStyleLbl="alignNode1" presStyleIdx="0" presStyleCnt="21"/>
      <dgm:spPr/>
    </dgm:pt>
    <dgm:pt modelId="{09F707CC-0FF9-44EA-9567-69B0E17A8F05}" type="pres">
      <dgm:prSet presAssocID="{85B0E533-B033-4019-BA0C-57214CA5AE73}" presName="parallelogram2" presStyleLbl="alignNode1" presStyleIdx="1" presStyleCnt="21"/>
      <dgm:spPr/>
    </dgm:pt>
    <dgm:pt modelId="{5C162F9E-D374-4650-8BAE-D76D220A6E4C}" type="pres">
      <dgm:prSet presAssocID="{85B0E533-B033-4019-BA0C-57214CA5AE73}" presName="parallelogram3" presStyleLbl="alignNode1" presStyleIdx="2" presStyleCnt="21"/>
      <dgm:spPr/>
    </dgm:pt>
    <dgm:pt modelId="{A971B73B-EEF4-410B-BC25-313FAD6496DA}" type="pres">
      <dgm:prSet presAssocID="{85B0E533-B033-4019-BA0C-57214CA5AE73}" presName="parallelogram4" presStyleLbl="alignNode1" presStyleIdx="3" presStyleCnt="21"/>
      <dgm:spPr/>
    </dgm:pt>
    <dgm:pt modelId="{0762E770-DDC1-47C0-A2BB-F4E0FB6FBC77}" type="pres">
      <dgm:prSet presAssocID="{85B0E533-B033-4019-BA0C-57214CA5AE73}" presName="parallelogram5" presStyleLbl="alignNode1" presStyleIdx="4" presStyleCnt="21"/>
      <dgm:spPr/>
    </dgm:pt>
    <dgm:pt modelId="{1E8C5257-C88E-4DD6-8FA3-04CB5BF6948F}" type="pres">
      <dgm:prSet presAssocID="{85B0E533-B033-4019-BA0C-57214CA5AE73}" presName="parallelogram6" presStyleLbl="alignNode1" presStyleIdx="5" presStyleCnt="21"/>
      <dgm:spPr/>
    </dgm:pt>
    <dgm:pt modelId="{DE08221D-E896-4F59-AB69-35D65079D2EE}" type="pres">
      <dgm:prSet presAssocID="{85B0E533-B033-4019-BA0C-57214CA5AE73}" presName="parallelogram7" presStyleLbl="alignNode1" presStyleIdx="6" presStyleCnt="21"/>
      <dgm:spPr/>
    </dgm:pt>
    <dgm:pt modelId="{C80178AE-81E3-46A1-8BC0-83F7CAC14750}" type="pres">
      <dgm:prSet presAssocID="{73EFCAA7-081F-4EDC-AF08-5F58C89EC589}" presName="sibTrans" presStyleCnt="0"/>
      <dgm:spPr/>
    </dgm:pt>
    <dgm:pt modelId="{BE48BEC4-28A8-491C-94D1-705541D3EEA6}" type="pres">
      <dgm:prSet presAssocID="{0F71AD05-F3A1-42C5-9893-ABC65055CC4F}" presName="parenttextcomposite" presStyleCnt="0"/>
      <dgm:spPr/>
    </dgm:pt>
    <dgm:pt modelId="{BD2C80B1-2135-42A9-BD53-7FBBFB07A0CC}" type="pres">
      <dgm:prSet presAssocID="{0F71AD05-F3A1-42C5-9893-ABC65055CC4F}" presName="parenttext" presStyleLbl="revTx" presStyleIdx="1" presStyleCnt="3">
        <dgm:presLayoutVars>
          <dgm:chMax/>
          <dgm:chPref val="2"/>
          <dgm:bulletEnabled val="1"/>
        </dgm:presLayoutVars>
      </dgm:prSet>
      <dgm:spPr/>
    </dgm:pt>
    <dgm:pt modelId="{51406195-A225-4E53-AA96-F746DBD8CE99}" type="pres">
      <dgm:prSet presAssocID="{0F71AD05-F3A1-42C5-9893-ABC65055CC4F}" presName="parallelogramComposite" presStyleCnt="0"/>
      <dgm:spPr/>
    </dgm:pt>
    <dgm:pt modelId="{9C9BFF5F-889D-433D-92BA-C0AF7F8EADAF}" type="pres">
      <dgm:prSet presAssocID="{0F71AD05-F3A1-42C5-9893-ABC65055CC4F}" presName="parallelogram1" presStyleLbl="alignNode1" presStyleIdx="7" presStyleCnt="21"/>
      <dgm:spPr/>
    </dgm:pt>
    <dgm:pt modelId="{47C4B29C-B9EE-4091-8D04-42B7746CFA14}" type="pres">
      <dgm:prSet presAssocID="{0F71AD05-F3A1-42C5-9893-ABC65055CC4F}" presName="parallelogram2" presStyleLbl="alignNode1" presStyleIdx="8" presStyleCnt="21"/>
      <dgm:spPr/>
    </dgm:pt>
    <dgm:pt modelId="{017F21AC-7F7E-4AD9-A459-F4D885796983}" type="pres">
      <dgm:prSet presAssocID="{0F71AD05-F3A1-42C5-9893-ABC65055CC4F}" presName="parallelogram3" presStyleLbl="alignNode1" presStyleIdx="9" presStyleCnt="21"/>
      <dgm:spPr/>
    </dgm:pt>
    <dgm:pt modelId="{DC285D6C-04D1-4519-977D-AD12F3D7D4E8}" type="pres">
      <dgm:prSet presAssocID="{0F71AD05-F3A1-42C5-9893-ABC65055CC4F}" presName="parallelogram4" presStyleLbl="alignNode1" presStyleIdx="10" presStyleCnt="21"/>
      <dgm:spPr/>
    </dgm:pt>
    <dgm:pt modelId="{6048BE6D-9EB2-4868-99F8-FDD6C384D69D}" type="pres">
      <dgm:prSet presAssocID="{0F71AD05-F3A1-42C5-9893-ABC65055CC4F}" presName="parallelogram5" presStyleLbl="alignNode1" presStyleIdx="11" presStyleCnt="21"/>
      <dgm:spPr/>
    </dgm:pt>
    <dgm:pt modelId="{487833D0-2C5D-4A39-9E73-38B79FC8F0D8}" type="pres">
      <dgm:prSet presAssocID="{0F71AD05-F3A1-42C5-9893-ABC65055CC4F}" presName="parallelogram6" presStyleLbl="alignNode1" presStyleIdx="12" presStyleCnt="21"/>
      <dgm:spPr/>
    </dgm:pt>
    <dgm:pt modelId="{B1167B25-C600-4A50-8CAD-AF2CA4131840}" type="pres">
      <dgm:prSet presAssocID="{0F71AD05-F3A1-42C5-9893-ABC65055CC4F}" presName="parallelogram7" presStyleLbl="alignNode1" presStyleIdx="13" presStyleCnt="21"/>
      <dgm:spPr/>
    </dgm:pt>
    <dgm:pt modelId="{BB1B938C-3723-41EA-A400-E8B16A4ED62E}" type="pres">
      <dgm:prSet presAssocID="{F630E7B0-D247-4244-B251-5DEF3E8C869E}" presName="sibTrans" presStyleCnt="0"/>
      <dgm:spPr/>
    </dgm:pt>
    <dgm:pt modelId="{ED605AAD-D74D-41E6-BB03-7BA259E18F23}" type="pres">
      <dgm:prSet presAssocID="{055411F6-4558-44C4-8E19-51BF1884B3DB}" presName="parenttextcomposite" presStyleCnt="0"/>
      <dgm:spPr/>
    </dgm:pt>
    <dgm:pt modelId="{62030DE6-BA69-4CC7-B73B-9B873F72B864}" type="pres">
      <dgm:prSet presAssocID="{055411F6-4558-44C4-8E19-51BF1884B3DB}" presName="parenttext" presStyleLbl="revTx" presStyleIdx="2" presStyleCnt="3" custScaleY="157935">
        <dgm:presLayoutVars>
          <dgm:chMax/>
          <dgm:chPref val="2"/>
          <dgm:bulletEnabled val="1"/>
        </dgm:presLayoutVars>
      </dgm:prSet>
      <dgm:spPr/>
    </dgm:pt>
    <dgm:pt modelId="{A6065AA3-2AB2-441B-85F1-191C5BB8186C}" type="pres">
      <dgm:prSet presAssocID="{055411F6-4558-44C4-8E19-51BF1884B3DB}" presName="parallelogramComposite" presStyleCnt="0"/>
      <dgm:spPr/>
    </dgm:pt>
    <dgm:pt modelId="{D5ED0516-30B3-496E-A7B2-9BAA3FB501E8}" type="pres">
      <dgm:prSet presAssocID="{055411F6-4558-44C4-8E19-51BF1884B3DB}" presName="parallelogram1" presStyleLbl="alignNode1" presStyleIdx="14" presStyleCnt="21"/>
      <dgm:spPr/>
    </dgm:pt>
    <dgm:pt modelId="{2663AC09-B0EF-47CB-B065-C0534FCDAC38}" type="pres">
      <dgm:prSet presAssocID="{055411F6-4558-44C4-8E19-51BF1884B3DB}" presName="parallelogram2" presStyleLbl="alignNode1" presStyleIdx="15" presStyleCnt="21"/>
      <dgm:spPr/>
    </dgm:pt>
    <dgm:pt modelId="{9844276B-4689-458B-9133-4D535067B07D}" type="pres">
      <dgm:prSet presAssocID="{055411F6-4558-44C4-8E19-51BF1884B3DB}" presName="parallelogram3" presStyleLbl="alignNode1" presStyleIdx="16" presStyleCnt="21"/>
      <dgm:spPr/>
    </dgm:pt>
    <dgm:pt modelId="{20CDB769-8BC2-4CD3-A158-FDCEC265AD52}" type="pres">
      <dgm:prSet presAssocID="{055411F6-4558-44C4-8E19-51BF1884B3DB}" presName="parallelogram4" presStyleLbl="alignNode1" presStyleIdx="17" presStyleCnt="21"/>
      <dgm:spPr/>
    </dgm:pt>
    <dgm:pt modelId="{C725BD48-91FB-42BC-AFE9-81AC598668A0}" type="pres">
      <dgm:prSet presAssocID="{055411F6-4558-44C4-8E19-51BF1884B3DB}" presName="parallelogram5" presStyleLbl="alignNode1" presStyleIdx="18" presStyleCnt="21"/>
      <dgm:spPr/>
    </dgm:pt>
    <dgm:pt modelId="{DAFABD45-6AA0-440A-A49F-E5A37353E604}" type="pres">
      <dgm:prSet presAssocID="{055411F6-4558-44C4-8E19-51BF1884B3DB}" presName="parallelogram6" presStyleLbl="alignNode1" presStyleIdx="19" presStyleCnt="21"/>
      <dgm:spPr/>
    </dgm:pt>
    <dgm:pt modelId="{63B3FD89-D8C6-409C-BF31-45D7A3682B69}" type="pres">
      <dgm:prSet presAssocID="{055411F6-4558-44C4-8E19-51BF1884B3DB}" presName="parallelogram7" presStyleLbl="alignNode1" presStyleIdx="20" presStyleCnt="21"/>
      <dgm:spPr/>
    </dgm:pt>
  </dgm:ptLst>
  <dgm:cxnLst>
    <dgm:cxn modelId="{D4B1A713-B867-4BD5-8388-F2AFEA883A2C}" type="presOf" srcId="{D1CDD5F2-B85F-473E-A67C-D6A65B2FD48C}" destId="{89F20B63-9DBC-4B09-8B13-18C225CE9E1B}" srcOrd="0" destOrd="0" presId="urn:microsoft.com/office/officeart/2008/layout/VerticalAccentList"/>
    <dgm:cxn modelId="{C97EBC1B-610C-4830-837D-C2726E8327FF}" type="presOf" srcId="{85B0E533-B033-4019-BA0C-57214CA5AE73}" destId="{AA83EB46-CA3A-40BC-891F-7879C117046A}" srcOrd="0" destOrd="0" presId="urn:microsoft.com/office/officeart/2008/layout/VerticalAccentList"/>
    <dgm:cxn modelId="{EC028530-5BE5-4DDF-A448-AE7D64D6EE99}" srcId="{D1CDD5F2-B85F-473E-A67C-D6A65B2FD48C}" destId="{85B0E533-B033-4019-BA0C-57214CA5AE73}" srcOrd="0" destOrd="0" parTransId="{637B4422-84EF-4AA9-87C7-CBC9B6D0F7CA}" sibTransId="{73EFCAA7-081F-4EDC-AF08-5F58C89EC589}"/>
    <dgm:cxn modelId="{EA67F535-3B92-4FF3-BBC3-1B98543DDF88}" srcId="{D1CDD5F2-B85F-473E-A67C-D6A65B2FD48C}" destId="{055411F6-4558-44C4-8E19-51BF1884B3DB}" srcOrd="2" destOrd="0" parTransId="{C2371AA9-ECD7-464F-849D-7A87B284FC78}" sibTransId="{F999B472-863A-404B-86FA-A3AFEA6FFB9D}"/>
    <dgm:cxn modelId="{89E7B48F-655F-43B5-B173-5BB2AEB83CC4}" type="presOf" srcId="{055411F6-4558-44C4-8E19-51BF1884B3DB}" destId="{62030DE6-BA69-4CC7-B73B-9B873F72B864}" srcOrd="0" destOrd="0" presId="urn:microsoft.com/office/officeart/2008/layout/VerticalAccentList"/>
    <dgm:cxn modelId="{2105679D-6FFB-4C41-9CCF-24177F7981F7}" type="presOf" srcId="{0F71AD05-F3A1-42C5-9893-ABC65055CC4F}" destId="{BD2C80B1-2135-42A9-BD53-7FBBFB07A0CC}" srcOrd="0" destOrd="0" presId="urn:microsoft.com/office/officeart/2008/layout/VerticalAccentList"/>
    <dgm:cxn modelId="{ED9447A1-7BCC-42E5-BCF1-4825AF6753BD}" srcId="{D1CDD5F2-B85F-473E-A67C-D6A65B2FD48C}" destId="{0F71AD05-F3A1-42C5-9893-ABC65055CC4F}" srcOrd="1" destOrd="0" parTransId="{8019AD45-E476-44C5-AECE-1866B8EDBDD2}" sibTransId="{F630E7B0-D247-4244-B251-5DEF3E8C869E}"/>
    <dgm:cxn modelId="{881BFC44-EDC9-4486-936E-F28DFD2CEE44}" type="presParOf" srcId="{89F20B63-9DBC-4B09-8B13-18C225CE9E1B}" destId="{5EA79AAC-B84B-4D4B-A9B4-BFF7D511C75E}" srcOrd="0" destOrd="0" presId="urn:microsoft.com/office/officeart/2008/layout/VerticalAccentList"/>
    <dgm:cxn modelId="{73E7C610-5880-49B9-AAFB-81C85EE929CA}" type="presParOf" srcId="{5EA79AAC-B84B-4D4B-A9B4-BFF7D511C75E}" destId="{AA83EB46-CA3A-40BC-891F-7879C117046A}" srcOrd="0" destOrd="0" presId="urn:microsoft.com/office/officeart/2008/layout/VerticalAccentList"/>
    <dgm:cxn modelId="{6916ECFF-5DBC-4428-B917-911E7F1A7EDB}" type="presParOf" srcId="{89F20B63-9DBC-4B09-8B13-18C225CE9E1B}" destId="{18019945-6E3E-44DC-85E8-76FC82C4D3A5}" srcOrd="1" destOrd="0" presId="urn:microsoft.com/office/officeart/2008/layout/VerticalAccentList"/>
    <dgm:cxn modelId="{6CBE8C32-7474-4B71-A5BF-3D22068176EE}" type="presParOf" srcId="{18019945-6E3E-44DC-85E8-76FC82C4D3A5}" destId="{EF46FFE1-1EF5-4582-BF59-69A0AF9B0E70}" srcOrd="0" destOrd="0" presId="urn:microsoft.com/office/officeart/2008/layout/VerticalAccentList"/>
    <dgm:cxn modelId="{9817487F-A408-4A14-BE38-914A705C5541}" type="presParOf" srcId="{18019945-6E3E-44DC-85E8-76FC82C4D3A5}" destId="{09F707CC-0FF9-44EA-9567-69B0E17A8F05}" srcOrd="1" destOrd="0" presId="urn:microsoft.com/office/officeart/2008/layout/VerticalAccentList"/>
    <dgm:cxn modelId="{929533F5-1A90-4159-A92F-7DCE66965CB2}" type="presParOf" srcId="{18019945-6E3E-44DC-85E8-76FC82C4D3A5}" destId="{5C162F9E-D374-4650-8BAE-D76D220A6E4C}" srcOrd="2" destOrd="0" presId="urn:microsoft.com/office/officeart/2008/layout/VerticalAccentList"/>
    <dgm:cxn modelId="{572A2F51-1853-48F2-BB41-57AC675AF7EC}" type="presParOf" srcId="{18019945-6E3E-44DC-85E8-76FC82C4D3A5}" destId="{A971B73B-EEF4-410B-BC25-313FAD6496DA}" srcOrd="3" destOrd="0" presId="urn:microsoft.com/office/officeart/2008/layout/VerticalAccentList"/>
    <dgm:cxn modelId="{F6622505-E4AB-496F-B1D6-7C3A84B3D33A}" type="presParOf" srcId="{18019945-6E3E-44DC-85E8-76FC82C4D3A5}" destId="{0762E770-DDC1-47C0-A2BB-F4E0FB6FBC77}" srcOrd="4" destOrd="0" presId="urn:microsoft.com/office/officeart/2008/layout/VerticalAccentList"/>
    <dgm:cxn modelId="{36DD55CA-A7A6-4D04-A923-C60081C0661A}" type="presParOf" srcId="{18019945-6E3E-44DC-85E8-76FC82C4D3A5}" destId="{1E8C5257-C88E-4DD6-8FA3-04CB5BF6948F}" srcOrd="5" destOrd="0" presId="urn:microsoft.com/office/officeart/2008/layout/VerticalAccentList"/>
    <dgm:cxn modelId="{3CEDB24C-E3CA-4F88-8477-14093D4CF705}" type="presParOf" srcId="{18019945-6E3E-44DC-85E8-76FC82C4D3A5}" destId="{DE08221D-E896-4F59-AB69-35D65079D2EE}" srcOrd="6" destOrd="0" presId="urn:microsoft.com/office/officeart/2008/layout/VerticalAccentList"/>
    <dgm:cxn modelId="{CF9BBFA3-6A1F-442B-AEE5-F248D6822035}" type="presParOf" srcId="{89F20B63-9DBC-4B09-8B13-18C225CE9E1B}" destId="{C80178AE-81E3-46A1-8BC0-83F7CAC14750}" srcOrd="2" destOrd="0" presId="urn:microsoft.com/office/officeart/2008/layout/VerticalAccentList"/>
    <dgm:cxn modelId="{6C912116-4D64-425B-98A9-0D246A0A1B52}" type="presParOf" srcId="{89F20B63-9DBC-4B09-8B13-18C225CE9E1B}" destId="{BE48BEC4-28A8-491C-94D1-705541D3EEA6}" srcOrd="3" destOrd="0" presId="urn:microsoft.com/office/officeart/2008/layout/VerticalAccentList"/>
    <dgm:cxn modelId="{1AF27CC8-D84B-4C57-BAC7-C6DF67A3971D}" type="presParOf" srcId="{BE48BEC4-28A8-491C-94D1-705541D3EEA6}" destId="{BD2C80B1-2135-42A9-BD53-7FBBFB07A0CC}" srcOrd="0" destOrd="0" presId="urn:microsoft.com/office/officeart/2008/layout/VerticalAccentList"/>
    <dgm:cxn modelId="{858EE385-7DE3-4E3E-97A7-3A3E7716EE94}" type="presParOf" srcId="{89F20B63-9DBC-4B09-8B13-18C225CE9E1B}" destId="{51406195-A225-4E53-AA96-F746DBD8CE99}" srcOrd="4" destOrd="0" presId="urn:microsoft.com/office/officeart/2008/layout/VerticalAccentList"/>
    <dgm:cxn modelId="{3BC1111E-F43F-40D9-A09A-46C1460459DF}" type="presParOf" srcId="{51406195-A225-4E53-AA96-F746DBD8CE99}" destId="{9C9BFF5F-889D-433D-92BA-C0AF7F8EADAF}" srcOrd="0" destOrd="0" presId="urn:microsoft.com/office/officeart/2008/layout/VerticalAccentList"/>
    <dgm:cxn modelId="{E320D451-DCE4-4D4C-889F-D4C3FA2011CF}" type="presParOf" srcId="{51406195-A225-4E53-AA96-F746DBD8CE99}" destId="{47C4B29C-B9EE-4091-8D04-42B7746CFA14}" srcOrd="1" destOrd="0" presId="urn:microsoft.com/office/officeart/2008/layout/VerticalAccentList"/>
    <dgm:cxn modelId="{5A9D460E-1C9E-495C-B3F6-1C9A35CE42F1}" type="presParOf" srcId="{51406195-A225-4E53-AA96-F746DBD8CE99}" destId="{017F21AC-7F7E-4AD9-A459-F4D885796983}" srcOrd="2" destOrd="0" presId="urn:microsoft.com/office/officeart/2008/layout/VerticalAccentList"/>
    <dgm:cxn modelId="{019C4DEA-C670-4212-8928-178C2A686188}" type="presParOf" srcId="{51406195-A225-4E53-AA96-F746DBD8CE99}" destId="{DC285D6C-04D1-4519-977D-AD12F3D7D4E8}" srcOrd="3" destOrd="0" presId="urn:microsoft.com/office/officeart/2008/layout/VerticalAccentList"/>
    <dgm:cxn modelId="{52618D1D-965A-4526-A373-604541CA39A2}" type="presParOf" srcId="{51406195-A225-4E53-AA96-F746DBD8CE99}" destId="{6048BE6D-9EB2-4868-99F8-FDD6C384D69D}" srcOrd="4" destOrd="0" presId="urn:microsoft.com/office/officeart/2008/layout/VerticalAccentList"/>
    <dgm:cxn modelId="{31328536-D77A-484E-9181-7D3DCE7A3809}" type="presParOf" srcId="{51406195-A225-4E53-AA96-F746DBD8CE99}" destId="{487833D0-2C5D-4A39-9E73-38B79FC8F0D8}" srcOrd="5" destOrd="0" presId="urn:microsoft.com/office/officeart/2008/layout/VerticalAccentList"/>
    <dgm:cxn modelId="{98910BAC-664C-4C08-8B34-01C2C7196D57}" type="presParOf" srcId="{51406195-A225-4E53-AA96-F746DBD8CE99}" destId="{B1167B25-C600-4A50-8CAD-AF2CA4131840}" srcOrd="6" destOrd="0" presId="urn:microsoft.com/office/officeart/2008/layout/VerticalAccentList"/>
    <dgm:cxn modelId="{0379586C-2E4E-4681-85CD-8CCA2E2DAE3C}" type="presParOf" srcId="{89F20B63-9DBC-4B09-8B13-18C225CE9E1B}" destId="{BB1B938C-3723-41EA-A400-E8B16A4ED62E}" srcOrd="5" destOrd="0" presId="urn:microsoft.com/office/officeart/2008/layout/VerticalAccentList"/>
    <dgm:cxn modelId="{1A1F017B-196A-47A1-BF75-808B50E24015}" type="presParOf" srcId="{89F20B63-9DBC-4B09-8B13-18C225CE9E1B}" destId="{ED605AAD-D74D-41E6-BB03-7BA259E18F23}" srcOrd="6" destOrd="0" presId="urn:microsoft.com/office/officeart/2008/layout/VerticalAccentList"/>
    <dgm:cxn modelId="{DF2A43A8-89B0-4775-BB6C-9EEF6FAC8BC7}" type="presParOf" srcId="{ED605AAD-D74D-41E6-BB03-7BA259E18F23}" destId="{62030DE6-BA69-4CC7-B73B-9B873F72B864}" srcOrd="0" destOrd="0" presId="urn:microsoft.com/office/officeart/2008/layout/VerticalAccentList"/>
    <dgm:cxn modelId="{F8FA5DF2-F044-44B0-8EA7-8D425628CD60}" type="presParOf" srcId="{89F20B63-9DBC-4B09-8B13-18C225CE9E1B}" destId="{A6065AA3-2AB2-441B-85F1-191C5BB8186C}" srcOrd="7" destOrd="0" presId="urn:microsoft.com/office/officeart/2008/layout/VerticalAccentList"/>
    <dgm:cxn modelId="{3FE3DF92-E327-49D6-B30E-933668F87DB4}" type="presParOf" srcId="{A6065AA3-2AB2-441B-85F1-191C5BB8186C}" destId="{D5ED0516-30B3-496E-A7B2-9BAA3FB501E8}" srcOrd="0" destOrd="0" presId="urn:microsoft.com/office/officeart/2008/layout/VerticalAccentList"/>
    <dgm:cxn modelId="{5991238C-7C20-4485-A404-CD09D90C831E}" type="presParOf" srcId="{A6065AA3-2AB2-441B-85F1-191C5BB8186C}" destId="{2663AC09-B0EF-47CB-B065-C0534FCDAC38}" srcOrd="1" destOrd="0" presId="urn:microsoft.com/office/officeart/2008/layout/VerticalAccentList"/>
    <dgm:cxn modelId="{E47049C5-7EAE-45D8-AE92-7B891B51F0FB}" type="presParOf" srcId="{A6065AA3-2AB2-441B-85F1-191C5BB8186C}" destId="{9844276B-4689-458B-9133-4D535067B07D}" srcOrd="2" destOrd="0" presId="urn:microsoft.com/office/officeart/2008/layout/VerticalAccentList"/>
    <dgm:cxn modelId="{6E59CA71-3400-4E82-BE17-0E97DEEB163F}" type="presParOf" srcId="{A6065AA3-2AB2-441B-85F1-191C5BB8186C}" destId="{20CDB769-8BC2-4CD3-A158-FDCEC265AD52}" srcOrd="3" destOrd="0" presId="urn:microsoft.com/office/officeart/2008/layout/VerticalAccentList"/>
    <dgm:cxn modelId="{48AE8DA3-3F85-4675-AF3D-2BBE9190D6B8}" type="presParOf" srcId="{A6065AA3-2AB2-441B-85F1-191C5BB8186C}" destId="{C725BD48-91FB-42BC-AFE9-81AC598668A0}" srcOrd="4" destOrd="0" presId="urn:microsoft.com/office/officeart/2008/layout/VerticalAccentList"/>
    <dgm:cxn modelId="{3A353D3D-48DB-4E51-A0B0-BFFC34C1ED16}" type="presParOf" srcId="{A6065AA3-2AB2-441B-85F1-191C5BB8186C}" destId="{DAFABD45-6AA0-440A-A49F-E5A37353E604}" srcOrd="5" destOrd="0" presId="urn:microsoft.com/office/officeart/2008/layout/VerticalAccentList"/>
    <dgm:cxn modelId="{C00A264A-7E5E-4131-9B68-17A7C40B909B}" type="presParOf" srcId="{A6065AA3-2AB2-441B-85F1-191C5BB8186C}" destId="{63B3FD89-D8C6-409C-BF31-45D7A3682B69}" srcOrd="6" destOrd="0" presId="urn:microsoft.com/office/officeart/2008/layout/VerticalAccent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2DFAE78-5D4F-4C0D-840A-EC7B014DE77D}"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RU"/>
        </a:p>
      </dgm:t>
    </dgm:pt>
    <dgm:pt modelId="{CEF5BBC5-B404-4776-B992-ECDEDE98ECC4}">
      <dgm:prSet phldrT="[Текст]" custT="1"/>
      <dgm:spPr/>
      <dgm:t>
        <a:bodyPr/>
        <a:lstStyle/>
        <a:p>
          <a:r>
            <a:rPr lang="uk-UA" sz="1200">
              <a:latin typeface="Times New Roman" panose="02020603050405020304" pitchFamily="18" charset="0"/>
              <a:cs typeface="Times New Roman" panose="02020603050405020304" pitchFamily="18" charset="0"/>
            </a:rPr>
            <a:t>формулювання цілей, завдань і функцій суб’єктів безпеки;</a:t>
          </a:r>
          <a:endParaRPr lang="ru-RU" sz="1200">
            <a:latin typeface="Times New Roman" panose="02020603050405020304" pitchFamily="18" charset="0"/>
            <a:cs typeface="Times New Roman" panose="02020603050405020304" pitchFamily="18" charset="0"/>
          </a:endParaRPr>
        </a:p>
      </dgm:t>
    </dgm:pt>
    <dgm:pt modelId="{D9D1511C-9517-4E81-9818-3A66649A50B5}" type="parTrans" cxnId="{29C86FF1-F669-4A3C-BEA6-5FDD554BB39C}">
      <dgm:prSet/>
      <dgm:spPr/>
      <dgm:t>
        <a:bodyPr/>
        <a:lstStyle/>
        <a:p>
          <a:endParaRPr lang="ru-RU" sz="1200">
            <a:latin typeface="Times New Roman" panose="02020603050405020304" pitchFamily="18" charset="0"/>
            <a:cs typeface="Times New Roman" panose="02020603050405020304" pitchFamily="18" charset="0"/>
          </a:endParaRPr>
        </a:p>
      </dgm:t>
    </dgm:pt>
    <dgm:pt modelId="{29A42EC2-C2D4-4310-85A2-AD549ACA91FB}" type="sibTrans" cxnId="{29C86FF1-F669-4A3C-BEA6-5FDD554BB39C}">
      <dgm:prSet/>
      <dgm:spPr/>
      <dgm:t>
        <a:bodyPr/>
        <a:lstStyle/>
        <a:p>
          <a:endParaRPr lang="ru-RU" sz="1200">
            <a:latin typeface="Times New Roman" panose="02020603050405020304" pitchFamily="18" charset="0"/>
            <a:cs typeface="Times New Roman" panose="02020603050405020304" pitchFamily="18" charset="0"/>
          </a:endParaRPr>
        </a:p>
      </dgm:t>
    </dgm:pt>
    <dgm:pt modelId="{730F6DB6-C94C-4490-9E5D-DADF22D392CA}">
      <dgm:prSet custT="1"/>
      <dgm:spPr/>
      <dgm:t>
        <a:bodyPr/>
        <a:lstStyle/>
        <a:p>
          <a:r>
            <a:rPr lang="uk-UA" sz="1200">
              <a:latin typeface="Times New Roman" panose="02020603050405020304" pitchFamily="18" charset="0"/>
              <a:cs typeface="Times New Roman" panose="02020603050405020304" pitchFamily="18" charset="0"/>
            </a:rPr>
            <a:t>вдосконалення структурної, функціональної та інформаційної організації системи;</a:t>
          </a:r>
          <a:endParaRPr lang="ru-RU" sz="1200">
            <a:latin typeface="Times New Roman" panose="02020603050405020304" pitchFamily="18" charset="0"/>
            <a:cs typeface="Times New Roman" panose="02020603050405020304" pitchFamily="18" charset="0"/>
          </a:endParaRPr>
        </a:p>
      </dgm:t>
    </dgm:pt>
    <dgm:pt modelId="{1CC9BE57-2776-446F-BFEC-09920F4F4714}" type="parTrans" cxnId="{1D503EBB-D1CC-4BE9-8300-7EBDBAD57BF0}">
      <dgm:prSet/>
      <dgm:spPr/>
      <dgm:t>
        <a:bodyPr/>
        <a:lstStyle/>
        <a:p>
          <a:endParaRPr lang="ru-RU" sz="1200">
            <a:latin typeface="Times New Roman" panose="02020603050405020304" pitchFamily="18" charset="0"/>
            <a:cs typeface="Times New Roman" panose="02020603050405020304" pitchFamily="18" charset="0"/>
          </a:endParaRPr>
        </a:p>
      </dgm:t>
    </dgm:pt>
    <dgm:pt modelId="{F366433F-5426-49F0-96BE-CE4A50064657}" type="sibTrans" cxnId="{1D503EBB-D1CC-4BE9-8300-7EBDBAD57BF0}">
      <dgm:prSet/>
      <dgm:spPr/>
      <dgm:t>
        <a:bodyPr/>
        <a:lstStyle/>
        <a:p>
          <a:endParaRPr lang="ru-RU" sz="1200">
            <a:latin typeface="Times New Roman" panose="02020603050405020304" pitchFamily="18" charset="0"/>
            <a:cs typeface="Times New Roman" panose="02020603050405020304" pitchFamily="18" charset="0"/>
          </a:endParaRPr>
        </a:p>
      </dgm:t>
    </dgm:pt>
    <dgm:pt modelId="{13720E65-62B1-4F94-949C-39E4DF9A929A}">
      <dgm:prSet custT="1"/>
      <dgm:spPr/>
      <dgm:t>
        <a:bodyPr/>
        <a:lstStyle/>
        <a:p>
          <a:r>
            <a:rPr lang="uk-UA" sz="1200">
              <a:latin typeface="Times New Roman" panose="02020603050405020304" pitchFamily="18" charset="0"/>
              <a:cs typeface="Times New Roman" panose="02020603050405020304" pitchFamily="18" charset="0"/>
            </a:rPr>
            <a:t>ресурсне забезпечення;</a:t>
          </a:r>
          <a:endParaRPr lang="ru-RU" sz="1200">
            <a:latin typeface="Times New Roman" panose="02020603050405020304" pitchFamily="18" charset="0"/>
            <a:cs typeface="Times New Roman" panose="02020603050405020304" pitchFamily="18" charset="0"/>
          </a:endParaRPr>
        </a:p>
      </dgm:t>
    </dgm:pt>
    <dgm:pt modelId="{60E23E0E-8C83-433A-9EBE-D30DB2BFF7C8}" type="parTrans" cxnId="{CF87597C-6DB1-4150-8D84-616D41F30095}">
      <dgm:prSet/>
      <dgm:spPr/>
      <dgm:t>
        <a:bodyPr/>
        <a:lstStyle/>
        <a:p>
          <a:endParaRPr lang="ru-RU" sz="1200">
            <a:latin typeface="Times New Roman" panose="02020603050405020304" pitchFamily="18" charset="0"/>
            <a:cs typeface="Times New Roman" panose="02020603050405020304" pitchFamily="18" charset="0"/>
          </a:endParaRPr>
        </a:p>
      </dgm:t>
    </dgm:pt>
    <dgm:pt modelId="{A29878F5-560F-4FCF-B493-1171AF0FE98E}" type="sibTrans" cxnId="{CF87597C-6DB1-4150-8D84-616D41F30095}">
      <dgm:prSet/>
      <dgm:spPr/>
      <dgm:t>
        <a:bodyPr/>
        <a:lstStyle/>
        <a:p>
          <a:endParaRPr lang="ru-RU" sz="1200">
            <a:latin typeface="Times New Roman" panose="02020603050405020304" pitchFamily="18" charset="0"/>
            <a:cs typeface="Times New Roman" panose="02020603050405020304" pitchFamily="18" charset="0"/>
          </a:endParaRPr>
        </a:p>
      </dgm:t>
    </dgm:pt>
    <dgm:pt modelId="{387862B8-6954-43E3-9D84-EB887EB4FEA4}">
      <dgm:prSet custT="1"/>
      <dgm:spPr/>
      <dgm:t>
        <a:bodyPr/>
        <a:lstStyle/>
        <a:p>
          <a:r>
            <a:rPr lang="uk-UA" sz="1200">
              <a:latin typeface="Times New Roman" panose="02020603050405020304" pitchFamily="18" charset="0"/>
              <a:cs typeface="Times New Roman" panose="02020603050405020304" pitchFamily="18" charset="0"/>
            </a:rPr>
            <a:t>прийняття управлінських рішень і координацію суб’єктів;</a:t>
          </a:r>
          <a:endParaRPr lang="ru-RU" sz="1200">
            <a:latin typeface="Times New Roman" panose="02020603050405020304" pitchFamily="18" charset="0"/>
            <a:cs typeface="Times New Roman" panose="02020603050405020304" pitchFamily="18" charset="0"/>
          </a:endParaRPr>
        </a:p>
      </dgm:t>
    </dgm:pt>
    <dgm:pt modelId="{9AB6733A-255B-4BC5-8108-13DFA1C32223}" type="parTrans" cxnId="{36110E9F-4535-4BFC-928B-3AA23E38BC86}">
      <dgm:prSet/>
      <dgm:spPr/>
      <dgm:t>
        <a:bodyPr/>
        <a:lstStyle/>
        <a:p>
          <a:endParaRPr lang="ru-RU" sz="1200">
            <a:latin typeface="Times New Roman" panose="02020603050405020304" pitchFamily="18" charset="0"/>
            <a:cs typeface="Times New Roman" panose="02020603050405020304" pitchFamily="18" charset="0"/>
          </a:endParaRPr>
        </a:p>
      </dgm:t>
    </dgm:pt>
    <dgm:pt modelId="{E796F504-F556-45A9-B6DB-74DA9E9FB321}" type="sibTrans" cxnId="{36110E9F-4535-4BFC-928B-3AA23E38BC86}">
      <dgm:prSet/>
      <dgm:spPr/>
      <dgm:t>
        <a:bodyPr/>
        <a:lstStyle/>
        <a:p>
          <a:endParaRPr lang="ru-RU" sz="1200">
            <a:latin typeface="Times New Roman" panose="02020603050405020304" pitchFamily="18" charset="0"/>
            <a:cs typeface="Times New Roman" panose="02020603050405020304" pitchFamily="18" charset="0"/>
          </a:endParaRPr>
        </a:p>
      </dgm:t>
    </dgm:pt>
    <dgm:pt modelId="{907C6EAA-9C06-4CFC-9874-A5FBEE7824D0}">
      <dgm:prSet custT="1"/>
      <dgm:spPr/>
      <dgm:t>
        <a:bodyPr/>
        <a:lstStyle/>
        <a:p>
          <a:r>
            <a:rPr lang="uk-UA" sz="1200">
              <a:latin typeface="Times New Roman" panose="02020603050405020304" pitchFamily="18" charset="0"/>
              <a:cs typeface="Times New Roman" panose="02020603050405020304" pitchFamily="18" charset="0"/>
            </a:rPr>
            <a:t>регулювання діяльності з урахуванням зовнішніх і внутрішніх змін;</a:t>
          </a:r>
          <a:endParaRPr lang="ru-RU" sz="1200">
            <a:latin typeface="Times New Roman" panose="02020603050405020304" pitchFamily="18" charset="0"/>
            <a:cs typeface="Times New Roman" panose="02020603050405020304" pitchFamily="18" charset="0"/>
          </a:endParaRPr>
        </a:p>
      </dgm:t>
    </dgm:pt>
    <dgm:pt modelId="{3D05E76D-AB37-4AC6-AD40-0D25F1249E30}" type="parTrans" cxnId="{4EC49AB1-FF5C-45F7-9B96-2D802FBE199C}">
      <dgm:prSet/>
      <dgm:spPr/>
      <dgm:t>
        <a:bodyPr/>
        <a:lstStyle/>
        <a:p>
          <a:endParaRPr lang="ru-RU" sz="1200">
            <a:latin typeface="Times New Roman" panose="02020603050405020304" pitchFamily="18" charset="0"/>
            <a:cs typeface="Times New Roman" panose="02020603050405020304" pitchFamily="18" charset="0"/>
          </a:endParaRPr>
        </a:p>
      </dgm:t>
    </dgm:pt>
    <dgm:pt modelId="{96F79361-A4DA-4136-A92C-A3D1942CBCD6}" type="sibTrans" cxnId="{4EC49AB1-FF5C-45F7-9B96-2D802FBE199C}">
      <dgm:prSet/>
      <dgm:spPr/>
      <dgm:t>
        <a:bodyPr/>
        <a:lstStyle/>
        <a:p>
          <a:endParaRPr lang="ru-RU" sz="1200">
            <a:latin typeface="Times New Roman" panose="02020603050405020304" pitchFamily="18" charset="0"/>
            <a:cs typeface="Times New Roman" panose="02020603050405020304" pitchFamily="18" charset="0"/>
          </a:endParaRPr>
        </a:p>
      </dgm:t>
    </dgm:pt>
    <dgm:pt modelId="{64D1FAB6-A3F6-46EE-B27A-0A5CF085D017}">
      <dgm:prSet custT="1"/>
      <dgm:spPr/>
      <dgm:t>
        <a:bodyPr/>
        <a:lstStyle/>
        <a:p>
          <a:r>
            <a:rPr lang="uk-UA" sz="1200">
              <a:latin typeface="Times New Roman" panose="02020603050405020304" pitchFamily="18" charset="0"/>
              <a:cs typeface="Times New Roman" panose="02020603050405020304" pitchFamily="18" charset="0"/>
            </a:rPr>
            <a:t>створення механізмів контролю та обліку.</a:t>
          </a:r>
          <a:endParaRPr lang="ru-RU" sz="1200">
            <a:latin typeface="Times New Roman" panose="02020603050405020304" pitchFamily="18" charset="0"/>
            <a:cs typeface="Times New Roman" panose="02020603050405020304" pitchFamily="18" charset="0"/>
          </a:endParaRPr>
        </a:p>
      </dgm:t>
    </dgm:pt>
    <dgm:pt modelId="{F18D414C-72E0-4036-9724-6C7EBA0E9339}" type="parTrans" cxnId="{A211FB92-7A0A-40FB-BCBF-0CB13E2B38DA}">
      <dgm:prSet/>
      <dgm:spPr/>
      <dgm:t>
        <a:bodyPr/>
        <a:lstStyle/>
        <a:p>
          <a:endParaRPr lang="ru-RU" sz="1200">
            <a:latin typeface="Times New Roman" panose="02020603050405020304" pitchFamily="18" charset="0"/>
            <a:cs typeface="Times New Roman" panose="02020603050405020304" pitchFamily="18" charset="0"/>
          </a:endParaRPr>
        </a:p>
      </dgm:t>
    </dgm:pt>
    <dgm:pt modelId="{E6530D63-DB45-49CB-A38E-3FF461A2A2F7}" type="sibTrans" cxnId="{A211FB92-7A0A-40FB-BCBF-0CB13E2B38DA}">
      <dgm:prSet/>
      <dgm:spPr/>
      <dgm:t>
        <a:bodyPr/>
        <a:lstStyle/>
        <a:p>
          <a:endParaRPr lang="ru-RU" sz="1200">
            <a:latin typeface="Times New Roman" panose="02020603050405020304" pitchFamily="18" charset="0"/>
            <a:cs typeface="Times New Roman" panose="02020603050405020304" pitchFamily="18" charset="0"/>
          </a:endParaRPr>
        </a:p>
      </dgm:t>
    </dgm:pt>
    <dgm:pt modelId="{0961094F-1EA9-4CED-B14B-548C7A73A173}" type="pres">
      <dgm:prSet presAssocID="{62DFAE78-5D4F-4C0D-840A-EC7B014DE77D}" presName="linear" presStyleCnt="0">
        <dgm:presLayoutVars>
          <dgm:dir/>
          <dgm:animLvl val="lvl"/>
          <dgm:resizeHandles val="exact"/>
        </dgm:presLayoutVars>
      </dgm:prSet>
      <dgm:spPr/>
    </dgm:pt>
    <dgm:pt modelId="{F690AD0B-504E-46F2-8F76-D6608A643434}" type="pres">
      <dgm:prSet presAssocID="{CEF5BBC5-B404-4776-B992-ECDEDE98ECC4}" presName="parentLin" presStyleCnt="0"/>
      <dgm:spPr/>
    </dgm:pt>
    <dgm:pt modelId="{CB6E295E-F0CB-4165-A575-B6366388CBC3}" type="pres">
      <dgm:prSet presAssocID="{CEF5BBC5-B404-4776-B992-ECDEDE98ECC4}" presName="parentLeftMargin" presStyleLbl="node1" presStyleIdx="0" presStyleCnt="6"/>
      <dgm:spPr/>
    </dgm:pt>
    <dgm:pt modelId="{54B7CB18-26BC-49E2-A0F7-6A297DC9AD87}" type="pres">
      <dgm:prSet presAssocID="{CEF5BBC5-B404-4776-B992-ECDEDE98ECC4}" presName="parentText" presStyleLbl="node1" presStyleIdx="0" presStyleCnt="6" custScaleX="110204">
        <dgm:presLayoutVars>
          <dgm:chMax val="0"/>
          <dgm:bulletEnabled val="1"/>
        </dgm:presLayoutVars>
      </dgm:prSet>
      <dgm:spPr/>
    </dgm:pt>
    <dgm:pt modelId="{42F63FA5-E660-4ED7-B895-533C75673AE8}" type="pres">
      <dgm:prSet presAssocID="{CEF5BBC5-B404-4776-B992-ECDEDE98ECC4}" presName="negativeSpace" presStyleCnt="0"/>
      <dgm:spPr/>
    </dgm:pt>
    <dgm:pt modelId="{1CB4266A-3370-4D70-B096-2A6F9D990498}" type="pres">
      <dgm:prSet presAssocID="{CEF5BBC5-B404-4776-B992-ECDEDE98ECC4}" presName="childText" presStyleLbl="conFgAcc1" presStyleIdx="0" presStyleCnt="6">
        <dgm:presLayoutVars>
          <dgm:bulletEnabled val="1"/>
        </dgm:presLayoutVars>
      </dgm:prSet>
      <dgm:spPr/>
    </dgm:pt>
    <dgm:pt modelId="{8D6EF908-C963-427D-BAAF-30AEFDB9B148}" type="pres">
      <dgm:prSet presAssocID="{29A42EC2-C2D4-4310-85A2-AD549ACA91FB}" presName="spaceBetweenRectangles" presStyleCnt="0"/>
      <dgm:spPr/>
    </dgm:pt>
    <dgm:pt modelId="{1E3CC39F-9E97-4AEA-8970-4584099F70F3}" type="pres">
      <dgm:prSet presAssocID="{730F6DB6-C94C-4490-9E5D-DADF22D392CA}" presName="parentLin" presStyleCnt="0"/>
      <dgm:spPr/>
    </dgm:pt>
    <dgm:pt modelId="{14170E64-2E10-4D1F-809C-DFFFA46F8C0F}" type="pres">
      <dgm:prSet presAssocID="{730F6DB6-C94C-4490-9E5D-DADF22D392CA}" presName="parentLeftMargin" presStyleLbl="node1" presStyleIdx="0" presStyleCnt="6"/>
      <dgm:spPr/>
    </dgm:pt>
    <dgm:pt modelId="{9E4B9C88-F465-4258-93D2-2CE234C8E58C}" type="pres">
      <dgm:prSet presAssocID="{730F6DB6-C94C-4490-9E5D-DADF22D392CA}" presName="parentText" presStyleLbl="node1" presStyleIdx="1" presStyleCnt="6" custScaleX="110204">
        <dgm:presLayoutVars>
          <dgm:chMax val="0"/>
          <dgm:bulletEnabled val="1"/>
        </dgm:presLayoutVars>
      </dgm:prSet>
      <dgm:spPr/>
    </dgm:pt>
    <dgm:pt modelId="{E13E1D07-28BF-4EFA-8F3E-A733C9B0476D}" type="pres">
      <dgm:prSet presAssocID="{730F6DB6-C94C-4490-9E5D-DADF22D392CA}" presName="negativeSpace" presStyleCnt="0"/>
      <dgm:spPr/>
    </dgm:pt>
    <dgm:pt modelId="{10B3C345-835B-4438-9E80-C8496098452B}" type="pres">
      <dgm:prSet presAssocID="{730F6DB6-C94C-4490-9E5D-DADF22D392CA}" presName="childText" presStyleLbl="conFgAcc1" presStyleIdx="1" presStyleCnt="6">
        <dgm:presLayoutVars>
          <dgm:bulletEnabled val="1"/>
        </dgm:presLayoutVars>
      </dgm:prSet>
      <dgm:spPr/>
    </dgm:pt>
    <dgm:pt modelId="{4509CC66-8306-4CEF-AF6F-E2EB7BF8D4D6}" type="pres">
      <dgm:prSet presAssocID="{F366433F-5426-49F0-96BE-CE4A50064657}" presName="spaceBetweenRectangles" presStyleCnt="0"/>
      <dgm:spPr/>
    </dgm:pt>
    <dgm:pt modelId="{7FD8C701-78B1-4466-B300-56104F5FAD1F}" type="pres">
      <dgm:prSet presAssocID="{13720E65-62B1-4F94-949C-39E4DF9A929A}" presName="parentLin" presStyleCnt="0"/>
      <dgm:spPr/>
    </dgm:pt>
    <dgm:pt modelId="{11C8AFCF-F48E-4B89-9C8C-806A4BE9ACCD}" type="pres">
      <dgm:prSet presAssocID="{13720E65-62B1-4F94-949C-39E4DF9A929A}" presName="parentLeftMargin" presStyleLbl="node1" presStyleIdx="1" presStyleCnt="6"/>
      <dgm:spPr/>
    </dgm:pt>
    <dgm:pt modelId="{21999078-74F7-4C44-B25A-F5A03C31BFB8}" type="pres">
      <dgm:prSet presAssocID="{13720E65-62B1-4F94-949C-39E4DF9A929A}" presName="parentText" presStyleLbl="node1" presStyleIdx="2" presStyleCnt="6" custScaleX="110204" custLinFactNeighborX="-6969" custLinFactNeighborY="-15365">
        <dgm:presLayoutVars>
          <dgm:chMax val="0"/>
          <dgm:bulletEnabled val="1"/>
        </dgm:presLayoutVars>
      </dgm:prSet>
      <dgm:spPr/>
    </dgm:pt>
    <dgm:pt modelId="{168BFE80-7989-46D8-A354-A8E258CACB65}" type="pres">
      <dgm:prSet presAssocID="{13720E65-62B1-4F94-949C-39E4DF9A929A}" presName="negativeSpace" presStyleCnt="0"/>
      <dgm:spPr/>
    </dgm:pt>
    <dgm:pt modelId="{9F9B4C34-D331-4D8A-8EEA-5E1D9AF2D19C}" type="pres">
      <dgm:prSet presAssocID="{13720E65-62B1-4F94-949C-39E4DF9A929A}" presName="childText" presStyleLbl="conFgAcc1" presStyleIdx="2" presStyleCnt="6">
        <dgm:presLayoutVars>
          <dgm:bulletEnabled val="1"/>
        </dgm:presLayoutVars>
      </dgm:prSet>
      <dgm:spPr/>
    </dgm:pt>
    <dgm:pt modelId="{16205CC2-DC8C-4E6C-9D93-293AAE4B71DE}" type="pres">
      <dgm:prSet presAssocID="{A29878F5-560F-4FCF-B493-1171AF0FE98E}" presName="spaceBetweenRectangles" presStyleCnt="0"/>
      <dgm:spPr/>
    </dgm:pt>
    <dgm:pt modelId="{FB2EA31A-49A9-47A5-BA85-E95C8B336735}" type="pres">
      <dgm:prSet presAssocID="{387862B8-6954-43E3-9D84-EB887EB4FEA4}" presName="parentLin" presStyleCnt="0"/>
      <dgm:spPr/>
    </dgm:pt>
    <dgm:pt modelId="{118E5A93-F643-418F-AC71-6A13F1B765C3}" type="pres">
      <dgm:prSet presAssocID="{387862B8-6954-43E3-9D84-EB887EB4FEA4}" presName="parentLeftMargin" presStyleLbl="node1" presStyleIdx="2" presStyleCnt="6"/>
      <dgm:spPr/>
    </dgm:pt>
    <dgm:pt modelId="{3C311F73-A997-4D2E-92AE-67C28F9065EF}" type="pres">
      <dgm:prSet presAssocID="{387862B8-6954-43E3-9D84-EB887EB4FEA4}" presName="parentText" presStyleLbl="node1" presStyleIdx="3" presStyleCnt="6" custScaleX="110204">
        <dgm:presLayoutVars>
          <dgm:chMax val="0"/>
          <dgm:bulletEnabled val="1"/>
        </dgm:presLayoutVars>
      </dgm:prSet>
      <dgm:spPr/>
    </dgm:pt>
    <dgm:pt modelId="{50A7FF2C-F656-44DE-9F34-58E2C62C275C}" type="pres">
      <dgm:prSet presAssocID="{387862B8-6954-43E3-9D84-EB887EB4FEA4}" presName="negativeSpace" presStyleCnt="0"/>
      <dgm:spPr/>
    </dgm:pt>
    <dgm:pt modelId="{62C95797-A6A7-42A1-AFE5-2BD77DDF2726}" type="pres">
      <dgm:prSet presAssocID="{387862B8-6954-43E3-9D84-EB887EB4FEA4}" presName="childText" presStyleLbl="conFgAcc1" presStyleIdx="3" presStyleCnt="6">
        <dgm:presLayoutVars>
          <dgm:bulletEnabled val="1"/>
        </dgm:presLayoutVars>
      </dgm:prSet>
      <dgm:spPr/>
    </dgm:pt>
    <dgm:pt modelId="{717A2B45-7C01-4187-8667-A13A14A6A4CD}" type="pres">
      <dgm:prSet presAssocID="{E796F504-F556-45A9-B6DB-74DA9E9FB321}" presName="spaceBetweenRectangles" presStyleCnt="0"/>
      <dgm:spPr/>
    </dgm:pt>
    <dgm:pt modelId="{36F20BA8-5D06-4ECE-AB4A-AA84FDB1769E}" type="pres">
      <dgm:prSet presAssocID="{907C6EAA-9C06-4CFC-9874-A5FBEE7824D0}" presName="parentLin" presStyleCnt="0"/>
      <dgm:spPr/>
    </dgm:pt>
    <dgm:pt modelId="{8DE940B8-A18E-4442-9D01-7604392940B7}" type="pres">
      <dgm:prSet presAssocID="{907C6EAA-9C06-4CFC-9874-A5FBEE7824D0}" presName="parentLeftMargin" presStyleLbl="node1" presStyleIdx="3" presStyleCnt="6"/>
      <dgm:spPr/>
    </dgm:pt>
    <dgm:pt modelId="{421EE923-A08B-4759-B2F9-E2CED287A539}" type="pres">
      <dgm:prSet presAssocID="{907C6EAA-9C06-4CFC-9874-A5FBEE7824D0}" presName="parentText" presStyleLbl="node1" presStyleIdx="4" presStyleCnt="6" custScaleX="110204">
        <dgm:presLayoutVars>
          <dgm:chMax val="0"/>
          <dgm:bulletEnabled val="1"/>
        </dgm:presLayoutVars>
      </dgm:prSet>
      <dgm:spPr/>
    </dgm:pt>
    <dgm:pt modelId="{048487DB-1AFB-495C-B837-2A114A86D01E}" type="pres">
      <dgm:prSet presAssocID="{907C6EAA-9C06-4CFC-9874-A5FBEE7824D0}" presName="negativeSpace" presStyleCnt="0"/>
      <dgm:spPr/>
    </dgm:pt>
    <dgm:pt modelId="{2284FBF2-46D7-4D7C-93AA-8F524DF08FDB}" type="pres">
      <dgm:prSet presAssocID="{907C6EAA-9C06-4CFC-9874-A5FBEE7824D0}" presName="childText" presStyleLbl="conFgAcc1" presStyleIdx="4" presStyleCnt="6">
        <dgm:presLayoutVars>
          <dgm:bulletEnabled val="1"/>
        </dgm:presLayoutVars>
      </dgm:prSet>
      <dgm:spPr/>
    </dgm:pt>
    <dgm:pt modelId="{B980F842-86A2-43FC-AF95-051979824319}" type="pres">
      <dgm:prSet presAssocID="{96F79361-A4DA-4136-A92C-A3D1942CBCD6}" presName="spaceBetweenRectangles" presStyleCnt="0"/>
      <dgm:spPr/>
    </dgm:pt>
    <dgm:pt modelId="{759A6224-A4D8-4BEB-A541-B35B8C883259}" type="pres">
      <dgm:prSet presAssocID="{64D1FAB6-A3F6-46EE-B27A-0A5CF085D017}" presName="parentLin" presStyleCnt="0"/>
      <dgm:spPr/>
    </dgm:pt>
    <dgm:pt modelId="{47F8A4CC-1C89-4974-998F-FFBE48FB8B30}" type="pres">
      <dgm:prSet presAssocID="{64D1FAB6-A3F6-46EE-B27A-0A5CF085D017}" presName="parentLeftMargin" presStyleLbl="node1" presStyleIdx="4" presStyleCnt="6"/>
      <dgm:spPr/>
    </dgm:pt>
    <dgm:pt modelId="{5AA4652A-77E2-4A8F-90C1-6F4349030E5C}" type="pres">
      <dgm:prSet presAssocID="{64D1FAB6-A3F6-46EE-B27A-0A5CF085D017}" presName="parentText" presStyleLbl="node1" presStyleIdx="5" presStyleCnt="6" custScaleX="110204">
        <dgm:presLayoutVars>
          <dgm:chMax val="0"/>
          <dgm:bulletEnabled val="1"/>
        </dgm:presLayoutVars>
      </dgm:prSet>
      <dgm:spPr/>
    </dgm:pt>
    <dgm:pt modelId="{119479DA-F8A3-4E29-9474-837C2B2D0A81}" type="pres">
      <dgm:prSet presAssocID="{64D1FAB6-A3F6-46EE-B27A-0A5CF085D017}" presName="negativeSpace" presStyleCnt="0"/>
      <dgm:spPr/>
    </dgm:pt>
    <dgm:pt modelId="{494D8483-6B58-44A6-97D5-C707753EB3FA}" type="pres">
      <dgm:prSet presAssocID="{64D1FAB6-A3F6-46EE-B27A-0A5CF085D017}" presName="childText" presStyleLbl="conFgAcc1" presStyleIdx="5" presStyleCnt="6">
        <dgm:presLayoutVars>
          <dgm:bulletEnabled val="1"/>
        </dgm:presLayoutVars>
      </dgm:prSet>
      <dgm:spPr/>
    </dgm:pt>
  </dgm:ptLst>
  <dgm:cxnLst>
    <dgm:cxn modelId="{5638D915-1F5F-4C08-BCFB-AD2880C51E30}" type="presOf" srcId="{730F6DB6-C94C-4490-9E5D-DADF22D392CA}" destId="{9E4B9C88-F465-4258-93D2-2CE234C8E58C}" srcOrd="1" destOrd="0" presId="urn:microsoft.com/office/officeart/2005/8/layout/list1"/>
    <dgm:cxn modelId="{B7873E5B-C572-4085-97BA-98258D0AFDD0}" type="presOf" srcId="{907C6EAA-9C06-4CFC-9874-A5FBEE7824D0}" destId="{8DE940B8-A18E-4442-9D01-7604392940B7}" srcOrd="0" destOrd="0" presId="urn:microsoft.com/office/officeart/2005/8/layout/list1"/>
    <dgm:cxn modelId="{F67D1462-4AA0-4C25-A4FF-3CD55B1E351E}" type="presOf" srcId="{CEF5BBC5-B404-4776-B992-ECDEDE98ECC4}" destId="{CB6E295E-F0CB-4165-A575-B6366388CBC3}" srcOrd="0" destOrd="0" presId="urn:microsoft.com/office/officeart/2005/8/layout/list1"/>
    <dgm:cxn modelId="{CA056349-6C79-468E-8560-90B6F68FF0A5}" type="presOf" srcId="{62DFAE78-5D4F-4C0D-840A-EC7B014DE77D}" destId="{0961094F-1EA9-4CED-B14B-548C7A73A173}" srcOrd="0" destOrd="0" presId="urn:microsoft.com/office/officeart/2005/8/layout/list1"/>
    <dgm:cxn modelId="{29EE8C4B-0301-4237-B859-0B454F005B2C}" type="presOf" srcId="{13720E65-62B1-4F94-949C-39E4DF9A929A}" destId="{11C8AFCF-F48E-4B89-9C8C-806A4BE9ACCD}" srcOrd="0" destOrd="0" presId="urn:microsoft.com/office/officeart/2005/8/layout/list1"/>
    <dgm:cxn modelId="{CF87597C-6DB1-4150-8D84-616D41F30095}" srcId="{62DFAE78-5D4F-4C0D-840A-EC7B014DE77D}" destId="{13720E65-62B1-4F94-949C-39E4DF9A929A}" srcOrd="2" destOrd="0" parTransId="{60E23E0E-8C83-433A-9EBE-D30DB2BFF7C8}" sibTransId="{A29878F5-560F-4FCF-B493-1171AF0FE98E}"/>
    <dgm:cxn modelId="{8B183887-A174-4FF7-8A9C-AC28A4932045}" type="presOf" srcId="{64D1FAB6-A3F6-46EE-B27A-0A5CF085D017}" destId="{47F8A4CC-1C89-4974-998F-FFBE48FB8B30}" srcOrd="0" destOrd="0" presId="urn:microsoft.com/office/officeart/2005/8/layout/list1"/>
    <dgm:cxn modelId="{5E53FF8B-337D-4971-A599-9730A5BBFD90}" type="presOf" srcId="{907C6EAA-9C06-4CFC-9874-A5FBEE7824D0}" destId="{421EE923-A08B-4759-B2F9-E2CED287A539}" srcOrd="1" destOrd="0" presId="urn:microsoft.com/office/officeart/2005/8/layout/list1"/>
    <dgm:cxn modelId="{A211FB92-7A0A-40FB-BCBF-0CB13E2B38DA}" srcId="{62DFAE78-5D4F-4C0D-840A-EC7B014DE77D}" destId="{64D1FAB6-A3F6-46EE-B27A-0A5CF085D017}" srcOrd="5" destOrd="0" parTransId="{F18D414C-72E0-4036-9724-6C7EBA0E9339}" sibTransId="{E6530D63-DB45-49CB-A38E-3FF461A2A2F7}"/>
    <dgm:cxn modelId="{36110E9F-4535-4BFC-928B-3AA23E38BC86}" srcId="{62DFAE78-5D4F-4C0D-840A-EC7B014DE77D}" destId="{387862B8-6954-43E3-9D84-EB887EB4FEA4}" srcOrd="3" destOrd="0" parTransId="{9AB6733A-255B-4BC5-8108-13DFA1C32223}" sibTransId="{E796F504-F556-45A9-B6DB-74DA9E9FB321}"/>
    <dgm:cxn modelId="{2B999DAB-A324-476A-91F2-8395BBD1DF9C}" type="presOf" srcId="{CEF5BBC5-B404-4776-B992-ECDEDE98ECC4}" destId="{54B7CB18-26BC-49E2-A0F7-6A297DC9AD87}" srcOrd="1" destOrd="0" presId="urn:microsoft.com/office/officeart/2005/8/layout/list1"/>
    <dgm:cxn modelId="{040C8DB1-DE23-43FD-AAAA-BE16351EE4E6}" type="presOf" srcId="{730F6DB6-C94C-4490-9E5D-DADF22D392CA}" destId="{14170E64-2E10-4D1F-809C-DFFFA46F8C0F}" srcOrd="0" destOrd="0" presId="urn:microsoft.com/office/officeart/2005/8/layout/list1"/>
    <dgm:cxn modelId="{4EC49AB1-FF5C-45F7-9B96-2D802FBE199C}" srcId="{62DFAE78-5D4F-4C0D-840A-EC7B014DE77D}" destId="{907C6EAA-9C06-4CFC-9874-A5FBEE7824D0}" srcOrd="4" destOrd="0" parTransId="{3D05E76D-AB37-4AC6-AD40-0D25F1249E30}" sibTransId="{96F79361-A4DA-4136-A92C-A3D1942CBCD6}"/>
    <dgm:cxn modelId="{1D503EBB-D1CC-4BE9-8300-7EBDBAD57BF0}" srcId="{62DFAE78-5D4F-4C0D-840A-EC7B014DE77D}" destId="{730F6DB6-C94C-4490-9E5D-DADF22D392CA}" srcOrd="1" destOrd="0" parTransId="{1CC9BE57-2776-446F-BFEC-09920F4F4714}" sibTransId="{F366433F-5426-49F0-96BE-CE4A50064657}"/>
    <dgm:cxn modelId="{2B504EC8-B366-4A5D-AC03-5FD1B8B792F9}" type="presOf" srcId="{64D1FAB6-A3F6-46EE-B27A-0A5CF085D017}" destId="{5AA4652A-77E2-4A8F-90C1-6F4349030E5C}" srcOrd="1" destOrd="0" presId="urn:microsoft.com/office/officeart/2005/8/layout/list1"/>
    <dgm:cxn modelId="{7E6BFFCE-26A7-4CBB-BC30-A52903D2F468}" type="presOf" srcId="{387862B8-6954-43E3-9D84-EB887EB4FEA4}" destId="{3C311F73-A997-4D2E-92AE-67C28F9065EF}" srcOrd="1" destOrd="0" presId="urn:microsoft.com/office/officeart/2005/8/layout/list1"/>
    <dgm:cxn modelId="{C06C21E6-5FC2-467D-8FFA-4B15288438BD}" type="presOf" srcId="{387862B8-6954-43E3-9D84-EB887EB4FEA4}" destId="{118E5A93-F643-418F-AC71-6A13F1B765C3}" srcOrd="0" destOrd="0" presId="urn:microsoft.com/office/officeart/2005/8/layout/list1"/>
    <dgm:cxn modelId="{29C86FF1-F669-4A3C-BEA6-5FDD554BB39C}" srcId="{62DFAE78-5D4F-4C0D-840A-EC7B014DE77D}" destId="{CEF5BBC5-B404-4776-B992-ECDEDE98ECC4}" srcOrd="0" destOrd="0" parTransId="{D9D1511C-9517-4E81-9818-3A66649A50B5}" sibTransId="{29A42EC2-C2D4-4310-85A2-AD549ACA91FB}"/>
    <dgm:cxn modelId="{D9ED96F8-37C1-47F6-A6F1-C56287EEA7D4}" type="presOf" srcId="{13720E65-62B1-4F94-949C-39E4DF9A929A}" destId="{21999078-74F7-4C44-B25A-F5A03C31BFB8}" srcOrd="1" destOrd="0" presId="urn:microsoft.com/office/officeart/2005/8/layout/list1"/>
    <dgm:cxn modelId="{A6CD0F44-3FE5-40C7-B70A-502956854CE4}" type="presParOf" srcId="{0961094F-1EA9-4CED-B14B-548C7A73A173}" destId="{F690AD0B-504E-46F2-8F76-D6608A643434}" srcOrd="0" destOrd="0" presId="urn:microsoft.com/office/officeart/2005/8/layout/list1"/>
    <dgm:cxn modelId="{43C51D2A-05F0-423F-A566-D856DFA99A4F}" type="presParOf" srcId="{F690AD0B-504E-46F2-8F76-D6608A643434}" destId="{CB6E295E-F0CB-4165-A575-B6366388CBC3}" srcOrd="0" destOrd="0" presId="urn:microsoft.com/office/officeart/2005/8/layout/list1"/>
    <dgm:cxn modelId="{0454F14C-898B-45EC-83AE-B2C4F6C3021D}" type="presParOf" srcId="{F690AD0B-504E-46F2-8F76-D6608A643434}" destId="{54B7CB18-26BC-49E2-A0F7-6A297DC9AD87}" srcOrd="1" destOrd="0" presId="urn:microsoft.com/office/officeart/2005/8/layout/list1"/>
    <dgm:cxn modelId="{3A7FF31F-335D-4CBD-84B7-0DBC1CA79B65}" type="presParOf" srcId="{0961094F-1EA9-4CED-B14B-548C7A73A173}" destId="{42F63FA5-E660-4ED7-B895-533C75673AE8}" srcOrd="1" destOrd="0" presId="urn:microsoft.com/office/officeart/2005/8/layout/list1"/>
    <dgm:cxn modelId="{618A495E-66BF-4ECD-AA9D-486324F24A5A}" type="presParOf" srcId="{0961094F-1EA9-4CED-B14B-548C7A73A173}" destId="{1CB4266A-3370-4D70-B096-2A6F9D990498}" srcOrd="2" destOrd="0" presId="urn:microsoft.com/office/officeart/2005/8/layout/list1"/>
    <dgm:cxn modelId="{E79E59FF-BB14-489D-A223-F0B939B2DFD1}" type="presParOf" srcId="{0961094F-1EA9-4CED-B14B-548C7A73A173}" destId="{8D6EF908-C963-427D-BAAF-30AEFDB9B148}" srcOrd="3" destOrd="0" presId="urn:microsoft.com/office/officeart/2005/8/layout/list1"/>
    <dgm:cxn modelId="{4F1AAAE9-CDBC-4FB8-9E82-27FA7E701BFB}" type="presParOf" srcId="{0961094F-1EA9-4CED-B14B-548C7A73A173}" destId="{1E3CC39F-9E97-4AEA-8970-4584099F70F3}" srcOrd="4" destOrd="0" presId="urn:microsoft.com/office/officeart/2005/8/layout/list1"/>
    <dgm:cxn modelId="{E61BD0FB-31BC-4EE8-A55F-8CE718CAA4F9}" type="presParOf" srcId="{1E3CC39F-9E97-4AEA-8970-4584099F70F3}" destId="{14170E64-2E10-4D1F-809C-DFFFA46F8C0F}" srcOrd="0" destOrd="0" presId="urn:microsoft.com/office/officeart/2005/8/layout/list1"/>
    <dgm:cxn modelId="{3A5AE95E-0322-4C65-BCC3-D707CA9794EC}" type="presParOf" srcId="{1E3CC39F-9E97-4AEA-8970-4584099F70F3}" destId="{9E4B9C88-F465-4258-93D2-2CE234C8E58C}" srcOrd="1" destOrd="0" presId="urn:microsoft.com/office/officeart/2005/8/layout/list1"/>
    <dgm:cxn modelId="{0A56523E-A566-489A-A6EE-0C9162CF8ACF}" type="presParOf" srcId="{0961094F-1EA9-4CED-B14B-548C7A73A173}" destId="{E13E1D07-28BF-4EFA-8F3E-A733C9B0476D}" srcOrd="5" destOrd="0" presId="urn:microsoft.com/office/officeart/2005/8/layout/list1"/>
    <dgm:cxn modelId="{698119F7-CF51-4B37-A9E1-FE246CC2E94D}" type="presParOf" srcId="{0961094F-1EA9-4CED-B14B-548C7A73A173}" destId="{10B3C345-835B-4438-9E80-C8496098452B}" srcOrd="6" destOrd="0" presId="urn:microsoft.com/office/officeart/2005/8/layout/list1"/>
    <dgm:cxn modelId="{4DEDF9E8-7A56-4641-9FB1-B6D1EA88A8A3}" type="presParOf" srcId="{0961094F-1EA9-4CED-B14B-548C7A73A173}" destId="{4509CC66-8306-4CEF-AF6F-E2EB7BF8D4D6}" srcOrd="7" destOrd="0" presId="urn:microsoft.com/office/officeart/2005/8/layout/list1"/>
    <dgm:cxn modelId="{59D5A758-0DCE-4DA6-B9D4-9B7361C9CF4C}" type="presParOf" srcId="{0961094F-1EA9-4CED-B14B-548C7A73A173}" destId="{7FD8C701-78B1-4466-B300-56104F5FAD1F}" srcOrd="8" destOrd="0" presId="urn:microsoft.com/office/officeart/2005/8/layout/list1"/>
    <dgm:cxn modelId="{402DA334-698F-44F9-AE38-E8D7DF0D5A9E}" type="presParOf" srcId="{7FD8C701-78B1-4466-B300-56104F5FAD1F}" destId="{11C8AFCF-F48E-4B89-9C8C-806A4BE9ACCD}" srcOrd="0" destOrd="0" presId="urn:microsoft.com/office/officeart/2005/8/layout/list1"/>
    <dgm:cxn modelId="{109657BD-205C-45E9-9400-BC6470753B80}" type="presParOf" srcId="{7FD8C701-78B1-4466-B300-56104F5FAD1F}" destId="{21999078-74F7-4C44-B25A-F5A03C31BFB8}" srcOrd="1" destOrd="0" presId="urn:microsoft.com/office/officeart/2005/8/layout/list1"/>
    <dgm:cxn modelId="{DF9E1735-DBF5-4DC9-8F2A-FF63DC2D7036}" type="presParOf" srcId="{0961094F-1EA9-4CED-B14B-548C7A73A173}" destId="{168BFE80-7989-46D8-A354-A8E258CACB65}" srcOrd="9" destOrd="0" presId="urn:microsoft.com/office/officeart/2005/8/layout/list1"/>
    <dgm:cxn modelId="{0409B14B-41FB-4E47-9924-5A82EA787C4D}" type="presParOf" srcId="{0961094F-1EA9-4CED-B14B-548C7A73A173}" destId="{9F9B4C34-D331-4D8A-8EEA-5E1D9AF2D19C}" srcOrd="10" destOrd="0" presId="urn:microsoft.com/office/officeart/2005/8/layout/list1"/>
    <dgm:cxn modelId="{2171E31F-A38F-487A-9B3F-152BA7E2BAC6}" type="presParOf" srcId="{0961094F-1EA9-4CED-B14B-548C7A73A173}" destId="{16205CC2-DC8C-4E6C-9D93-293AAE4B71DE}" srcOrd="11" destOrd="0" presId="urn:microsoft.com/office/officeart/2005/8/layout/list1"/>
    <dgm:cxn modelId="{BBDE2273-DBE0-4417-8FF7-0709C2CD15DB}" type="presParOf" srcId="{0961094F-1EA9-4CED-B14B-548C7A73A173}" destId="{FB2EA31A-49A9-47A5-BA85-E95C8B336735}" srcOrd="12" destOrd="0" presId="urn:microsoft.com/office/officeart/2005/8/layout/list1"/>
    <dgm:cxn modelId="{15F9B640-23AD-4A0C-B4C1-ACCE0E3689BA}" type="presParOf" srcId="{FB2EA31A-49A9-47A5-BA85-E95C8B336735}" destId="{118E5A93-F643-418F-AC71-6A13F1B765C3}" srcOrd="0" destOrd="0" presId="urn:microsoft.com/office/officeart/2005/8/layout/list1"/>
    <dgm:cxn modelId="{136A1084-CFDC-4692-A8DF-F98812834667}" type="presParOf" srcId="{FB2EA31A-49A9-47A5-BA85-E95C8B336735}" destId="{3C311F73-A997-4D2E-92AE-67C28F9065EF}" srcOrd="1" destOrd="0" presId="urn:microsoft.com/office/officeart/2005/8/layout/list1"/>
    <dgm:cxn modelId="{0BF53427-F3B3-4575-94DF-57836F0C5192}" type="presParOf" srcId="{0961094F-1EA9-4CED-B14B-548C7A73A173}" destId="{50A7FF2C-F656-44DE-9F34-58E2C62C275C}" srcOrd="13" destOrd="0" presId="urn:microsoft.com/office/officeart/2005/8/layout/list1"/>
    <dgm:cxn modelId="{D8D84C6E-B98F-4A70-861F-25A791A3C513}" type="presParOf" srcId="{0961094F-1EA9-4CED-B14B-548C7A73A173}" destId="{62C95797-A6A7-42A1-AFE5-2BD77DDF2726}" srcOrd="14" destOrd="0" presId="urn:microsoft.com/office/officeart/2005/8/layout/list1"/>
    <dgm:cxn modelId="{8B99597A-8426-4126-AA4D-584231290D9B}" type="presParOf" srcId="{0961094F-1EA9-4CED-B14B-548C7A73A173}" destId="{717A2B45-7C01-4187-8667-A13A14A6A4CD}" srcOrd="15" destOrd="0" presId="urn:microsoft.com/office/officeart/2005/8/layout/list1"/>
    <dgm:cxn modelId="{3F70999E-C3AB-4803-966D-E470E98D266F}" type="presParOf" srcId="{0961094F-1EA9-4CED-B14B-548C7A73A173}" destId="{36F20BA8-5D06-4ECE-AB4A-AA84FDB1769E}" srcOrd="16" destOrd="0" presId="urn:microsoft.com/office/officeart/2005/8/layout/list1"/>
    <dgm:cxn modelId="{F28DF833-EFF2-49AD-A055-4F2E7DCB23D1}" type="presParOf" srcId="{36F20BA8-5D06-4ECE-AB4A-AA84FDB1769E}" destId="{8DE940B8-A18E-4442-9D01-7604392940B7}" srcOrd="0" destOrd="0" presId="urn:microsoft.com/office/officeart/2005/8/layout/list1"/>
    <dgm:cxn modelId="{7CE0E282-AD41-4C9B-AEA0-05F70DF19193}" type="presParOf" srcId="{36F20BA8-5D06-4ECE-AB4A-AA84FDB1769E}" destId="{421EE923-A08B-4759-B2F9-E2CED287A539}" srcOrd="1" destOrd="0" presId="urn:microsoft.com/office/officeart/2005/8/layout/list1"/>
    <dgm:cxn modelId="{51D62BCD-D14A-4D1B-AAC7-0D7E11862FA6}" type="presParOf" srcId="{0961094F-1EA9-4CED-B14B-548C7A73A173}" destId="{048487DB-1AFB-495C-B837-2A114A86D01E}" srcOrd="17" destOrd="0" presId="urn:microsoft.com/office/officeart/2005/8/layout/list1"/>
    <dgm:cxn modelId="{45BE8A9C-CCD4-423F-AC13-61F61F4D2B92}" type="presParOf" srcId="{0961094F-1EA9-4CED-B14B-548C7A73A173}" destId="{2284FBF2-46D7-4D7C-93AA-8F524DF08FDB}" srcOrd="18" destOrd="0" presId="urn:microsoft.com/office/officeart/2005/8/layout/list1"/>
    <dgm:cxn modelId="{3306B55A-B83C-419B-B7E2-EDCEC674AFE3}" type="presParOf" srcId="{0961094F-1EA9-4CED-B14B-548C7A73A173}" destId="{B980F842-86A2-43FC-AF95-051979824319}" srcOrd="19" destOrd="0" presId="urn:microsoft.com/office/officeart/2005/8/layout/list1"/>
    <dgm:cxn modelId="{9A1CB40A-31A5-4B2F-AD19-1EAE6EE13AE2}" type="presParOf" srcId="{0961094F-1EA9-4CED-B14B-548C7A73A173}" destId="{759A6224-A4D8-4BEB-A541-B35B8C883259}" srcOrd="20" destOrd="0" presId="urn:microsoft.com/office/officeart/2005/8/layout/list1"/>
    <dgm:cxn modelId="{2525DCAB-7A0C-43D5-824C-1E3F11A94CA0}" type="presParOf" srcId="{759A6224-A4D8-4BEB-A541-B35B8C883259}" destId="{47F8A4CC-1C89-4974-998F-FFBE48FB8B30}" srcOrd="0" destOrd="0" presId="urn:microsoft.com/office/officeart/2005/8/layout/list1"/>
    <dgm:cxn modelId="{50F49496-E193-4AD7-A61E-0F68E218A18B}" type="presParOf" srcId="{759A6224-A4D8-4BEB-A541-B35B8C883259}" destId="{5AA4652A-77E2-4A8F-90C1-6F4349030E5C}" srcOrd="1" destOrd="0" presId="urn:microsoft.com/office/officeart/2005/8/layout/list1"/>
    <dgm:cxn modelId="{6335E50A-7A03-47AD-8ED7-B8882721B893}" type="presParOf" srcId="{0961094F-1EA9-4CED-B14B-548C7A73A173}" destId="{119479DA-F8A3-4E29-9474-837C2B2D0A81}" srcOrd="21" destOrd="0" presId="urn:microsoft.com/office/officeart/2005/8/layout/list1"/>
    <dgm:cxn modelId="{FB397318-CF75-4D55-B19F-DFAAF6FC8C3F}" type="presParOf" srcId="{0961094F-1EA9-4CED-B14B-548C7A73A173}" destId="{494D8483-6B58-44A6-97D5-C707753EB3FA}" srcOrd="22"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0FA576B-CC69-464F-9FC9-1405B39583D1}"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11A47589-A029-4F2B-B02B-98752FC6A0E5}">
      <dgm:prSet phldrT="[Текст]" custT="1"/>
      <dgm:spPr/>
      <dgm:t>
        <a:bodyPr/>
        <a:lstStyle/>
        <a:p>
          <a:r>
            <a:rPr lang="uk-UA" sz="1200">
              <a:latin typeface="Times New Roman" panose="02020603050405020304" pitchFamily="18" charset="0"/>
              <a:cs typeface="Times New Roman" panose="02020603050405020304" pitchFamily="18" charset="0"/>
            </a:rPr>
            <a:t>Вчасне виявлення загроз або попередження їх реалізації (наприклад, уникнення спроб дискредитації українських виробників через демпінгові розслідування);</a:t>
          </a:r>
          <a:endParaRPr lang="ru-RU" sz="1200">
            <a:latin typeface="Times New Roman" panose="02020603050405020304" pitchFamily="18" charset="0"/>
            <a:cs typeface="Times New Roman" panose="02020603050405020304" pitchFamily="18" charset="0"/>
          </a:endParaRPr>
        </a:p>
      </dgm:t>
    </dgm:pt>
    <dgm:pt modelId="{4C8CFA56-7B0D-4AAD-BB02-BDFABA20D2D2}" type="parTrans" cxnId="{9C676BFD-23CD-4C7A-8BB7-BD4C433E9BD1}">
      <dgm:prSet/>
      <dgm:spPr/>
      <dgm:t>
        <a:bodyPr/>
        <a:lstStyle/>
        <a:p>
          <a:endParaRPr lang="ru-RU" sz="1200">
            <a:latin typeface="Times New Roman" panose="02020603050405020304" pitchFamily="18" charset="0"/>
            <a:cs typeface="Times New Roman" panose="02020603050405020304" pitchFamily="18" charset="0"/>
          </a:endParaRPr>
        </a:p>
      </dgm:t>
    </dgm:pt>
    <dgm:pt modelId="{22400A69-31A6-4B2C-AA0D-1A56D52E846D}" type="sibTrans" cxnId="{9C676BFD-23CD-4C7A-8BB7-BD4C433E9BD1}">
      <dgm:prSet/>
      <dgm:spPr/>
      <dgm:t>
        <a:bodyPr/>
        <a:lstStyle/>
        <a:p>
          <a:endParaRPr lang="ru-RU" sz="1200">
            <a:latin typeface="Times New Roman" panose="02020603050405020304" pitchFamily="18" charset="0"/>
            <a:cs typeface="Times New Roman" panose="02020603050405020304" pitchFamily="18" charset="0"/>
          </a:endParaRPr>
        </a:p>
      </dgm:t>
    </dgm:pt>
    <dgm:pt modelId="{DC27B0BA-0CA5-496B-A458-B5510E87346A}">
      <dgm:prSet custT="1"/>
      <dgm:spPr/>
      <dgm:t>
        <a:bodyPr/>
        <a:lstStyle/>
        <a:p>
          <a:r>
            <a:rPr lang="uk-UA" sz="1200">
              <a:latin typeface="Times New Roman" panose="02020603050405020304" pitchFamily="18" charset="0"/>
              <a:cs typeface="Times New Roman" panose="02020603050405020304" pitchFamily="18" charset="0"/>
            </a:rPr>
            <a:t>Забезпечення цілісності системи національної безпеки, що охоплює всі її компоненти;</a:t>
          </a:r>
          <a:endParaRPr lang="ru-RU" sz="1200">
            <a:latin typeface="Times New Roman" panose="02020603050405020304" pitchFamily="18" charset="0"/>
            <a:cs typeface="Times New Roman" panose="02020603050405020304" pitchFamily="18" charset="0"/>
          </a:endParaRPr>
        </a:p>
      </dgm:t>
    </dgm:pt>
    <dgm:pt modelId="{441B104A-6211-4A7B-A245-064B09EB84BD}" type="parTrans" cxnId="{C545FA8F-2B11-42FD-9E23-019C449CDD3A}">
      <dgm:prSet/>
      <dgm:spPr/>
      <dgm:t>
        <a:bodyPr/>
        <a:lstStyle/>
        <a:p>
          <a:endParaRPr lang="ru-RU" sz="1200">
            <a:latin typeface="Times New Roman" panose="02020603050405020304" pitchFamily="18" charset="0"/>
            <a:cs typeface="Times New Roman" panose="02020603050405020304" pitchFamily="18" charset="0"/>
          </a:endParaRPr>
        </a:p>
      </dgm:t>
    </dgm:pt>
    <dgm:pt modelId="{FA09E8F8-9CA5-4A8D-B600-9D694191A80E}" type="sibTrans" cxnId="{C545FA8F-2B11-42FD-9E23-019C449CDD3A}">
      <dgm:prSet/>
      <dgm:spPr/>
      <dgm:t>
        <a:bodyPr/>
        <a:lstStyle/>
        <a:p>
          <a:endParaRPr lang="ru-RU" sz="1200">
            <a:latin typeface="Times New Roman" panose="02020603050405020304" pitchFamily="18" charset="0"/>
            <a:cs typeface="Times New Roman" panose="02020603050405020304" pitchFamily="18" charset="0"/>
          </a:endParaRPr>
        </a:p>
      </dgm:t>
    </dgm:pt>
    <dgm:pt modelId="{0A422299-F65D-4C8C-BE88-9216A6433DCA}">
      <dgm:prSet custT="1"/>
      <dgm:spPr/>
      <dgm:t>
        <a:bodyPr/>
        <a:lstStyle/>
        <a:p>
          <a:r>
            <a:rPr lang="uk-UA" sz="1200">
              <a:latin typeface="Times New Roman" panose="02020603050405020304" pitchFamily="18" charset="0"/>
              <a:cs typeface="Times New Roman" panose="02020603050405020304" pitchFamily="18" charset="0"/>
            </a:rPr>
            <a:t>Запобігання діяльності терористичних і екстремістських угруповань у межах країни;</a:t>
          </a:r>
          <a:endParaRPr lang="ru-RU" sz="1200">
            <a:latin typeface="Times New Roman" panose="02020603050405020304" pitchFamily="18" charset="0"/>
            <a:cs typeface="Times New Roman" panose="02020603050405020304" pitchFamily="18" charset="0"/>
          </a:endParaRPr>
        </a:p>
      </dgm:t>
    </dgm:pt>
    <dgm:pt modelId="{8753E117-5550-47B4-88C1-C9C8A9E0A396}" type="parTrans" cxnId="{F382438F-ECAE-40D6-9B1D-8B0595B320E3}">
      <dgm:prSet/>
      <dgm:spPr/>
      <dgm:t>
        <a:bodyPr/>
        <a:lstStyle/>
        <a:p>
          <a:endParaRPr lang="ru-RU" sz="1200">
            <a:latin typeface="Times New Roman" panose="02020603050405020304" pitchFamily="18" charset="0"/>
            <a:cs typeface="Times New Roman" panose="02020603050405020304" pitchFamily="18" charset="0"/>
          </a:endParaRPr>
        </a:p>
      </dgm:t>
    </dgm:pt>
    <dgm:pt modelId="{DA8E4431-5FB4-4724-A3D8-74EEACB33076}" type="sibTrans" cxnId="{F382438F-ECAE-40D6-9B1D-8B0595B320E3}">
      <dgm:prSet/>
      <dgm:spPr/>
      <dgm:t>
        <a:bodyPr/>
        <a:lstStyle/>
        <a:p>
          <a:endParaRPr lang="ru-RU" sz="1200">
            <a:latin typeface="Times New Roman" panose="02020603050405020304" pitchFamily="18" charset="0"/>
            <a:cs typeface="Times New Roman" panose="02020603050405020304" pitchFamily="18" charset="0"/>
          </a:endParaRPr>
        </a:p>
      </dgm:t>
    </dgm:pt>
    <dgm:pt modelId="{A6970057-CC74-4B35-9CCF-936F1403C9BD}">
      <dgm:prSet custT="1"/>
      <dgm:spPr/>
      <dgm:t>
        <a:bodyPr/>
        <a:lstStyle/>
        <a:p>
          <a:r>
            <a:rPr lang="uk-UA" sz="1200">
              <a:latin typeface="Times New Roman" panose="02020603050405020304" pitchFamily="18" charset="0"/>
              <a:cs typeface="Times New Roman" panose="02020603050405020304" pitchFamily="18" charset="0"/>
            </a:rPr>
            <a:t>Збереження національних матеріальних, духовних та інтелектуальних цінностей;</a:t>
          </a:r>
          <a:endParaRPr lang="ru-RU" sz="1200">
            <a:latin typeface="Times New Roman" panose="02020603050405020304" pitchFamily="18" charset="0"/>
            <a:cs typeface="Times New Roman" panose="02020603050405020304" pitchFamily="18" charset="0"/>
          </a:endParaRPr>
        </a:p>
      </dgm:t>
    </dgm:pt>
    <dgm:pt modelId="{84C218BC-73D2-4AE0-B037-99E2FBCDF338}" type="parTrans" cxnId="{58D93EC2-3476-4AD0-BB19-169C2A3F897B}">
      <dgm:prSet/>
      <dgm:spPr/>
      <dgm:t>
        <a:bodyPr/>
        <a:lstStyle/>
        <a:p>
          <a:endParaRPr lang="ru-RU" sz="1200">
            <a:latin typeface="Times New Roman" panose="02020603050405020304" pitchFamily="18" charset="0"/>
            <a:cs typeface="Times New Roman" panose="02020603050405020304" pitchFamily="18" charset="0"/>
          </a:endParaRPr>
        </a:p>
      </dgm:t>
    </dgm:pt>
    <dgm:pt modelId="{023226E8-484C-46D6-8C9E-B2618A95CD63}" type="sibTrans" cxnId="{58D93EC2-3476-4AD0-BB19-169C2A3F897B}">
      <dgm:prSet/>
      <dgm:spPr/>
      <dgm:t>
        <a:bodyPr/>
        <a:lstStyle/>
        <a:p>
          <a:endParaRPr lang="ru-RU" sz="1200">
            <a:latin typeface="Times New Roman" panose="02020603050405020304" pitchFamily="18" charset="0"/>
            <a:cs typeface="Times New Roman" panose="02020603050405020304" pitchFamily="18" charset="0"/>
          </a:endParaRPr>
        </a:p>
      </dgm:t>
    </dgm:pt>
    <dgm:pt modelId="{AAAF3E87-36DA-4165-A6B4-7D423A24CD7C}">
      <dgm:prSet custT="1"/>
      <dgm:spPr/>
      <dgm:t>
        <a:bodyPr/>
        <a:lstStyle/>
        <a:p>
          <a:r>
            <a:rPr lang="uk-UA" sz="1200">
              <a:latin typeface="Times New Roman" panose="02020603050405020304" pitchFamily="18" charset="0"/>
              <a:cs typeface="Times New Roman" panose="02020603050405020304" pitchFamily="18" charset="0"/>
            </a:rPr>
            <a:t>Захист прав, свобод і життя українських громадян за кордоном;</a:t>
          </a:r>
          <a:endParaRPr lang="ru-RU" sz="1200">
            <a:latin typeface="Times New Roman" panose="02020603050405020304" pitchFamily="18" charset="0"/>
            <a:cs typeface="Times New Roman" panose="02020603050405020304" pitchFamily="18" charset="0"/>
          </a:endParaRPr>
        </a:p>
      </dgm:t>
    </dgm:pt>
    <dgm:pt modelId="{7F107302-1E89-4CCA-8F9E-21F663C7A9CD}" type="parTrans" cxnId="{B0039500-61AC-4A39-91D3-00E2A207BFC5}">
      <dgm:prSet/>
      <dgm:spPr/>
      <dgm:t>
        <a:bodyPr/>
        <a:lstStyle/>
        <a:p>
          <a:endParaRPr lang="ru-RU" sz="1200">
            <a:latin typeface="Times New Roman" panose="02020603050405020304" pitchFamily="18" charset="0"/>
            <a:cs typeface="Times New Roman" panose="02020603050405020304" pitchFamily="18" charset="0"/>
          </a:endParaRPr>
        </a:p>
      </dgm:t>
    </dgm:pt>
    <dgm:pt modelId="{77A86A53-4D46-4905-ADCA-75362455650D}" type="sibTrans" cxnId="{B0039500-61AC-4A39-91D3-00E2A207BFC5}">
      <dgm:prSet/>
      <dgm:spPr/>
      <dgm:t>
        <a:bodyPr/>
        <a:lstStyle/>
        <a:p>
          <a:endParaRPr lang="ru-RU" sz="1200">
            <a:latin typeface="Times New Roman" panose="02020603050405020304" pitchFamily="18" charset="0"/>
            <a:cs typeface="Times New Roman" panose="02020603050405020304" pitchFamily="18" charset="0"/>
          </a:endParaRPr>
        </a:p>
      </dgm:t>
    </dgm:pt>
    <dgm:pt modelId="{6299C09F-28B7-4CCF-A252-6878C9347847}">
      <dgm:prSet custT="1"/>
      <dgm:spPr/>
      <dgm:t>
        <a:bodyPr/>
        <a:lstStyle/>
        <a:p>
          <a:r>
            <a:rPr lang="uk-UA" sz="1200">
              <a:latin typeface="Times New Roman" panose="02020603050405020304" pitchFamily="18" charset="0"/>
              <a:cs typeface="Times New Roman" panose="02020603050405020304" pitchFamily="18" charset="0"/>
            </a:rPr>
            <a:t>Підтримка стабільного фінансово-економічного розвитку країни відповідно до національних стратегій.</a:t>
          </a:r>
          <a:endParaRPr lang="ru-RU" sz="1200">
            <a:latin typeface="Times New Roman" panose="02020603050405020304" pitchFamily="18" charset="0"/>
            <a:cs typeface="Times New Roman" panose="02020603050405020304" pitchFamily="18" charset="0"/>
          </a:endParaRPr>
        </a:p>
      </dgm:t>
    </dgm:pt>
    <dgm:pt modelId="{E427193E-FBDC-43B7-AA6A-5AB33C2A8C41}" type="parTrans" cxnId="{32F8140E-C8B7-4624-925A-917409A28457}">
      <dgm:prSet/>
      <dgm:spPr/>
      <dgm:t>
        <a:bodyPr/>
        <a:lstStyle/>
        <a:p>
          <a:endParaRPr lang="ru-RU" sz="1200">
            <a:latin typeface="Times New Roman" panose="02020603050405020304" pitchFamily="18" charset="0"/>
            <a:cs typeface="Times New Roman" panose="02020603050405020304" pitchFamily="18" charset="0"/>
          </a:endParaRPr>
        </a:p>
      </dgm:t>
    </dgm:pt>
    <dgm:pt modelId="{E9157F7E-C6E1-4BE9-892D-3A5BAA943751}" type="sibTrans" cxnId="{32F8140E-C8B7-4624-925A-917409A28457}">
      <dgm:prSet/>
      <dgm:spPr/>
      <dgm:t>
        <a:bodyPr/>
        <a:lstStyle/>
        <a:p>
          <a:endParaRPr lang="ru-RU" sz="1200">
            <a:latin typeface="Times New Roman" panose="02020603050405020304" pitchFamily="18" charset="0"/>
            <a:cs typeface="Times New Roman" panose="02020603050405020304" pitchFamily="18" charset="0"/>
          </a:endParaRPr>
        </a:p>
      </dgm:t>
    </dgm:pt>
    <dgm:pt modelId="{929166E1-191D-401E-83F1-66EE97DDD9AE}" type="pres">
      <dgm:prSet presAssocID="{E0FA576B-CC69-464F-9FC9-1405B39583D1}" presName="Name0" presStyleCnt="0">
        <dgm:presLayoutVars>
          <dgm:chMax val="7"/>
          <dgm:chPref val="7"/>
          <dgm:dir/>
        </dgm:presLayoutVars>
      </dgm:prSet>
      <dgm:spPr/>
    </dgm:pt>
    <dgm:pt modelId="{E0F746A5-A587-4848-9992-E7B00611EC01}" type="pres">
      <dgm:prSet presAssocID="{E0FA576B-CC69-464F-9FC9-1405B39583D1}" presName="Name1" presStyleCnt="0"/>
      <dgm:spPr/>
    </dgm:pt>
    <dgm:pt modelId="{7ABC0EB3-4212-4AB6-AA2C-5C0C4B258C8E}" type="pres">
      <dgm:prSet presAssocID="{E0FA576B-CC69-464F-9FC9-1405B39583D1}" presName="cycle" presStyleCnt="0"/>
      <dgm:spPr/>
    </dgm:pt>
    <dgm:pt modelId="{916D2C8D-6EBC-474B-8892-AD5850AD15E9}" type="pres">
      <dgm:prSet presAssocID="{E0FA576B-CC69-464F-9FC9-1405B39583D1}" presName="srcNode" presStyleLbl="node1" presStyleIdx="0" presStyleCnt="6"/>
      <dgm:spPr/>
    </dgm:pt>
    <dgm:pt modelId="{A7087E87-6BFF-47FC-8914-499E744FF545}" type="pres">
      <dgm:prSet presAssocID="{E0FA576B-CC69-464F-9FC9-1405B39583D1}" presName="conn" presStyleLbl="parChTrans1D2" presStyleIdx="0" presStyleCnt="1"/>
      <dgm:spPr/>
    </dgm:pt>
    <dgm:pt modelId="{1CBA4A2F-BE70-4C72-A8F7-96D893F18CEF}" type="pres">
      <dgm:prSet presAssocID="{E0FA576B-CC69-464F-9FC9-1405B39583D1}" presName="extraNode" presStyleLbl="node1" presStyleIdx="0" presStyleCnt="6"/>
      <dgm:spPr/>
    </dgm:pt>
    <dgm:pt modelId="{05CEB4AE-EDDD-4BCD-8CF5-077D29881685}" type="pres">
      <dgm:prSet presAssocID="{E0FA576B-CC69-464F-9FC9-1405B39583D1}" presName="dstNode" presStyleLbl="node1" presStyleIdx="0" presStyleCnt="6"/>
      <dgm:spPr/>
    </dgm:pt>
    <dgm:pt modelId="{641C6971-55FC-4C51-8FA8-1C11B4EDCD35}" type="pres">
      <dgm:prSet presAssocID="{11A47589-A029-4F2B-B02B-98752FC6A0E5}" presName="text_1" presStyleLbl="node1" presStyleIdx="0" presStyleCnt="6">
        <dgm:presLayoutVars>
          <dgm:bulletEnabled val="1"/>
        </dgm:presLayoutVars>
      </dgm:prSet>
      <dgm:spPr/>
    </dgm:pt>
    <dgm:pt modelId="{713DBD4D-6982-48FB-A661-2F488A11552F}" type="pres">
      <dgm:prSet presAssocID="{11A47589-A029-4F2B-B02B-98752FC6A0E5}" presName="accent_1" presStyleCnt="0"/>
      <dgm:spPr/>
    </dgm:pt>
    <dgm:pt modelId="{EFA54502-5B92-4E76-969E-1D65E2B1D6EC}" type="pres">
      <dgm:prSet presAssocID="{11A47589-A029-4F2B-B02B-98752FC6A0E5}" presName="accentRepeatNode" presStyleLbl="solidFgAcc1" presStyleIdx="0" presStyleCnt="6"/>
      <dgm:spPr/>
    </dgm:pt>
    <dgm:pt modelId="{C05205A8-49EE-45A6-A017-FBAF3DFDA846}" type="pres">
      <dgm:prSet presAssocID="{DC27B0BA-0CA5-496B-A458-B5510E87346A}" presName="text_2" presStyleLbl="node1" presStyleIdx="1" presStyleCnt="6">
        <dgm:presLayoutVars>
          <dgm:bulletEnabled val="1"/>
        </dgm:presLayoutVars>
      </dgm:prSet>
      <dgm:spPr/>
    </dgm:pt>
    <dgm:pt modelId="{4FA17ACC-0266-4751-B7EC-2CE35CC30E84}" type="pres">
      <dgm:prSet presAssocID="{DC27B0BA-0CA5-496B-A458-B5510E87346A}" presName="accent_2" presStyleCnt="0"/>
      <dgm:spPr/>
    </dgm:pt>
    <dgm:pt modelId="{50232198-2454-4D8C-A7D7-2E18D7773441}" type="pres">
      <dgm:prSet presAssocID="{DC27B0BA-0CA5-496B-A458-B5510E87346A}" presName="accentRepeatNode" presStyleLbl="solidFgAcc1" presStyleIdx="1" presStyleCnt="6"/>
      <dgm:spPr/>
    </dgm:pt>
    <dgm:pt modelId="{E16D06F2-A2D7-443D-85AB-A1321BAACC03}" type="pres">
      <dgm:prSet presAssocID="{0A422299-F65D-4C8C-BE88-9216A6433DCA}" presName="text_3" presStyleLbl="node1" presStyleIdx="2" presStyleCnt="6">
        <dgm:presLayoutVars>
          <dgm:bulletEnabled val="1"/>
        </dgm:presLayoutVars>
      </dgm:prSet>
      <dgm:spPr/>
    </dgm:pt>
    <dgm:pt modelId="{DF96A582-C089-4BB7-AE17-A1C0BE1B716D}" type="pres">
      <dgm:prSet presAssocID="{0A422299-F65D-4C8C-BE88-9216A6433DCA}" presName="accent_3" presStyleCnt="0"/>
      <dgm:spPr/>
    </dgm:pt>
    <dgm:pt modelId="{D54368BA-AA2F-40E6-BFE8-9A2DCDB520AC}" type="pres">
      <dgm:prSet presAssocID="{0A422299-F65D-4C8C-BE88-9216A6433DCA}" presName="accentRepeatNode" presStyleLbl="solidFgAcc1" presStyleIdx="2" presStyleCnt="6"/>
      <dgm:spPr/>
    </dgm:pt>
    <dgm:pt modelId="{FD685B82-2A71-448D-AE12-43E18019147B}" type="pres">
      <dgm:prSet presAssocID="{A6970057-CC74-4B35-9CCF-936F1403C9BD}" presName="text_4" presStyleLbl="node1" presStyleIdx="3" presStyleCnt="6">
        <dgm:presLayoutVars>
          <dgm:bulletEnabled val="1"/>
        </dgm:presLayoutVars>
      </dgm:prSet>
      <dgm:spPr/>
    </dgm:pt>
    <dgm:pt modelId="{F0E05756-E4DF-4CEF-A482-5465794D6D79}" type="pres">
      <dgm:prSet presAssocID="{A6970057-CC74-4B35-9CCF-936F1403C9BD}" presName="accent_4" presStyleCnt="0"/>
      <dgm:spPr/>
    </dgm:pt>
    <dgm:pt modelId="{6A27F82D-00EA-4CFF-B25A-3438043AA0D6}" type="pres">
      <dgm:prSet presAssocID="{A6970057-CC74-4B35-9CCF-936F1403C9BD}" presName="accentRepeatNode" presStyleLbl="solidFgAcc1" presStyleIdx="3" presStyleCnt="6"/>
      <dgm:spPr/>
    </dgm:pt>
    <dgm:pt modelId="{07265B79-A3ED-400B-98DD-D44E12615910}" type="pres">
      <dgm:prSet presAssocID="{AAAF3E87-36DA-4165-A6B4-7D423A24CD7C}" presName="text_5" presStyleLbl="node1" presStyleIdx="4" presStyleCnt="6">
        <dgm:presLayoutVars>
          <dgm:bulletEnabled val="1"/>
        </dgm:presLayoutVars>
      </dgm:prSet>
      <dgm:spPr/>
    </dgm:pt>
    <dgm:pt modelId="{0ED6CE17-9B2E-4548-B3CA-8F14E1DBA5F2}" type="pres">
      <dgm:prSet presAssocID="{AAAF3E87-36DA-4165-A6B4-7D423A24CD7C}" presName="accent_5" presStyleCnt="0"/>
      <dgm:spPr/>
    </dgm:pt>
    <dgm:pt modelId="{F7F21FBF-AED8-47F5-94F7-BDE020C4091B}" type="pres">
      <dgm:prSet presAssocID="{AAAF3E87-36DA-4165-A6B4-7D423A24CD7C}" presName="accentRepeatNode" presStyleLbl="solidFgAcc1" presStyleIdx="4" presStyleCnt="6"/>
      <dgm:spPr/>
    </dgm:pt>
    <dgm:pt modelId="{7ACCB893-1EE3-43D4-9888-9C3510448F9B}" type="pres">
      <dgm:prSet presAssocID="{6299C09F-28B7-4CCF-A252-6878C9347847}" presName="text_6" presStyleLbl="node1" presStyleIdx="5" presStyleCnt="6">
        <dgm:presLayoutVars>
          <dgm:bulletEnabled val="1"/>
        </dgm:presLayoutVars>
      </dgm:prSet>
      <dgm:spPr/>
    </dgm:pt>
    <dgm:pt modelId="{9A2A6FC9-87BB-432F-8C55-548D849B5CA3}" type="pres">
      <dgm:prSet presAssocID="{6299C09F-28B7-4CCF-A252-6878C9347847}" presName="accent_6" presStyleCnt="0"/>
      <dgm:spPr/>
    </dgm:pt>
    <dgm:pt modelId="{A5D8B122-F2D5-418E-BC87-EC54A408A8AE}" type="pres">
      <dgm:prSet presAssocID="{6299C09F-28B7-4CCF-A252-6878C9347847}" presName="accentRepeatNode" presStyleLbl="solidFgAcc1" presStyleIdx="5" presStyleCnt="6"/>
      <dgm:spPr/>
    </dgm:pt>
  </dgm:ptLst>
  <dgm:cxnLst>
    <dgm:cxn modelId="{B0039500-61AC-4A39-91D3-00E2A207BFC5}" srcId="{E0FA576B-CC69-464F-9FC9-1405B39583D1}" destId="{AAAF3E87-36DA-4165-A6B4-7D423A24CD7C}" srcOrd="4" destOrd="0" parTransId="{7F107302-1E89-4CCA-8F9E-21F663C7A9CD}" sibTransId="{77A86A53-4D46-4905-ADCA-75362455650D}"/>
    <dgm:cxn modelId="{32F8140E-C8B7-4624-925A-917409A28457}" srcId="{E0FA576B-CC69-464F-9FC9-1405B39583D1}" destId="{6299C09F-28B7-4CCF-A252-6878C9347847}" srcOrd="5" destOrd="0" parTransId="{E427193E-FBDC-43B7-AA6A-5AB33C2A8C41}" sibTransId="{E9157F7E-C6E1-4BE9-892D-3A5BAA943751}"/>
    <dgm:cxn modelId="{EB1C4825-BDFD-4C5F-8EDB-4D292773FDC5}" type="presOf" srcId="{0A422299-F65D-4C8C-BE88-9216A6433DCA}" destId="{E16D06F2-A2D7-443D-85AB-A1321BAACC03}" srcOrd="0" destOrd="0" presId="urn:microsoft.com/office/officeart/2008/layout/VerticalCurvedList"/>
    <dgm:cxn modelId="{9746B92B-8DBD-479A-87A9-2AD341B0818F}" type="presOf" srcId="{DC27B0BA-0CA5-496B-A458-B5510E87346A}" destId="{C05205A8-49EE-45A6-A017-FBAF3DFDA846}" srcOrd="0" destOrd="0" presId="urn:microsoft.com/office/officeart/2008/layout/VerticalCurvedList"/>
    <dgm:cxn modelId="{FFECFB38-8F99-48D0-85A1-72CDA6E39F69}" type="presOf" srcId="{11A47589-A029-4F2B-B02B-98752FC6A0E5}" destId="{641C6971-55FC-4C51-8FA8-1C11B4EDCD35}" srcOrd="0" destOrd="0" presId="urn:microsoft.com/office/officeart/2008/layout/VerticalCurvedList"/>
    <dgm:cxn modelId="{5CBB4367-2F4E-4784-A2EB-FAA5AB1AF628}" type="presOf" srcId="{22400A69-31A6-4B2C-AA0D-1A56D52E846D}" destId="{A7087E87-6BFF-47FC-8914-499E744FF545}" srcOrd="0" destOrd="0" presId="urn:microsoft.com/office/officeart/2008/layout/VerticalCurvedList"/>
    <dgm:cxn modelId="{1A1E0389-C04C-4042-B91D-70A962946574}" type="presOf" srcId="{A6970057-CC74-4B35-9CCF-936F1403C9BD}" destId="{FD685B82-2A71-448D-AE12-43E18019147B}" srcOrd="0" destOrd="0" presId="urn:microsoft.com/office/officeart/2008/layout/VerticalCurvedList"/>
    <dgm:cxn modelId="{F382438F-ECAE-40D6-9B1D-8B0595B320E3}" srcId="{E0FA576B-CC69-464F-9FC9-1405B39583D1}" destId="{0A422299-F65D-4C8C-BE88-9216A6433DCA}" srcOrd="2" destOrd="0" parTransId="{8753E117-5550-47B4-88C1-C9C8A9E0A396}" sibTransId="{DA8E4431-5FB4-4724-A3D8-74EEACB33076}"/>
    <dgm:cxn modelId="{C545FA8F-2B11-42FD-9E23-019C449CDD3A}" srcId="{E0FA576B-CC69-464F-9FC9-1405B39583D1}" destId="{DC27B0BA-0CA5-496B-A458-B5510E87346A}" srcOrd="1" destOrd="0" parTransId="{441B104A-6211-4A7B-A245-064B09EB84BD}" sibTransId="{FA09E8F8-9CA5-4A8D-B600-9D694191A80E}"/>
    <dgm:cxn modelId="{58D93EC2-3476-4AD0-BB19-169C2A3F897B}" srcId="{E0FA576B-CC69-464F-9FC9-1405B39583D1}" destId="{A6970057-CC74-4B35-9CCF-936F1403C9BD}" srcOrd="3" destOrd="0" parTransId="{84C218BC-73D2-4AE0-B037-99E2FBCDF338}" sibTransId="{023226E8-484C-46D6-8C9E-B2618A95CD63}"/>
    <dgm:cxn modelId="{318570CB-30C5-4718-B1C6-349027D28735}" type="presOf" srcId="{AAAF3E87-36DA-4165-A6B4-7D423A24CD7C}" destId="{07265B79-A3ED-400B-98DD-D44E12615910}" srcOrd="0" destOrd="0" presId="urn:microsoft.com/office/officeart/2008/layout/VerticalCurvedList"/>
    <dgm:cxn modelId="{6DAA03E3-76C9-468D-8612-6BF63E8BED9F}" type="presOf" srcId="{E0FA576B-CC69-464F-9FC9-1405B39583D1}" destId="{929166E1-191D-401E-83F1-66EE97DDD9AE}" srcOrd="0" destOrd="0" presId="urn:microsoft.com/office/officeart/2008/layout/VerticalCurvedList"/>
    <dgm:cxn modelId="{8FE5F0E3-74AB-4BC8-8FC7-22BD7F49F520}" type="presOf" srcId="{6299C09F-28B7-4CCF-A252-6878C9347847}" destId="{7ACCB893-1EE3-43D4-9888-9C3510448F9B}" srcOrd="0" destOrd="0" presId="urn:microsoft.com/office/officeart/2008/layout/VerticalCurvedList"/>
    <dgm:cxn modelId="{9C676BFD-23CD-4C7A-8BB7-BD4C433E9BD1}" srcId="{E0FA576B-CC69-464F-9FC9-1405B39583D1}" destId="{11A47589-A029-4F2B-B02B-98752FC6A0E5}" srcOrd="0" destOrd="0" parTransId="{4C8CFA56-7B0D-4AAD-BB02-BDFABA20D2D2}" sibTransId="{22400A69-31A6-4B2C-AA0D-1A56D52E846D}"/>
    <dgm:cxn modelId="{590A2FEF-0746-4751-8F08-5131FCF7F3EE}" type="presParOf" srcId="{929166E1-191D-401E-83F1-66EE97DDD9AE}" destId="{E0F746A5-A587-4848-9992-E7B00611EC01}" srcOrd="0" destOrd="0" presId="urn:microsoft.com/office/officeart/2008/layout/VerticalCurvedList"/>
    <dgm:cxn modelId="{C553B384-64A2-4EA6-AB3A-1EF51B25E617}" type="presParOf" srcId="{E0F746A5-A587-4848-9992-E7B00611EC01}" destId="{7ABC0EB3-4212-4AB6-AA2C-5C0C4B258C8E}" srcOrd="0" destOrd="0" presId="urn:microsoft.com/office/officeart/2008/layout/VerticalCurvedList"/>
    <dgm:cxn modelId="{696C2493-E487-4392-B4BB-E15D4913E33D}" type="presParOf" srcId="{7ABC0EB3-4212-4AB6-AA2C-5C0C4B258C8E}" destId="{916D2C8D-6EBC-474B-8892-AD5850AD15E9}" srcOrd="0" destOrd="0" presId="urn:microsoft.com/office/officeart/2008/layout/VerticalCurvedList"/>
    <dgm:cxn modelId="{ABA09CEB-EDAA-4200-B4A4-5630C957D804}" type="presParOf" srcId="{7ABC0EB3-4212-4AB6-AA2C-5C0C4B258C8E}" destId="{A7087E87-6BFF-47FC-8914-499E744FF545}" srcOrd="1" destOrd="0" presId="urn:microsoft.com/office/officeart/2008/layout/VerticalCurvedList"/>
    <dgm:cxn modelId="{39747293-AB7D-47A6-A22E-D9ABD741445E}" type="presParOf" srcId="{7ABC0EB3-4212-4AB6-AA2C-5C0C4B258C8E}" destId="{1CBA4A2F-BE70-4C72-A8F7-96D893F18CEF}" srcOrd="2" destOrd="0" presId="urn:microsoft.com/office/officeart/2008/layout/VerticalCurvedList"/>
    <dgm:cxn modelId="{FD870D2F-6ACB-4335-B604-B522FDD97B1F}" type="presParOf" srcId="{7ABC0EB3-4212-4AB6-AA2C-5C0C4B258C8E}" destId="{05CEB4AE-EDDD-4BCD-8CF5-077D29881685}" srcOrd="3" destOrd="0" presId="urn:microsoft.com/office/officeart/2008/layout/VerticalCurvedList"/>
    <dgm:cxn modelId="{0F533136-31BC-4324-9232-E6C892E2C49A}" type="presParOf" srcId="{E0F746A5-A587-4848-9992-E7B00611EC01}" destId="{641C6971-55FC-4C51-8FA8-1C11B4EDCD35}" srcOrd="1" destOrd="0" presId="urn:microsoft.com/office/officeart/2008/layout/VerticalCurvedList"/>
    <dgm:cxn modelId="{29343275-4994-43F3-BB03-433EBA9D94F7}" type="presParOf" srcId="{E0F746A5-A587-4848-9992-E7B00611EC01}" destId="{713DBD4D-6982-48FB-A661-2F488A11552F}" srcOrd="2" destOrd="0" presId="urn:microsoft.com/office/officeart/2008/layout/VerticalCurvedList"/>
    <dgm:cxn modelId="{1C3019CD-6AF9-4900-A511-B993468FB8AB}" type="presParOf" srcId="{713DBD4D-6982-48FB-A661-2F488A11552F}" destId="{EFA54502-5B92-4E76-969E-1D65E2B1D6EC}" srcOrd="0" destOrd="0" presId="urn:microsoft.com/office/officeart/2008/layout/VerticalCurvedList"/>
    <dgm:cxn modelId="{D2C150D6-3E0D-421E-A0E5-877B6B90ED57}" type="presParOf" srcId="{E0F746A5-A587-4848-9992-E7B00611EC01}" destId="{C05205A8-49EE-45A6-A017-FBAF3DFDA846}" srcOrd="3" destOrd="0" presId="urn:microsoft.com/office/officeart/2008/layout/VerticalCurvedList"/>
    <dgm:cxn modelId="{7D7FEE0E-61A7-44CE-854C-5F8F207C5FB5}" type="presParOf" srcId="{E0F746A5-A587-4848-9992-E7B00611EC01}" destId="{4FA17ACC-0266-4751-B7EC-2CE35CC30E84}" srcOrd="4" destOrd="0" presId="urn:microsoft.com/office/officeart/2008/layout/VerticalCurvedList"/>
    <dgm:cxn modelId="{8BD97B8E-093A-4A1D-B886-F30261997326}" type="presParOf" srcId="{4FA17ACC-0266-4751-B7EC-2CE35CC30E84}" destId="{50232198-2454-4D8C-A7D7-2E18D7773441}" srcOrd="0" destOrd="0" presId="urn:microsoft.com/office/officeart/2008/layout/VerticalCurvedList"/>
    <dgm:cxn modelId="{5BC05C37-308B-43C3-A415-750E8DCD7DB2}" type="presParOf" srcId="{E0F746A5-A587-4848-9992-E7B00611EC01}" destId="{E16D06F2-A2D7-443D-85AB-A1321BAACC03}" srcOrd="5" destOrd="0" presId="urn:microsoft.com/office/officeart/2008/layout/VerticalCurvedList"/>
    <dgm:cxn modelId="{1573CF9B-6811-48FF-A202-DC08EDE7BF17}" type="presParOf" srcId="{E0F746A5-A587-4848-9992-E7B00611EC01}" destId="{DF96A582-C089-4BB7-AE17-A1C0BE1B716D}" srcOrd="6" destOrd="0" presId="urn:microsoft.com/office/officeart/2008/layout/VerticalCurvedList"/>
    <dgm:cxn modelId="{D891AEAE-565D-4D36-AC48-DDAC30FB8FB4}" type="presParOf" srcId="{DF96A582-C089-4BB7-AE17-A1C0BE1B716D}" destId="{D54368BA-AA2F-40E6-BFE8-9A2DCDB520AC}" srcOrd="0" destOrd="0" presId="urn:microsoft.com/office/officeart/2008/layout/VerticalCurvedList"/>
    <dgm:cxn modelId="{A66CA3BA-90E3-432A-A6D2-671ED9C3B90B}" type="presParOf" srcId="{E0F746A5-A587-4848-9992-E7B00611EC01}" destId="{FD685B82-2A71-448D-AE12-43E18019147B}" srcOrd="7" destOrd="0" presId="urn:microsoft.com/office/officeart/2008/layout/VerticalCurvedList"/>
    <dgm:cxn modelId="{D79AA558-DD20-4875-BE9A-C8B9DD43441C}" type="presParOf" srcId="{E0F746A5-A587-4848-9992-E7B00611EC01}" destId="{F0E05756-E4DF-4CEF-A482-5465794D6D79}" srcOrd="8" destOrd="0" presId="urn:microsoft.com/office/officeart/2008/layout/VerticalCurvedList"/>
    <dgm:cxn modelId="{5EFE10B5-4BFA-402A-8F25-4335B722B024}" type="presParOf" srcId="{F0E05756-E4DF-4CEF-A482-5465794D6D79}" destId="{6A27F82D-00EA-4CFF-B25A-3438043AA0D6}" srcOrd="0" destOrd="0" presId="urn:microsoft.com/office/officeart/2008/layout/VerticalCurvedList"/>
    <dgm:cxn modelId="{9F69B7F9-F54E-45C1-BC40-57F39A6BC249}" type="presParOf" srcId="{E0F746A5-A587-4848-9992-E7B00611EC01}" destId="{07265B79-A3ED-400B-98DD-D44E12615910}" srcOrd="9" destOrd="0" presId="urn:microsoft.com/office/officeart/2008/layout/VerticalCurvedList"/>
    <dgm:cxn modelId="{A8BA4EF5-C084-4D18-892C-2555F5C19C95}" type="presParOf" srcId="{E0F746A5-A587-4848-9992-E7B00611EC01}" destId="{0ED6CE17-9B2E-4548-B3CA-8F14E1DBA5F2}" srcOrd="10" destOrd="0" presId="urn:microsoft.com/office/officeart/2008/layout/VerticalCurvedList"/>
    <dgm:cxn modelId="{6664A61D-FFEA-4987-996D-13F98D670940}" type="presParOf" srcId="{0ED6CE17-9B2E-4548-B3CA-8F14E1DBA5F2}" destId="{F7F21FBF-AED8-47F5-94F7-BDE020C4091B}" srcOrd="0" destOrd="0" presId="urn:microsoft.com/office/officeart/2008/layout/VerticalCurvedList"/>
    <dgm:cxn modelId="{DB8C4D84-9BA6-4D81-911B-86C64F01D2EA}" type="presParOf" srcId="{E0F746A5-A587-4848-9992-E7B00611EC01}" destId="{7ACCB893-1EE3-43D4-9888-9C3510448F9B}" srcOrd="11" destOrd="0" presId="urn:microsoft.com/office/officeart/2008/layout/VerticalCurvedList"/>
    <dgm:cxn modelId="{5C979BE8-A109-43CF-963B-EE9425144CA2}" type="presParOf" srcId="{E0F746A5-A587-4848-9992-E7B00611EC01}" destId="{9A2A6FC9-87BB-432F-8C55-548D849B5CA3}" srcOrd="12" destOrd="0" presId="urn:microsoft.com/office/officeart/2008/layout/VerticalCurvedList"/>
    <dgm:cxn modelId="{C88D755E-65AA-4BFF-944B-694AC2B9F8E3}" type="presParOf" srcId="{9A2A6FC9-87BB-432F-8C55-548D849B5CA3}" destId="{A5D8B122-F2D5-418E-BC87-EC54A408A8AE}"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E20005F-8A64-4486-B473-91AAC93AB540}" type="doc">
      <dgm:prSet loTypeId="urn:microsoft.com/office/officeart/2005/8/layout/cycle3" loCatId="cycle" qsTypeId="urn:microsoft.com/office/officeart/2005/8/quickstyle/simple1" qsCatId="simple" csTypeId="urn:microsoft.com/office/officeart/2005/8/colors/accent0_1" csCatId="mainScheme" phldr="1"/>
      <dgm:spPr/>
    </dgm:pt>
    <dgm:pt modelId="{5279FE0C-336E-4A3D-BC6F-DEFAD00CB9ED}">
      <dgm:prSet phldrT="[Текст]" custT="1"/>
      <dgm:spPr/>
      <dgm:t>
        <a:bodyPr/>
        <a:lstStyle/>
        <a:p>
          <a:r>
            <a:rPr lang="uk-UA" sz="1200">
              <a:latin typeface="Times New Roman" panose="02020603050405020304" pitchFamily="18" charset="0"/>
              <a:cs typeface="Times New Roman" panose="02020603050405020304" pitchFamily="18" charset="0"/>
            </a:rPr>
            <a:t>Моніторинг виконання стратегічних документів</a:t>
          </a:r>
          <a:endParaRPr lang="ru-RU" sz="1200">
            <a:latin typeface="Times New Roman" panose="02020603050405020304" pitchFamily="18" charset="0"/>
            <a:cs typeface="Times New Roman" panose="02020603050405020304" pitchFamily="18" charset="0"/>
          </a:endParaRPr>
        </a:p>
      </dgm:t>
    </dgm:pt>
    <dgm:pt modelId="{3A8A4230-5FA8-4C7A-A59A-5B5A76CA1806}" type="parTrans" cxnId="{915CF602-4DE4-4DF7-AE4C-EEACC35A5C99}">
      <dgm:prSet/>
      <dgm:spPr/>
      <dgm:t>
        <a:bodyPr/>
        <a:lstStyle/>
        <a:p>
          <a:endParaRPr lang="ru-RU" sz="1200">
            <a:latin typeface="Times New Roman" panose="02020603050405020304" pitchFamily="18" charset="0"/>
            <a:cs typeface="Times New Roman" panose="02020603050405020304" pitchFamily="18" charset="0"/>
          </a:endParaRPr>
        </a:p>
      </dgm:t>
    </dgm:pt>
    <dgm:pt modelId="{691C962E-2F05-4F32-94D2-81B75347F809}" type="sibTrans" cxnId="{915CF602-4DE4-4DF7-AE4C-EEACC35A5C99}">
      <dgm:prSet/>
      <dgm:spPr/>
      <dgm:t>
        <a:bodyPr/>
        <a:lstStyle/>
        <a:p>
          <a:endParaRPr lang="ru-RU" sz="1200">
            <a:latin typeface="Times New Roman" panose="02020603050405020304" pitchFamily="18" charset="0"/>
            <a:cs typeface="Times New Roman" panose="02020603050405020304" pitchFamily="18" charset="0"/>
          </a:endParaRPr>
        </a:p>
      </dgm:t>
    </dgm:pt>
    <dgm:pt modelId="{ADC7803E-027F-45B7-A957-B553A58219CC}">
      <dgm:prSet phldrT="[Текст]" custT="1"/>
      <dgm:spPr/>
      <dgm:t>
        <a:bodyPr/>
        <a:lstStyle/>
        <a:p>
          <a:r>
            <a:rPr lang="uk-UA" sz="1200">
              <a:latin typeface="Times New Roman" panose="02020603050405020304" pitchFamily="18" charset="0"/>
              <a:cs typeface="Times New Roman" panose="02020603050405020304" pitchFamily="18" charset="0"/>
            </a:rPr>
            <a:t>Оцінка обороноздатності</a:t>
          </a:r>
          <a:endParaRPr lang="ru-RU" sz="1200">
            <a:latin typeface="Times New Roman" panose="02020603050405020304" pitchFamily="18" charset="0"/>
            <a:cs typeface="Times New Roman" panose="02020603050405020304" pitchFamily="18" charset="0"/>
          </a:endParaRPr>
        </a:p>
      </dgm:t>
    </dgm:pt>
    <dgm:pt modelId="{8557D373-3E8D-40ED-BB3B-CD475198780A}" type="parTrans" cxnId="{3B35B008-890D-4573-B63F-465976774E1F}">
      <dgm:prSet/>
      <dgm:spPr/>
      <dgm:t>
        <a:bodyPr/>
        <a:lstStyle/>
        <a:p>
          <a:endParaRPr lang="ru-RU" sz="1200">
            <a:latin typeface="Times New Roman" panose="02020603050405020304" pitchFamily="18" charset="0"/>
            <a:cs typeface="Times New Roman" panose="02020603050405020304" pitchFamily="18" charset="0"/>
          </a:endParaRPr>
        </a:p>
      </dgm:t>
    </dgm:pt>
    <dgm:pt modelId="{228B29A4-84A3-49D4-AD0F-3C0CC642C1B9}" type="sibTrans" cxnId="{3B35B008-890D-4573-B63F-465976774E1F}">
      <dgm:prSet/>
      <dgm:spPr/>
      <dgm:t>
        <a:bodyPr/>
        <a:lstStyle/>
        <a:p>
          <a:endParaRPr lang="ru-RU" sz="1200">
            <a:latin typeface="Times New Roman" panose="02020603050405020304" pitchFamily="18" charset="0"/>
            <a:cs typeface="Times New Roman" panose="02020603050405020304" pitchFamily="18" charset="0"/>
          </a:endParaRPr>
        </a:p>
      </dgm:t>
    </dgm:pt>
    <dgm:pt modelId="{F31D89DA-B2EB-4471-875F-5FB3C445C008}">
      <dgm:prSet phldrT="[Текст]" custT="1"/>
      <dgm:spPr/>
      <dgm:t>
        <a:bodyPr/>
        <a:lstStyle/>
        <a:p>
          <a:r>
            <a:rPr lang="uk-UA" sz="1200">
              <a:latin typeface="Times New Roman" panose="02020603050405020304" pitchFamily="18" charset="0"/>
              <a:cs typeface="Times New Roman" panose="02020603050405020304" pitchFamily="18" charset="0"/>
            </a:rPr>
            <a:t>Аналіз управлінських рішень</a:t>
          </a:r>
          <a:endParaRPr lang="ru-RU" sz="1200">
            <a:latin typeface="Times New Roman" panose="02020603050405020304" pitchFamily="18" charset="0"/>
            <a:cs typeface="Times New Roman" panose="02020603050405020304" pitchFamily="18" charset="0"/>
          </a:endParaRPr>
        </a:p>
      </dgm:t>
    </dgm:pt>
    <dgm:pt modelId="{9DF4F75D-7EB3-4696-9777-ADEC03F29871}" type="parTrans" cxnId="{DA3065E0-8DC4-47DF-9A3B-F95B8605C7CE}">
      <dgm:prSet/>
      <dgm:spPr/>
      <dgm:t>
        <a:bodyPr/>
        <a:lstStyle/>
        <a:p>
          <a:endParaRPr lang="ru-RU" sz="1200">
            <a:latin typeface="Times New Roman" panose="02020603050405020304" pitchFamily="18" charset="0"/>
            <a:cs typeface="Times New Roman" panose="02020603050405020304" pitchFamily="18" charset="0"/>
          </a:endParaRPr>
        </a:p>
      </dgm:t>
    </dgm:pt>
    <dgm:pt modelId="{1E134D59-ABB4-4801-B3D2-061F20D999D6}" type="sibTrans" cxnId="{DA3065E0-8DC4-47DF-9A3B-F95B8605C7CE}">
      <dgm:prSet/>
      <dgm:spPr/>
      <dgm:t>
        <a:bodyPr/>
        <a:lstStyle/>
        <a:p>
          <a:endParaRPr lang="ru-RU" sz="1200">
            <a:latin typeface="Times New Roman" panose="02020603050405020304" pitchFamily="18" charset="0"/>
            <a:cs typeface="Times New Roman" panose="02020603050405020304" pitchFamily="18" charset="0"/>
          </a:endParaRPr>
        </a:p>
      </dgm:t>
    </dgm:pt>
    <dgm:pt modelId="{13769785-DC72-427D-AFCE-8003A5928FC4}">
      <dgm:prSet phldrT="[Текст]" custT="1"/>
      <dgm:spPr/>
      <dgm:t>
        <a:bodyPr/>
        <a:lstStyle/>
        <a:p>
          <a:r>
            <a:rPr lang="uk-UA" sz="1200">
              <a:latin typeface="Times New Roman" panose="02020603050405020304" pitchFamily="18" charset="0"/>
              <a:cs typeface="Times New Roman" panose="02020603050405020304" pitchFamily="18" charset="0"/>
            </a:rPr>
            <a:t>Міжнародний компонент</a:t>
          </a:r>
          <a:endParaRPr lang="ru-RU" sz="1200">
            <a:latin typeface="Times New Roman" panose="02020603050405020304" pitchFamily="18" charset="0"/>
            <a:cs typeface="Times New Roman" panose="02020603050405020304" pitchFamily="18" charset="0"/>
          </a:endParaRPr>
        </a:p>
      </dgm:t>
    </dgm:pt>
    <dgm:pt modelId="{0BE824F4-C3B6-4806-B0B2-23CBCE8FC489}" type="parTrans" cxnId="{D839CED8-C9C3-435A-A73B-768084906595}">
      <dgm:prSet/>
      <dgm:spPr/>
      <dgm:t>
        <a:bodyPr/>
        <a:lstStyle/>
        <a:p>
          <a:endParaRPr lang="ru-RU" sz="1200">
            <a:latin typeface="Times New Roman" panose="02020603050405020304" pitchFamily="18" charset="0"/>
            <a:cs typeface="Times New Roman" panose="02020603050405020304" pitchFamily="18" charset="0"/>
          </a:endParaRPr>
        </a:p>
      </dgm:t>
    </dgm:pt>
    <dgm:pt modelId="{8971A60D-2D02-48A2-8393-90D50A1DF6DD}" type="sibTrans" cxnId="{D839CED8-C9C3-435A-A73B-768084906595}">
      <dgm:prSet/>
      <dgm:spPr/>
      <dgm:t>
        <a:bodyPr/>
        <a:lstStyle/>
        <a:p>
          <a:endParaRPr lang="ru-RU" sz="1200">
            <a:latin typeface="Times New Roman" panose="02020603050405020304" pitchFamily="18" charset="0"/>
            <a:cs typeface="Times New Roman" panose="02020603050405020304" pitchFamily="18" charset="0"/>
          </a:endParaRPr>
        </a:p>
      </dgm:t>
    </dgm:pt>
    <dgm:pt modelId="{544021CB-4065-43FC-B0DC-B7AB9AF1579D}">
      <dgm:prSet phldrT="[Текст]" custT="1"/>
      <dgm:spPr/>
      <dgm:t>
        <a:bodyPr/>
        <a:lstStyle/>
        <a:p>
          <a:r>
            <a:rPr lang="uk-UA" sz="1200">
              <a:latin typeface="Times New Roman" panose="02020603050405020304" pitchFamily="18" charset="0"/>
              <a:cs typeface="Times New Roman" panose="02020603050405020304" pitchFamily="18" charset="0"/>
            </a:rPr>
            <a:t>Врахування сучасних викликів</a:t>
          </a:r>
          <a:endParaRPr lang="ru-RU" sz="1200">
            <a:latin typeface="Times New Roman" panose="02020603050405020304" pitchFamily="18" charset="0"/>
            <a:cs typeface="Times New Roman" panose="02020603050405020304" pitchFamily="18" charset="0"/>
          </a:endParaRPr>
        </a:p>
      </dgm:t>
    </dgm:pt>
    <dgm:pt modelId="{D73D7B23-3321-4B22-AE6B-A096EF98C216}" type="parTrans" cxnId="{A93BA7EE-BBD1-4099-8924-4AA3601F9BD3}">
      <dgm:prSet/>
      <dgm:spPr/>
      <dgm:t>
        <a:bodyPr/>
        <a:lstStyle/>
        <a:p>
          <a:endParaRPr lang="ru-RU" sz="1200">
            <a:latin typeface="Times New Roman" panose="02020603050405020304" pitchFamily="18" charset="0"/>
            <a:cs typeface="Times New Roman" panose="02020603050405020304" pitchFamily="18" charset="0"/>
          </a:endParaRPr>
        </a:p>
      </dgm:t>
    </dgm:pt>
    <dgm:pt modelId="{7316D430-D47B-4825-8A19-42DCE4EFE864}" type="sibTrans" cxnId="{A93BA7EE-BBD1-4099-8924-4AA3601F9BD3}">
      <dgm:prSet/>
      <dgm:spPr/>
      <dgm:t>
        <a:bodyPr/>
        <a:lstStyle/>
        <a:p>
          <a:endParaRPr lang="ru-RU" sz="1200">
            <a:latin typeface="Times New Roman" panose="02020603050405020304" pitchFamily="18" charset="0"/>
            <a:cs typeface="Times New Roman" panose="02020603050405020304" pitchFamily="18" charset="0"/>
          </a:endParaRPr>
        </a:p>
      </dgm:t>
    </dgm:pt>
    <dgm:pt modelId="{45F892E4-57FA-4D40-9CF3-5C6F90BE9ACA}">
      <dgm:prSet phldrT="[Текст]" custT="1"/>
      <dgm:spPr/>
      <dgm:t>
        <a:bodyPr/>
        <a:lstStyle/>
        <a:p>
          <a:r>
            <a:rPr lang="uk-UA" sz="1200">
              <a:latin typeface="Times New Roman" panose="02020603050405020304" pitchFamily="18" charset="0"/>
              <a:cs typeface="Times New Roman" panose="02020603050405020304" pitchFamily="18" charset="0"/>
            </a:rPr>
            <a:t>Соціальний вимір</a:t>
          </a:r>
          <a:endParaRPr lang="ru-RU" sz="1200">
            <a:latin typeface="Times New Roman" panose="02020603050405020304" pitchFamily="18" charset="0"/>
            <a:cs typeface="Times New Roman" panose="02020603050405020304" pitchFamily="18" charset="0"/>
          </a:endParaRPr>
        </a:p>
      </dgm:t>
    </dgm:pt>
    <dgm:pt modelId="{ED25B2F1-EE80-4D04-A56E-BA5EE615BFE2}" type="parTrans" cxnId="{61E77D11-11EE-45DE-83AD-09294D4772FB}">
      <dgm:prSet/>
      <dgm:spPr/>
      <dgm:t>
        <a:bodyPr/>
        <a:lstStyle/>
        <a:p>
          <a:endParaRPr lang="ru-RU" sz="1200">
            <a:latin typeface="Times New Roman" panose="02020603050405020304" pitchFamily="18" charset="0"/>
            <a:cs typeface="Times New Roman" panose="02020603050405020304" pitchFamily="18" charset="0"/>
          </a:endParaRPr>
        </a:p>
      </dgm:t>
    </dgm:pt>
    <dgm:pt modelId="{02601BB1-12D5-4574-B010-70BAAEE9C5E4}" type="sibTrans" cxnId="{61E77D11-11EE-45DE-83AD-09294D4772FB}">
      <dgm:prSet/>
      <dgm:spPr/>
      <dgm:t>
        <a:bodyPr/>
        <a:lstStyle/>
        <a:p>
          <a:endParaRPr lang="ru-RU" sz="1200">
            <a:latin typeface="Times New Roman" panose="02020603050405020304" pitchFamily="18" charset="0"/>
            <a:cs typeface="Times New Roman" panose="02020603050405020304" pitchFamily="18" charset="0"/>
          </a:endParaRPr>
        </a:p>
      </dgm:t>
    </dgm:pt>
    <dgm:pt modelId="{93C742AA-4351-4987-9F95-D95E949DF21B}">
      <dgm:prSet phldrT="[Текст]" custT="1"/>
      <dgm:spPr/>
      <dgm:t>
        <a:bodyPr/>
        <a:lstStyle/>
        <a:p>
          <a:r>
            <a:rPr lang="uk-UA" sz="1200">
              <a:latin typeface="Times New Roman" panose="02020603050405020304" pitchFamily="18" charset="0"/>
              <a:cs typeface="Times New Roman" panose="02020603050405020304" pitchFamily="18" charset="0"/>
            </a:rPr>
            <a:t>Прогнозування та управління ризиками</a:t>
          </a:r>
          <a:endParaRPr lang="ru-RU" sz="1200">
            <a:latin typeface="Times New Roman" panose="02020603050405020304" pitchFamily="18" charset="0"/>
            <a:cs typeface="Times New Roman" panose="02020603050405020304" pitchFamily="18" charset="0"/>
          </a:endParaRPr>
        </a:p>
      </dgm:t>
    </dgm:pt>
    <dgm:pt modelId="{2EC516B3-7C8A-4F48-A492-142E63F5E76B}" type="parTrans" cxnId="{520516C5-CE2D-4699-9971-8A262394F54A}">
      <dgm:prSet/>
      <dgm:spPr/>
      <dgm:t>
        <a:bodyPr/>
        <a:lstStyle/>
        <a:p>
          <a:endParaRPr lang="ru-RU" sz="1200">
            <a:latin typeface="Times New Roman" panose="02020603050405020304" pitchFamily="18" charset="0"/>
            <a:cs typeface="Times New Roman" panose="02020603050405020304" pitchFamily="18" charset="0"/>
          </a:endParaRPr>
        </a:p>
      </dgm:t>
    </dgm:pt>
    <dgm:pt modelId="{FE85EAB9-07ED-4D0D-B6CC-6C2F783D3BDC}" type="sibTrans" cxnId="{520516C5-CE2D-4699-9971-8A262394F54A}">
      <dgm:prSet/>
      <dgm:spPr/>
      <dgm:t>
        <a:bodyPr/>
        <a:lstStyle/>
        <a:p>
          <a:endParaRPr lang="ru-RU" sz="1200">
            <a:latin typeface="Times New Roman" panose="02020603050405020304" pitchFamily="18" charset="0"/>
            <a:cs typeface="Times New Roman" panose="02020603050405020304" pitchFamily="18" charset="0"/>
          </a:endParaRPr>
        </a:p>
      </dgm:t>
    </dgm:pt>
    <dgm:pt modelId="{2525933F-BCCA-4B1B-BA05-8EA1E6E9EBAD}" type="pres">
      <dgm:prSet presAssocID="{4E20005F-8A64-4486-B473-91AAC93AB540}" presName="Name0" presStyleCnt="0">
        <dgm:presLayoutVars>
          <dgm:dir/>
          <dgm:resizeHandles val="exact"/>
        </dgm:presLayoutVars>
      </dgm:prSet>
      <dgm:spPr/>
    </dgm:pt>
    <dgm:pt modelId="{194D2BD9-7F69-491C-A917-0F616C5FD147}" type="pres">
      <dgm:prSet presAssocID="{4E20005F-8A64-4486-B473-91AAC93AB540}" presName="cycle" presStyleCnt="0"/>
      <dgm:spPr/>
    </dgm:pt>
    <dgm:pt modelId="{F737F75F-D92E-4CF8-862A-9045B8255A97}" type="pres">
      <dgm:prSet presAssocID="{5279FE0C-336E-4A3D-BC6F-DEFAD00CB9ED}" presName="nodeFirstNode" presStyleLbl="node1" presStyleIdx="0" presStyleCnt="7" custScaleX="133128" custScaleY="133903">
        <dgm:presLayoutVars>
          <dgm:bulletEnabled val="1"/>
        </dgm:presLayoutVars>
      </dgm:prSet>
      <dgm:spPr/>
    </dgm:pt>
    <dgm:pt modelId="{801D241F-2E70-4ABC-89AD-02AB09928810}" type="pres">
      <dgm:prSet presAssocID="{691C962E-2F05-4F32-94D2-81B75347F809}" presName="sibTransFirstNode" presStyleLbl="bgShp" presStyleIdx="0" presStyleCnt="1"/>
      <dgm:spPr/>
    </dgm:pt>
    <dgm:pt modelId="{399E7DE3-2F6D-4748-9FE5-BF03399F0918}" type="pres">
      <dgm:prSet presAssocID="{ADC7803E-027F-45B7-A957-B553A58219CC}" presName="nodeFollowingNodes" presStyleLbl="node1" presStyleIdx="1" presStyleCnt="7" custScaleX="133128" custScaleY="133903" custRadScaleRad="104827" custRadScaleInc="25109">
        <dgm:presLayoutVars>
          <dgm:bulletEnabled val="1"/>
        </dgm:presLayoutVars>
      </dgm:prSet>
      <dgm:spPr/>
    </dgm:pt>
    <dgm:pt modelId="{AB8074C0-341B-47CE-83DD-6C36E4F0D54F}" type="pres">
      <dgm:prSet presAssocID="{F31D89DA-B2EB-4471-875F-5FB3C445C008}" presName="nodeFollowingNodes" presStyleLbl="node1" presStyleIdx="2" presStyleCnt="7" custScaleX="133128" custScaleY="133903" custRadScaleRad="104657" custRadScaleInc="-1291">
        <dgm:presLayoutVars>
          <dgm:bulletEnabled val="1"/>
        </dgm:presLayoutVars>
      </dgm:prSet>
      <dgm:spPr/>
    </dgm:pt>
    <dgm:pt modelId="{20193633-6C67-403C-9D51-0F26AD77C863}" type="pres">
      <dgm:prSet presAssocID="{13769785-DC72-427D-AFCE-8003A5928FC4}" presName="nodeFollowingNodes" presStyleLbl="node1" presStyleIdx="3" presStyleCnt="7" custScaleX="133128" custScaleY="133903" custRadScaleRad="108865" custRadScaleInc="-18742">
        <dgm:presLayoutVars>
          <dgm:bulletEnabled val="1"/>
        </dgm:presLayoutVars>
      </dgm:prSet>
      <dgm:spPr/>
    </dgm:pt>
    <dgm:pt modelId="{C55C3245-216C-4826-963A-ACBD32FE5B79}" type="pres">
      <dgm:prSet presAssocID="{544021CB-4065-43FC-B0DC-B7AB9AF1579D}" presName="nodeFollowingNodes" presStyleLbl="node1" presStyleIdx="4" presStyleCnt="7" custScaleX="133128" custScaleY="133903" custRadScaleRad="109635" custRadScaleInc="20055">
        <dgm:presLayoutVars>
          <dgm:bulletEnabled val="1"/>
        </dgm:presLayoutVars>
      </dgm:prSet>
      <dgm:spPr/>
    </dgm:pt>
    <dgm:pt modelId="{177ECF7C-52BE-46F7-B4DE-A39DA75657DF}" type="pres">
      <dgm:prSet presAssocID="{45F892E4-57FA-4D40-9CF3-5C6F90BE9ACA}" presName="nodeFollowingNodes" presStyleLbl="node1" presStyleIdx="5" presStyleCnt="7" custScaleX="133128" custScaleY="133903" custRadScaleRad="103325" custRadScaleInc="934">
        <dgm:presLayoutVars>
          <dgm:bulletEnabled val="1"/>
        </dgm:presLayoutVars>
      </dgm:prSet>
      <dgm:spPr/>
    </dgm:pt>
    <dgm:pt modelId="{0E4C40FB-01FE-4AE4-A2E7-700E01CA795A}" type="pres">
      <dgm:prSet presAssocID="{93C742AA-4351-4987-9F95-D95E949DF21B}" presName="nodeFollowingNodes" presStyleLbl="node1" presStyleIdx="6" presStyleCnt="7" custScaleX="133128" custScaleY="133903" custRadScaleRad="104584" custRadScaleInc="-22139">
        <dgm:presLayoutVars>
          <dgm:bulletEnabled val="1"/>
        </dgm:presLayoutVars>
      </dgm:prSet>
      <dgm:spPr/>
    </dgm:pt>
  </dgm:ptLst>
  <dgm:cxnLst>
    <dgm:cxn modelId="{ABA96C01-C37A-42CC-966B-6F0BCF12856C}" type="presOf" srcId="{ADC7803E-027F-45B7-A957-B553A58219CC}" destId="{399E7DE3-2F6D-4748-9FE5-BF03399F0918}" srcOrd="0" destOrd="0" presId="urn:microsoft.com/office/officeart/2005/8/layout/cycle3"/>
    <dgm:cxn modelId="{915CF602-4DE4-4DF7-AE4C-EEACC35A5C99}" srcId="{4E20005F-8A64-4486-B473-91AAC93AB540}" destId="{5279FE0C-336E-4A3D-BC6F-DEFAD00CB9ED}" srcOrd="0" destOrd="0" parTransId="{3A8A4230-5FA8-4C7A-A59A-5B5A76CA1806}" sibTransId="{691C962E-2F05-4F32-94D2-81B75347F809}"/>
    <dgm:cxn modelId="{3B35B008-890D-4573-B63F-465976774E1F}" srcId="{4E20005F-8A64-4486-B473-91AAC93AB540}" destId="{ADC7803E-027F-45B7-A957-B553A58219CC}" srcOrd="1" destOrd="0" parTransId="{8557D373-3E8D-40ED-BB3B-CD475198780A}" sibTransId="{228B29A4-84A3-49D4-AD0F-3C0CC642C1B9}"/>
    <dgm:cxn modelId="{F5F68009-1358-4996-AFF2-13AC956DA57E}" type="presOf" srcId="{13769785-DC72-427D-AFCE-8003A5928FC4}" destId="{20193633-6C67-403C-9D51-0F26AD77C863}" srcOrd="0" destOrd="0" presId="urn:microsoft.com/office/officeart/2005/8/layout/cycle3"/>
    <dgm:cxn modelId="{61E77D11-11EE-45DE-83AD-09294D4772FB}" srcId="{4E20005F-8A64-4486-B473-91AAC93AB540}" destId="{45F892E4-57FA-4D40-9CF3-5C6F90BE9ACA}" srcOrd="5" destOrd="0" parTransId="{ED25B2F1-EE80-4D04-A56E-BA5EE615BFE2}" sibTransId="{02601BB1-12D5-4574-B010-70BAAEE9C5E4}"/>
    <dgm:cxn modelId="{4599102C-DE21-4087-B2B1-3FF9CF1F852C}" type="presOf" srcId="{691C962E-2F05-4F32-94D2-81B75347F809}" destId="{801D241F-2E70-4ABC-89AD-02AB09928810}" srcOrd="0" destOrd="0" presId="urn:microsoft.com/office/officeart/2005/8/layout/cycle3"/>
    <dgm:cxn modelId="{42AC985E-993C-42F6-B095-4AA19D4E3DE4}" type="presOf" srcId="{4E20005F-8A64-4486-B473-91AAC93AB540}" destId="{2525933F-BCCA-4B1B-BA05-8EA1E6E9EBAD}" srcOrd="0" destOrd="0" presId="urn:microsoft.com/office/officeart/2005/8/layout/cycle3"/>
    <dgm:cxn modelId="{D7448651-EED4-4485-8636-05E33DA45207}" type="presOf" srcId="{5279FE0C-336E-4A3D-BC6F-DEFAD00CB9ED}" destId="{F737F75F-D92E-4CF8-862A-9045B8255A97}" srcOrd="0" destOrd="0" presId="urn:microsoft.com/office/officeart/2005/8/layout/cycle3"/>
    <dgm:cxn modelId="{FD56578E-1AB6-44B7-BBB9-B95D233548B3}" type="presOf" srcId="{45F892E4-57FA-4D40-9CF3-5C6F90BE9ACA}" destId="{177ECF7C-52BE-46F7-B4DE-A39DA75657DF}" srcOrd="0" destOrd="0" presId="urn:microsoft.com/office/officeart/2005/8/layout/cycle3"/>
    <dgm:cxn modelId="{8544CD91-794B-449A-825F-42CF70618652}" type="presOf" srcId="{F31D89DA-B2EB-4471-875F-5FB3C445C008}" destId="{AB8074C0-341B-47CE-83DD-6C36E4F0D54F}" srcOrd="0" destOrd="0" presId="urn:microsoft.com/office/officeart/2005/8/layout/cycle3"/>
    <dgm:cxn modelId="{520516C5-CE2D-4699-9971-8A262394F54A}" srcId="{4E20005F-8A64-4486-B473-91AAC93AB540}" destId="{93C742AA-4351-4987-9F95-D95E949DF21B}" srcOrd="6" destOrd="0" parTransId="{2EC516B3-7C8A-4F48-A492-142E63F5E76B}" sibTransId="{FE85EAB9-07ED-4D0D-B6CC-6C2F783D3BDC}"/>
    <dgm:cxn modelId="{6A53BCCB-5B60-4EE0-97B9-5DB92B8CC0F2}" type="presOf" srcId="{93C742AA-4351-4987-9F95-D95E949DF21B}" destId="{0E4C40FB-01FE-4AE4-A2E7-700E01CA795A}" srcOrd="0" destOrd="0" presId="urn:microsoft.com/office/officeart/2005/8/layout/cycle3"/>
    <dgm:cxn modelId="{D1C575CC-5613-4990-BBD9-777574817B65}" type="presOf" srcId="{544021CB-4065-43FC-B0DC-B7AB9AF1579D}" destId="{C55C3245-216C-4826-963A-ACBD32FE5B79}" srcOrd="0" destOrd="0" presId="urn:microsoft.com/office/officeart/2005/8/layout/cycle3"/>
    <dgm:cxn modelId="{D839CED8-C9C3-435A-A73B-768084906595}" srcId="{4E20005F-8A64-4486-B473-91AAC93AB540}" destId="{13769785-DC72-427D-AFCE-8003A5928FC4}" srcOrd="3" destOrd="0" parTransId="{0BE824F4-C3B6-4806-B0B2-23CBCE8FC489}" sibTransId="{8971A60D-2D02-48A2-8393-90D50A1DF6DD}"/>
    <dgm:cxn modelId="{DA3065E0-8DC4-47DF-9A3B-F95B8605C7CE}" srcId="{4E20005F-8A64-4486-B473-91AAC93AB540}" destId="{F31D89DA-B2EB-4471-875F-5FB3C445C008}" srcOrd="2" destOrd="0" parTransId="{9DF4F75D-7EB3-4696-9777-ADEC03F29871}" sibTransId="{1E134D59-ABB4-4801-B3D2-061F20D999D6}"/>
    <dgm:cxn modelId="{A93BA7EE-BBD1-4099-8924-4AA3601F9BD3}" srcId="{4E20005F-8A64-4486-B473-91AAC93AB540}" destId="{544021CB-4065-43FC-B0DC-B7AB9AF1579D}" srcOrd="4" destOrd="0" parTransId="{D73D7B23-3321-4B22-AE6B-A096EF98C216}" sibTransId="{7316D430-D47B-4825-8A19-42DCE4EFE864}"/>
    <dgm:cxn modelId="{B933FA2E-6F59-4044-A758-6B49AC36801E}" type="presParOf" srcId="{2525933F-BCCA-4B1B-BA05-8EA1E6E9EBAD}" destId="{194D2BD9-7F69-491C-A917-0F616C5FD147}" srcOrd="0" destOrd="0" presId="urn:microsoft.com/office/officeart/2005/8/layout/cycle3"/>
    <dgm:cxn modelId="{5C6865F9-A583-438D-A43C-560276F2EBB2}" type="presParOf" srcId="{194D2BD9-7F69-491C-A917-0F616C5FD147}" destId="{F737F75F-D92E-4CF8-862A-9045B8255A97}" srcOrd="0" destOrd="0" presId="urn:microsoft.com/office/officeart/2005/8/layout/cycle3"/>
    <dgm:cxn modelId="{84732651-8BD0-4A1E-A19B-B01807C6E9B5}" type="presParOf" srcId="{194D2BD9-7F69-491C-A917-0F616C5FD147}" destId="{801D241F-2E70-4ABC-89AD-02AB09928810}" srcOrd="1" destOrd="0" presId="urn:microsoft.com/office/officeart/2005/8/layout/cycle3"/>
    <dgm:cxn modelId="{A620C6F6-8469-4C09-B375-2A0199CFACE7}" type="presParOf" srcId="{194D2BD9-7F69-491C-A917-0F616C5FD147}" destId="{399E7DE3-2F6D-4748-9FE5-BF03399F0918}" srcOrd="2" destOrd="0" presId="urn:microsoft.com/office/officeart/2005/8/layout/cycle3"/>
    <dgm:cxn modelId="{A7F942B8-3EA4-4A0D-9F40-59B2E54824EC}" type="presParOf" srcId="{194D2BD9-7F69-491C-A917-0F616C5FD147}" destId="{AB8074C0-341B-47CE-83DD-6C36E4F0D54F}" srcOrd="3" destOrd="0" presId="urn:microsoft.com/office/officeart/2005/8/layout/cycle3"/>
    <dgm:cxn modelId="{0E11C12A-7853-4F81-B76E-F5622B56C680}" type="presParOf" srcId="{194D2BD9-7F69-491C-A917-0F616C5FD147}" destId="{20193633-6C67-403C-9D51-0F26AD77C863}" srcOrd="4" destOrd="0" presId="urn:microsoft.com/office/officeart/2005/8/layout/cycle3"/>
    <dgm:cxn modelId="{6FBA15C1-50A7-4DA8-A1B6-E652ECB1FB37}" type="presParOf" srcId="{194D2BD9-7F69-491C-A917-0F616C5FD147}" destId="{C55C3245-216C-4826-963A-ACBD32FE5B79}" srcOrd="5" destOrd="0" presId="urn:microsoft.com/office/officeart/2005/8/layout/cycle3"/>
    <dgm:cxn modelId="{69B571B9-48E2-494D-81BC-AD1BE09CB555}" type="presParOf" srcId="{194D2BD9-7F69-491C-A917-0F616C5FD147}" destId="{177ECF7C-52BE-46F7-B4DE-A39DA75657DF}" srcOrd="6" destOrd="0" presId="urn:microsoft.com/office/officeart/2005/8/layout/cycle3"/>
    <dgm:cxn modelId="{F7D8C8E9-2095-4E1C-9861-4A63FF756FF3}" type="presParOf" srcId="{194D2BD9-7F69-491C-A917-0F616C5FD147}" destId="{0E4C40FB-01FE-4AE4-A2E7-700E01CA795A}" srcOrd="7" destOrd="0" presId="urn:microsoft.com/office/officeart/2005/8/layout/cycle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3EB46-CA3A-40BC-891F-7879C117046A}">
      <dsp:nvSpPr>
        <dsp:cNvPr id="0" name=""/>
        <dsp:cNvSpPr/>
      </dsp:nvSpPr>
      <dsp:spPr>
        <a:xfrm>
          <a:off x="297046" y="241558"/>
          <a:ext cx="5295078" cy="9947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За причиною: внутрішні (тероризм, сепаратизм, соціальні конфлікти) та зовнішні (агресія з боку інших країн, економічні санкції).</a:t>
          </a:r>
          <a:endParaRPr lang="ru-RU" sz="1400" kern="1200">
            <a:latin typeface="Times New Roman" panose="02020603050405020304" pitchFamily="18" charset="0"/>
            <a:cs typeface="Times New Roman" panose="02020603050405020304" pitchFamily="18" charset="0"/>
          </a:endParaRPr>
        </a:p>
      </dsp:txBody>
      <dsp:txXfrm>
        <a:off x="297046" y="241558"/>
        <a:ext cx="5295078" cy="994762"/>
      </dsp:txXfrm>
    </dsp:sp>
    <dsp:sp modelId="{EF46FFE1-1EF5-4582-BF59-69A0AF9B0E70}">
      <dsp:nvSpPr>
        <dsp:cNvPr id="0" name=""/>
        <dsp:cNvSpPr/>
      </dsp:nvSpPr>
      <dsp:spPr>
        <a:xfrm>
          <a:off x="297046"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F707CC-0FF9-44EA-9567-69B0E17A8F05}">
      <dsp:nvSpPr>
        <dsp:cNvPr id="0" name=""/>
        <dsp:cNvSpPr/>
      </dsp:nvSpPr>
      <dsp:spPr>
        <a:xfrm>
          <a:off x="1044241"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162F9E-D374-4650-8BAE-D76D220A6E4C}">
      <dsp:nvSpPr>
        <dsp:cNvPr id="0" name=""/>
        <dsp:cNvSpPr/>
      </dsp:nvSpPr>
      <dsp:spPr>
        <a:xfrm>
          <a:off x="1791435"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71B73B-EEF4-410B-BC25-313FAD6496DA}">
      <dsp:nvSpPr>
        <dsp:cNvPr id="0" name=""/>
        <dsp:cNvSpPr/>
      </dsp:nvSpPr>
      <dsp:spPr>
        <a:xfrm>
          <a:off x="2538629"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62E770-DDC1-47C0-A2BB-F4E0FB6FBC77}">
      <dsp:nvSpPr>
        <dsp:cNvPr id="0" name=""/>
        <dsp:cNvSpPr/>
      </dsp:nvSpPr>
      <dsp:spPr>
        <a:xfrm>
          <a:off x="3285824"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8C5257-C88E-4DD6-8FA3-04CB5BF6948F}">
      <dsp:nvSpPr>
        <dsp:cNvPr id="0" name=""/>
        <dsp:cNvSpPr/>
      </dsp:nvSpPr>
      <dsp:spPr>
        <a:xfrm>
          <a:off x="4033018"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08221D-E896-4F59-AB69-35D65079D2EE}">
      <dsp:nvSpPr>
        <dsp:cNvPr id="0" name=""/>
        <dsp:cNvSpPr/>
      </dsp:nvSpPr>
      <dsp:spPr>
        <a:xfrm>
          <a:off x="4780213" y="1236321"/>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2C80B1-2135-42A9-BD53-7FBBFB07A0CC}">
      <dsp:nvSpPr>
        <dsp:cNvPr id="0" name=""/>
        <dsp:cNvSpPr/>
      </dsp:nvSpPr>
      <dsp:spPr>
        <a:xfrm>
          <a:off x="297046" y="1417935"/>
          <a:ext cx="5295078" cy="481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За типом: військовий (збройний конфлікт, окупація) та невійськовий (кіберзагрози, економічна нестабільність, інформаційні атаки).</a:t>
          </a:r>
          <a:endParaRPr lang="ru-RU" sz="1400" kern="1200">
            <a:latin typeface="Times New Roman" panose="02020603050405020304" pitchFamily="18" charset="0"/>
            <a:cs typeface="Times New Roman" panose="02020603050405020304" pitchFamily="18" charset="0"/>
          </a:endParaRPr>
        </a:p>
      </dsp:txBody>
      <dsp:txXfrm>
        <a:off x="297046" y="1417935"/>
        <a:ext cx="5295078" cy="481370"/>
      </dsp:txXfrm>
    </dsp:sp>
    <dsp:sp modelId="{9C9BFF5F-889D-433D-92BA-C0AF7F8EADAF}">
      <dsp:nvSpPr>
        <dsp:cNvPr id="0" name=""/>
        <dsp:cNvSpPr/>
      </dsp:nvSpPr>
      <dsp:spPr>
        <a:xfrm>
          <a:off x="297046"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C4B29C-B9EE-4091-8D04-42B7746CFA14}">
      <dsp:nvSpPr>
        <dsp:cNvPr id="0" name=""/>
        <dsp:cNvSpPr/>
      </dsp:nvSpPr>
      <dsp:spPr>
        <a:xfrm>
          <a:off x="1044241"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7F21AC-7F7E-4AD9-A459-F4D885796983}">
      <dsp:nvSpPr>
        <dsp:cNvPr id="0" name=""/>
        <dsp:cNvSpPr/>
      </dsp:nvSpPr>
      <dsp:spPr>
        <a:xfrm>
          <a:off x="1791435"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285D6C-04D1-4519-977D-AD12F3D7D4E8}">
      <dsp:nvSpPr>
        <dsp:cNvPr id="0" name=""/>
        <dsp:cNvSpPr/>
      </dsp:nvSpPr>
      <dsp:spPr>
        <a:xfrm>
          <a:off x="2538629"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48BE6D-9EB2-4868-99F8-FDD6C384D69D}">
      <dsp:nvSpPr>
        <dsp:cNvPr id="0" name=""/>
        <dsp:cNvSpPr/>
      </dsp:nvSpPr>
      <dsp:spPr>
        <a:xfrm>
          <a:off x="3285824"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7833D0-2C5D-4A39-9E73-38B79FC8F0D8}">
      <dsp:nvSpPr>
        <dsp:cNvPr id="0" name=""/>
        <dsp:cNvSpPr/>
      </dsp:nvSpPr>
      <dsp:spPr>
        <a:xfrm>
          <a:off x="4033018"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167B25-C600-4A50-8CAD-AF2CA4131840}">
      <dsp:nvSpPr>
        <dsp:cNvPr id="0" name=""/>
        <dsp:cNvSpPr/>
      </dsp:nvSpPr>
      <dsp:spPr>
        <a:xfrm>
          <a:off x="4780213" y="1899305"/>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030DE6-BA69-4CC7-B73B-9B873F72B864}">
      <dsp:nvSpPr>
        <dsp:cNvPr id="0" name=""/>
        <dsp:cNvSpPr/>
      </dsp:nvSpPr>
      <dsp:spPr>
        <a:xfrm>
          <a:off x="297046" y="2080919"/>
          <a:ext cx="5295078" cy="7602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b" anchorCtr="0">
          <a:noAutofit/>
        </a:bodyPr>
        <a:lstStyle/>
        <a:p>
          <a:pPr marL="0" lvl="0" indent="0" algn="l"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За терміном дії: короткострокові (надзвичайні військові дії) і довгострокові (стратегічні виклики, такі як зміна клімату та демографічні зміни).</a:t>
          </a:r>
          <a:endParaRPr lang="ru-RU" sz="1400" kern="1200">
            <a:latin typeface="Times New Roman" panose="02020603050405020304" pitchFamily="18" charset="0"/>
            <a:cs typeface="Times New Roman" panose="02020603050405020304" pitchFamily="18" charset="0"/>
          </a:endParaRPr>
        </a:p>
      </dsp:txBody>
      <dsp:txXfrm>
        <a:off x="297046" y="2080919"/>
        <a:ext cx="5295078" cy="760252"/>
      </dsp:txXfrm>
    </dsp:sp>
    <dsp:sp modelId="{D5ED0516-30B3-496E-A7B2-9BAA3FB501E8}">
      <dsp:nvSpPr>
        <dsp:cNvPr id="0" name=""/>
        <dsp:cNvSpPr/>
      </dsp:nvSpPr>
      <dsp:spPr>
        <a:xfrm>
          <a:off x="297046"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63AC09-B0EF-47CB-B065-C0534FCDAC38}">
      <dsp:nvSpPr>
        <dsp:cNvPr id="0" name=""/>
        <dsp:cNvSpPr/>
      </dsp:nvSpPr>
      <dsp:spPr>
        <a:xfrm>
          <a:off x="1044241"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44276B-4689-458B-9133-4D535067B07D}">
      <dsp:nvSpPr>
        <dsp:cNvPr id="0" name=""/>
        <dsp:cNvSpPr/>
      </dsp:nvSpPr>
      <dsp:spPr>
        <a:xfrm>
          <a:off x="1791435"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CDB769-8BC2-4CD3-A158-FDCEC265AD52}">
      <dsp:nvSpPr>
        <dsp:cNvPr id="0" name=""/>
        <dsp:cNvSpPr/>
      </dsp:nvSpPr>
      <dsp:spPr>
        <a:xfrm>
          <a:off x="2538629"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25BD48-91FB-42BC-AFE9-81AC598668A0}">
      <dsp:nvSpPr>
        <dsp:cNvPr id="0" name=""/>
        <dsp:cNvSpPr/>
      </dsp:nvSpPr>
      <dsp:spPr>
        <a:xfrm>
          <a:off x="3285824"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FABD45-6AA0-440A-A49F-E5A37353E604}">
      <dsp:nvSpPr>
        <dsp:cNvPr id="0" name=""/>
        <dsp:cNvSpPr/>
      </dsp:nvSpPr>
      <dsp:spPr>
        <a:xfrm>
          <a:off x="4033018"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B3FD89-D8C6-409C-BF31-45D7A3682B69}">
      <dsp:nvSpPr>
        <dsp:cNvPr id="0" name=""/>
        <dsp:cNvSpPr/>
      </dsp:nvSpPr>
      <dsp:spPr>
        <a:xfrm>
          <a:off x="4780213" y="2841172"/>
          <a:ext cx="706010" cy="117668"/>
        </a:xfrm>
        <a:prstGeom prst="parallelogram">
          <a:avLst>
            <a:gd name="adj" fmla="val 14084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B4266A-3370-4D70-B096-2A6F9D990498}">
      <dsp:nvSpPr>
        <dsp:cNvPr id="0" name=""/>
        <dsp:cNvSpPr/>
      </dsp:nvSpPr>
      <dsp:spPr>
        <a:xfrm>
          <a:off x="0" y="247517"/>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4B7CB18-26BC-49E2-A0F7-6A297DC9AD87}">
      <dsp:nvSpPr>
        <dsp:cNvPr id="0" name=""/>
        <dsp:cNvSpPr/>
      </dsp:nvSpPr>
      <dsp:spPr>
        <a:xfrm>
          <a:off x="312420" y="70397"/>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формулювання цілей, завдань і функцій суб’єктів безпеки;</a:t>
          </a:r>
          <a:endParaRPr lang="ru-RU" sz="1200" kern="1200">
            <a:latin typeface="Times New Roman" panose="02020603050405020304" pitchFamily="18" charset="0"/>
            <a:cs typeface="Times New Roman" panose="02020603050405020304" pitchFamily="18" charset="0"/>
          </a:endParaRPr>
        </a:p>
      </dsp:txBody>
      <dsp:txXfrm>
        <a:off x="329713" y="87690"/>
        <a:ext cx="4785604" cy="319654"/>
      </dsp:txXfrm>
    </dsp:sp>
    <dsp:sp modelId="{10B3C345-835B-4438-9E80-C8496098452B}">
      <dsp:nvSpPr>
        <dsp:cNvPr id="0" name=""/>
        <dsp:cNvSpPr/>
      </dsp:nvSpPr>
      <dsp:spPr>
        <a:xfrm>
          <a:off x="0" y="791837"/>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E4B9C88-F465-4258-93D2-2CE234C8E58C}">
      <dsp:nvSpPr>
        <dsp:cNvPr id="0" name=""/>
        <dsp:cNvSpPr/>
      </dsp:nvSpPr>
      <dsp:spPr>
        <a:xfrm>
          <a:off x="312420" y="614717"/>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вдосконалення структурної, функціональної та інформаційної організації системи;</a:t>
          </a:r>
          <a:endParaRPr lang="ru-RU" sz="1200" kern="1200">
            <a:latin typeface="Times New Roman" panose="02020603050405020304" pitchFamily="18" charset="0"/>
            <a:cs typeface="Times New Roman" panose="02020603050405020304" pitchFamily="18" charset="0"/>
          </a:endParaRPr>
        </a:p>
      </dsp:txBody>
      <dsp:txXfrm>
        <a:off x="329713" y="632010"/>
        <a:ext cx="4785604" cy="319654"/>
      </dsp:txXfrm>
    </dsp:sp>
    <dsp:sp modelId="{9F9B4C34-D331-4D8A-8EEA-5E1D9AF2D19C}">
      <dsp:nvSpPr>
        <dsp:cNvPr id="0" name=""/>
        <dsp:cNvSpPr/>
      </dsp:nvSpPr>
      <dsp:spPr>
        <a:xfrm>
          <a:off x="0" y="1336157"/>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1999078-74F7-4C44-B25A-F5A03C31BFB8}">
      <dsp:nvSpPr>
        <dsp:cNvPr id="0" name=""/>
        <dsp:cNvSpPr/>
      </dsp:nvSpPr>
      <dsp:spPr>
        <a:xfrm>
          <a:off x="290647" y="1104608"/>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ресурсне забезпечення;</a:t>
          </a:r>
          <a:endParaRPr lang="ru-RU" sz="1200" kern="1200">
            <a:latin typeface="Times New Roman" panose="02020603050405020304" pitchFamily="18" charset="0"/>
            <a:cs typeface="Times New Roman" panose="02020603050405020304" pitchFamily="18" charset="0"/>
          </a:endParaRPr>
        </a:p>
      </dsp:txBody>
      <dsp:txXfrm>
        <a:off x="307940" y="1121901"/>
        <a:ext cx="4785604" cy="319654"/>
      </dsp:txXfrm>
    </dsp:sp>
    <dsp:sp modelId="{62C95797-A6A7-42A1-AFE5-2BD77DDF2726}">
      <dsp:nvSpPr>
        <dsp:cNvPr id="0" name=""/>
        <dsp:cNvSpPr/>
      </dsp:nvSpPr>
      <dsp:spPr>
        <a:xfrm>
          <a:off x="0" y="1880476"/>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C311F73-A997-4D2E-92AE-67C28F9065EF}">
      <dsp:nvSpPr>
        <dsp:cNvPr id="0" name=""/>
        <dsp:cNvSpPr/>
      </dsp:nvSpPr>
      <dsp:spPr>
        <a:xfrm>
          <a:off x="312420" y="1703357"/>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прийняття управлінських рішень і координацію суб’єктів;</a:t>
          </a:r>
          <a:endParaRPr lang="ru-RU" sz="1200" kern="1200">
            <a:latin typeface="Times New Roman" panose="02020603050405020304" pitchFamily="18" charset="0"/>
            <a:cs typeface="Times New Roman" panose="02020603050405020304" pitchFamily="18" charset="0"/>
          </a:endParaRPr>
        </a:p>
      </dsp:txBody>
      <dsp:txXfrm>
        <a:off x="329713" y="1720650"/>
        <a:ext cx="4785604" cy="319654"/>
      </dsp:txXfrm>
    </dsp:sp>
    <dsp:sp modelId="{2284FBF2-46D7-4D7C-93AA-8F524DF08FDB}">
      <dsp:nvSpPr>
        <dsp:cNvPr id="0" name=""/>
        <dsp:cNvSpPr/>
      </dsp:nvSpPr>
      <dsp:spPr>
        <a:xfrm>
          <a:off x="0" y="2424796"/>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21EE923-A08B-4759-B2F9-E2CED287A539}">
      <dsp:nvSpPr>
        <dsp:cNvPr id="0" name=""/>
        <dsp:cNvSpPr/>
      </dsp:nvSpPr>
      <dsp:spPr>
        <a:xfrm>
          <a:off x="312420" y="2247676"/>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регулювання діяльності з урахуванням зовнішніх і внутрішніх змін;</a:t>
          </a:r>
          <a:endParaRPr lang="ru-RU" sz="1200" kern="1200">
            <a:latin typeface="Times New Roman" panose="02020603050405020304" pitchFamily="18" charset="0"/>
            <a:cs typeface="Times New Roman" panose="02020603050405020304" pitchFamily="18" charset="0"/>
          </a:endParaRPr>
        </a:p>
      </dsp:txBody>
      <dsp:txXfrm>
        <a:off x="329713" y="2264969"/>
        <a:ext cx="4785604" cy="319654"/>
      </dsp:txXfrm>
    </dsp:sp>
    <dsp:sp modelId="{494D8483-6B58-44A6-97D5-C707753EB3FA}">
      <dsp:nvSpPr>
        <dsp:cNvPr id="0" name=""/>
        <dsp:cNvSpPr/>
      </dsp:nvSpPr>
      <dsp:spPr>
        <a:xfrm>
          <a:off x="0" y="2969116"/>
          <a:ext cx="6248400" cy="302400"/>
        </a:xfrm>
        <a:prstGeom prst="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A4652A-77E2-4A8F-90C1-6F4349030E5C}">
      <dsp:nvSpPr>
        <dsp:cNvPr id="0" name=""/>
        <dsp:cNvSpPr/>
      </dsp:nvSpPr>
      <dsp:spPr>
        <a:xfrm>
          <a:off x="312420" y="2791996"/>
          <a:ext cx="4820190" cy="35424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322" tIns="0" rIns="165322" bIns="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створення механізмів контролю та обліку.</a:t>
          </a:r>
          <a:endParaRPr lang="ru-RU" sz="1200" kern="1200">
            <a:latin typeface="Times New Roman" panose="02020603050405020304" pitchFamily="18" charset="0"/>
            <a:cs typeface="Times New Roman" panose="02020603050405020304" pitchFamily="18" charset="0"/>
          </a:endParaRPr>
        </a:p>
      </dsp:txBody>
      <dsp:txXfrm>
        <a:off x="329713" y="2809289"/>
        <a:ext cx="4785604" cy="3196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087E87-6BFF-47FC-8914-499E744FF545}">
      <dsp:nvSpPr>
        <dsp:cNvPr id="0" name=""/>
        <dsp:cNvSpPr/>
      </dsp:nvSpPr>
      <dsp:spPr>
        <a:xfrm>
          <a:off x="-3912855" y="-600805"/>
          <a:ext cx="4663267" cy="4663267"/>
        </a:xfrm>
        <a:prstGeom prst="blockArc">
          <a:avLst>
            <a:gd name="adj1" fmla="val 18900000"/>
            <a:gd name="adj2" fmla="val 2700000"/>
            <a:gd name="adj3" fmla="val 463"/>
          </a:avLst>
        </a:pr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1C6971-55FC-4C51-8FA8-1C11B4EDCD35}">
      <dsp:nvSpPr>
        <dsp:cNvPr id="0" name=""/>
        <dsp:cNvSpPr/>
      </dsp:nvSpPr>
      <dsp:spPr>
        <a:xfrm>
          <a:off x="280761" y="182290"/>
          <a:ext cx="5584508"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Вчасне виявлення загроз або попередження їх реалізації (наприклад, уникнення спроб дискредитації українських виробників через демпінгові розслідування);</a:t>
          </a:r>
          <a:endParaRPr lang="ru-RU" sz="1200" kern="1200">
            <a:latin typeface="Times New Roman" panose="02020603050405020304" pitchFamily="18" charset="0"/>
            <a:cs typeface="Times New Roman" panose="02020603050405020304" pitchFamily="18" charset="0"/>
          </a:endParaRPr>
        </a:p>
      </dsp:txBody>
      <dsp:txXfrm>
        <a:off x="280761" y="182290"/>
        <a:ext cx="5584508" cy="364443"/>
      </dsp:txXfrm>
    </dsp:sp>
    <dsp:sp modelId="{EFA54502-5B92-4E76-969E-1D65E2B1D6EC}">
      <dsp:nvSpPr>
        <dsp:cNvPr id="0" name=""/>
        <dsp:cNvSpPr/>
      </dsp:nvSpPr>
      <dsp:spPr>
        <a:xfrm>
          <a:off x="52984" y="136735"/>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05205A8-49EE-45A6-A017-FBAF3DFDA846}">
      <dsp:nvSpPr>
        <dsp:cNvPr id="0" name=""/>
        <dsp:cNvSpPr/>
      </dsp:nvSpPr>
      <dsp:spPr>
        <a:xfrm>
          <a:off x="580540" y="728886"/>
          <a:ext cx="5284729"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Забезпечення цілісності системи національної безпеки, що охоплює всі її компоненти;</a:t>
          </a:r>
          <a:endParaRPr lang="ru-RU" sz="1200" kern="1200">
            <a:latin typeface="Times New Roman" panose="02020603050405020304" pitchFamily="18" charset="0"/>
            <a:cs typeface="Times New Roman" panose="02020603050405020304" pitchFamily="18" charset="0"/>
          </a:endParaRPr>
        </a:p>
      </dsp:txBody>
      <dsp:txXfrm>
        <a:off x="580540" y="728886"/>
        <a:ext cx="5284729" cy="364443"/>
      </dsp:txXfrm>
    </dsp:sp>
    <dsp:sp modelId="{50232198-2454-4D8C-A7D7-2E18D7773441}">
      <dsp:nvSpPr>
        <dsp:cNvPr id="0" name=""/>
        <dsp:cNvSpPr/>
      </dsp:nvSpPr>
      <dsp:spPr>
        <a:xfrm>
          <a:off x="352763" y="683331"/>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16D06F2-A2D7-443D-85AB-A1321BAACC03}">
      <dsp:nvSpPr>
        <dsp:cNvPr id="0" name=""/>
        <dsp:cNvSpPr/>
      </dsp:nvSpPr>
      <dsp:spPr>
        <a:xfrm>
          <a:off x="717622" y="1275482"/>
          <a:ext cx="5147647"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Запобігання діяльності терористичних і екстремістських угруповань у межах країни;</a:t>
          </a:r>
          <a:endParaRPr lang="ru-RU" sz="1200" kern="1200">
            <a:latin typeface="Times New Roman" panose="02020603050405020304" pitchFamily="18" charset="0"/>
            <a:cs typeface="Times New Roman" panose="02020603050405020304" pitchFamily="18" charset="0"/>
          </a:endParaRPr>
        </a:p>
      </dsp:txBody>
      <dsp:txXfrm>
        <a:off x="717622" y="1275482"/>
        <a:ext cx="5147647" cy="364443"/>
      </dsp:txXfrm>
    </dsp:sp>
    <dsp:sp modelId="{D54368BA-AA2F-40E6-BFE8-9A2DCDB520AC}">
      <dsp:nvSpPr>
        <dsp:cNvPr id="0" name=""/>
        <dsp:cNvSpPr/>
      </dsp:nvSpPr>
      <dsp:spPr>
        <a:xfrm>
          <a:off x="489845" y="1229926"/>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D685B82-2A71-448D-AE12-43E18019147B}">
      <dsp:nvSpPr>
        <dsp:cNvPr id="0" name=""/>
        <dsp:cNvSpPr/>
      </dsp:nvSpPr>
      <dsp:spPr>
        <a:xfrm>
          <a:off x="717622" y="1821731"/>
          <a:ext cx="5147647"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Збереження національних матеріальних, духовних та інтелектуальних цінностей;</a:t>
          </a:r>
          <a:endParaRPr lang="ru-RU" sz="1200" kern="1200">
            <a:latin typeface="Times New Roman" panose="02020603050405020304" pitchFamily="18" charset="0"/>
            <a:cs typeface="Times New Roman" panose="02020603050405020304" pitchFamily="18" charset="0"/>
          </a:endParaRPr>
        </a:p>
      </dsp:txBody>
      <dsp:txXfrm>
        <a:off x="717622" y="1821731"/>
        <a:ext cx="5147647" cy="364443"/>
      </dsp:txXfrm>
    </dsp:sp>
    <dsp:sp modelId="{6A27F82D-00EA-4CFF-B25A-3438043AA0D6}">
      <dsp:nvSpPr>
        <dsp:cNvPr id="0" name=""/>
        <dsp:cNvSpPr/>
      </dsp:nvSpPr>
      <dsp:spPr>
        <a:xfrm>
          <a:off x="489845" y="1776176"/>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7265B79-A3ED-400B-98DD-D44E12615910}">
      <dsp:nvSpPr>
        <dsp:cNvPr id="0" name=""/>
        <dsp:cNvSpPr/>
      </dsp:nvSpPr>
      <dsp:spPr>
        <a:xfrm>
          <a:off x="580540" y="2368327"/>
          <a:ext cx="5284729"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Захист прав, свобод і життя українських громадян за кордоном;</a:t>
          </a:r>
          <a:endParaRPr lang="ru-RU" sz="1200" kern="1200">
            <a:latin typeface="Times New Roman" panose="02020603050405020304" pitchFamily="18" charset="0"/>
            <a:cs typeface="Times New Roman" panose="02020603050405020304" pitchFamily="18" charset="0"/>
          </a:endParaRPr>
        </a:p>
      </dsp:txBody>
      <dsp:txXfrm>
        <a:off x="580540" y="2368327"/>
        <a:ext cx="5284729" cy="364443"/>
      </dsp:txXfrm>
    </dsp:sp>
    <dsp:sp modelId="{F7F21FBF-AED8-47F5-94F7-BDE020C4091B}">
      <dsp:nvSpPr>
        <dsp:cNvPr id="0" name=""/>
        <dsp:cNvSpPr/>
      </dsp:nvSpPr>
      <dsp:spPr>
        <a:xfrm>
          <a:off x="352763" y="2322771"/>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ACCB893-1EE3-43D4-9888-9C3510448F9B}">
      <dsp:nvSpPr>
        <dsp:cNvPr id="0" name=""/>
        <dsp:cNvSpPr/>
      </dsp:nvSpPr>
      <dsp:spPr>
        <a:xfrm>
          <a:off x="280761" y="2914922"/>
          <a:ext cx="5584508" cy="36444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9277"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Підтримка стабільного фінансово-економічного розвитку країни відповідно до національних стратегій.</a:t>
          </a:r>
          <a:endParaRPr lang="ru-RU" sz="1200" kern="1200">
            <a:latin typeface="Times New Roman" panose="02020603050405020304" pitchFamily="18" charset="0"/>
            <a:cs typeface="Times New Roman" panose="02020603050405020304" pitchFamily="18" charset="0"/>
          </a:endParaRPr>
        </a:p>
      </dsp:txBody>
      <dsp:txXfrm>
        <a:off x="280761" y="2914922"/>
        <a:ext cx="5584508" cy="364443"/>
      </dsp:txXfrm>
    </dsp:sp>
    <dsp:sp modelId="{A5D8B122-F2D5-418E-BC87-EC54A408A8AE}">
      <dsp:nvSpPr>
        <dsp:cNvPr id="0" name=""/>
        <dsp:cNvSpPr/>
      </dsp:nvSpPr>
      <dsp:spPr>
        <a:xfrm>
          <a:off x="52984" y="2869367"/>
          <a:ext cx="455554" cy="455554"/>
        </a:xfrm>
        <a:prstGeom prst="ellipse">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1D241F-2E70-4ABC-89AD-02AB09928810}">
      <dsp:nvSpPr>
        <dsp:cNvPr id="0" name=""/>
        <dsp:cNvSpPr/>
      </dsp:nvSpPr>
      <dsp:spPr>
        <a:xfrm>
          <a:off x="1093696" y="-110581"/>
          <a:ext cx="3745320" cy="3745320"/>
        </a:xfrm>
        <a:prstGeom prst="circularArrow">
          <a:avLst>
            <a:gd name="adj1" fmla="val 5544"/>
            <a:gd name="adj2" fmla="val 330680"/>
            <a:gd name="adj3" fmla="val 14059412"/>
            <a:gd name="adj4" fmla="val 17215744"/>
            <a:gd name="adj5" fmla="val 575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737F75F-D92E-4CF8-862A-9045B8255A97}">
      <dsp:nvSpPr>
        <dsp:cNvPr id="0" name=""/>
        <dsp:cNvSpPr/>
      </dsp:nvSpPr>
      <dsp:spPr>
        <a:xfrm>
          <a:off x="2198914" y="-96994"/>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Моніторинг виконання стратегічних документів</a:t>
          </a:r>
          <a:endParaRPr lang="ru-RU" sz="1200" kern="1200">
            <a:latin typeface="Times New Roman" panose="02020603050405020304" pitchFamily="18" charset="0"/>
            <a:cs typeface="Times New Roman" panose="02020603050405020304" pitchFamily="18" charset="0"/>
          </a:endParaRPr>
        </a:p>
      </dsp:txBody>
      <dsp:txXfrm>
        <a:off x="2236596" y="-59312"/>
        <a:ext cx="1459521" cy="696546"/>
      </dsp:txXfrm>
    </dsp:sp>
    <dsp:sp modelId="{399E7DE3-2F6D-4748-9FE5-BF03399F0918}">
      <dsp:nvSpPr>
        <dsp:cNvPr id="0" name=""/>
        <dsp:cNvSpPr/>
      </dsp:nvSpPr>
      <dsp:spPr>
        <a:xfrm>
          <a:off x="3687048" y="732982"/>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Оцінка обороноздатності</a:t>
          </a:r>
          <a:endParaRPr lang="ru-RU" sz="1200" kern="1200">
            <a:latin typeface="Times New Roman" panose="02020603050405020304" pitchFamily="18" charset="0"/>
            <a:cs typeface="Times New Roman" panose="02020603050405020304" pitchFamily="18" charset="0"/>
          </a:endParaRPr>
        </a:p>
      </dsp:txBody>
      <dsp:txXfrm>
        <a:off x="3724730" y="770664"/>
        <a:ext cx="1459521" cy="696546"/>
      </dsp:txXfrm>
    </dsp:sp>
    <dsp:sp modelId="{AB8074C0-341B-47CE-83DD-6C36E4F0D54F}">
      <dsp:nvSpPr>
        <dsp:cNvPr id="0" name=""/>
        <dsp:cNvSpPr/>
      </dsp:nvSpPr>
      <dsp:spPr>
        <a:xfrm>
          <a:off x="3832224" y="1855565"/>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Аналіз управлінських рішень</a:t>
          </a:r>
          <a:endParaRPr lang="ru-RU" sz="1200" kern="1200">
            <a:latin typeface="Times New Roman" panose="02020603050405020304" pitchFamily="18" charset="0"/>
            <a:cs typeface="Times New Roman" panose="02020603050405020304" pitchFamily="18" charset="0"/>
          </a:endParaRPr>
        </a:p>
      </dsp:txBody>
      <dsp:txXfrm>
        <a:off x="3869906" y="1893247"/>
        <a:ext cx="1459521" cy="696546"/>
      </dsp:txXfrm>
    </dsp:sp>
    <dsp:sp modelId="{20193633-6C67-403C-9D51-0F26AD77C863}">
      <dsp:nvSpPr>
        <dsp:cNvPr id="0" name=""/>
        <dsp:cNvSpPr/>
      </dsp:nvSpPr>
      <dsp:spPr>
        <a:xfrm>
          <a:off x="3174929" y="2939117"/>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Міжнародний компонент</a:t>
          </a:r>
          <a:endParaRPr lang="ru-RU" sz="1200" kern="1200">
            <a:latin typeface="Times New Roman" panose="02020603050405020304" pitchFamily="18" charset="0"/>
            <a:cs typeface="Times New Roman" panose="02020603050405020304" pitchFamily="18" charset="0"/>
          </a:endParaRPr>
        </a:p>
      </dsp:txBody>
      <dsp:txXfrm>
        <a:off x="3212611" y="2976799"/>
        <a:ext cx="1459521" cy="696546"/>
      </dsp:txXfrm>
    </dsp:sp>
    <dsp:sp modelId="{C55C3245-216C-4826-963A-ACBD32FE5B79}">
      <dsp:nvSpPr>
        <dsp:cNvPr id="0" name=""/>
        <dsp:cNvSpPr/>
      </dsp:nvSpPr>
      <dsp:spPr>
        <a:xfrm>
          <a:off x="1201104" y="2939082"/>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Врахування сучасних викликів</a:t>
          </a:r>
          <a:endParaRPr lang="ru-RU" sz="1200" kern="1200">
            <a:latin typeface="Times New Roman" panose="02020603050405020304" pitchFamily="18" charset="0"/>
            <a:cs typeface="Times New Roman" panose="02020603050405020304" pitchFamily="18" charset="0"/>
          </a:endParaRPr>
        </a:p>
      </dsp:txBody>
      <dsp:txXfrm>
        <a:off x="1238786" y="2976764"/>
        <a:ext cx="1459521" cy="696546"/>
      </dsp:txXfrm>
    </dsp:sp>
    <dsp:sp modelId="{177ECF7C-52BE-46F7-B4DE-A39DA75657DF}">
      <dsp:nvSpPr>
        <dsp:cNvPr id="0" name=""/>
        <dsp:cNvSpPr/>
      </dsp:nvSpPr>
      <dsp:spPr>
        <a:xfrm>
          <a:off x="587382" y="1855562"/>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Соціальний вимір</a:t>
          </a:r>
          <a:endParaRPr lang="ru-RU" sz="1200" kern="1200">
            <a:latin typeface="Times New Roman" panose="02020603050405020304" pitchFamily="18" charset="0"/>
            <a:cs typeface="Times New Roman" panose="02020603050405020304" pitchFamily="18" charset="0"/>
          </a:endParaRPr>
        </a:p>
      </dsp:txBody>
      <dsp:txXfrm>
        <a:off x="625064" y="1893244"/>
        <a:ext cx="1459521" cy="696546"/>
      </dsp:txXfrm>
    </dsp:sp>
    <dsp:sp modelId="{0E4C40FB-01FE-4AE4-A2E7-700E01CA795A}">
      <dsp:nvSpPr>
        <dsp:cNvPr id="0" name=""/>
        <dsp:cNvSpPr/>
      </dsp:nvSpPr>
      <dsp:spPr>
        <a:xfrm>
          <a:off x="732486" y="700339"/>
          <a:ext cx="1534885" cy="77191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Прогнозування та управління ризиками</a:t>
          </a:r>
          <a:endParaRPr lang="ru-RU" sz="1200" kern="1200">
            <a:latin typeface="Times New Roman" panose="02020603050405020304" pitchFamily="18" charset="0"/>
            <a:cs typeface="Times New Roman" panose="02020603050405020304" pitchFamily="18" charset="0"/>
          </a:endParaRPr>
        </a:p>
      </dsp:txBody>
      <dsp:txXfrm>
        <a:off x="770168" y="738021"/>
        <a:ext cx="1459521" cy="696546"/>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411F-257C-4AE7-B272-22657409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8920</TotalTime>
  <Pages>87</Pages>
  <Words>86378</Words>
  <Characters>49237</Characters>
  <Application>Microsoft Office Word</Application>
  <DocSecurity>0</DocSecurity>
  <Lines>410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cp:lastModifiedBy>
  <cp:revision>55</cp:revision>
  <dcterms:created xsi:type="dcterms:W3CDTF">2024-10-11T19:35:00Z</dcterms:created>
  <dcterms:modified xsi:type="dcterms:W3CDTF">2024-12-19T07:59:00Z</dcterms:modified>
</cp:coreProperties>
</file>