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5A2F"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u w:val="single"/>
          <w:lang w:val="uk-UA" w:eastAsia="ru-RU"/>
        </w:rPr>
      </w:pPr>
      <w:r w:rsidRPr="00EF1948">
        <w:rPr>
          <w:rFonts w:eastAsia="Times New Roman"/>
          <w:u w:val="single"/>
          <w:lang w:val="uk-UA" w:eastAsia="ru-RU"/>
        </w:rPr>
        <w:t xml:space="preserve">Національний університет «Полтавська політехніка імені Юрія </w:t>
      </w:r>
    </w:p>
    <w:p w14:paraId="634C7232"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r w:rsidRPr="00EF1948">
        <w:rPr>
          <w:rFonts w:eastAsia="Times New Roman"/>
          <w:u w:val="single"/>
          <w:lang w:val="uk-UA" w:eastAsia="ru-RU"/>
        </w:rPr>
        <w:t>Кондратюка»</w:t>
      </w:r>
    </w:p>
    <w:p w14:paraId="06C5E00E"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sz w:val="18"/>
          <w:szCs w:val="18"/>
          <w:lang w:val="uk-UA" w:eastAsia="ru-RU"/>
        </w:rPr>
      </w:pPr>
      <w:r w:rsidRPr="00EF1948">
        <w:rPr>
          <w:rFonts w:eastAsia="Times New Roman"/>
          <w:sz w:val="18"/>
          <w:szCs w:val="18"/>
          <w:lang w:val="uk-UA" w:eastAsia="ru-RU"/>
        </w:rPr>
        <w:t>(повне найменування вищого навчального закладу)</w:t>
      </w:r>
    </w:p>
    <w:p w14:paraId="7031352D"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r w:rsidRPr="00EF1948">
        <w:rPr>
          <w:rFonts w:eastAsia="Times New Roman"/>
          <w:u w:val="single"/>
          <w:lang w:val="uk-UA" w:eastAsia="ru-RU"/>
        </w:rPr>
        <w:t>Навчально-науковий інститут інформаційних технологій та робототехніки</w:t>
      </w:r>
    </w:p>
    <w:p w14:paraId="2AD1F31D"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sz w:val="18"/>
          <w:szCs w:val="18"/>
          <w:lang w:val="uk-UA" w:eastAsia="ru-RU"/>
        </w:rPr>
      </w:pPr>
      <w:r w:rsidRPr="00EF1948">
        <w:rPr>
          <w:rFonts w:eastAsia="Times New Roman"/>
          <w:sz w:val="18"/>
          <w:szCs w:val="18"/>
          <w:lang w:val="uk-UA" w:eastAsia="ru-RU"/>
        </w:rPr>
        <w:t>(повна назва факультету)</w:t>
      </w:r>
    </w:p>
    <w:p w14:paraId="53686B70"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r w:rsidRPr="00EF1948">
        <w:rPr>
          <w:rFonts w:eastAsia="Times New Roman"/>
          <w:u w:val="single"/>
          <w:lang w:val="uk-UA" w:eastAsia="ru-RU"/>
        </w:rPr>
        <w:t>Кафедра комп’ютерних та інформаційних технологій і систем</w:t>
      </w:r>
    </w:p>
    <w:p w14:paraId="67EE8199"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sz w:val="18"/>
          <w:szCs w:val="18"/>
          <w:lang w:val="uk-UA" w:eastAsia="ru-RU"/>
        </w:rPr>
      </w:pPr>
      <w:r w:rsidRPr="00EF1948">
        <w:rPr>
          <w:rFonts w:eastAsia="Times New Roman"/>
          <w:sz w:val="18"/>
          <w:szCs w:val="18"/>
          <w:lang w:val="uk-UA" w:eastAsia="ru-RU"/>
        </w:rPr>
        <w:t>(повна назва кафедри)</w:t>
      </w:r>
    </w:p>
    <w:p w14:paraId="43EEC996"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3AB854C3"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4C988B70"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132A3649"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lang w:val="uk-UA" w:eastAsia="ru-RU"/>
        </w:rPr>
      </w:pPr>
    </w:p>
    <w:p w14:paraId="557145E4"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75931E95"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28092368"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01A00834"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736767F0"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610B531B"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284" w:firstLine="709"/>
        <w:jc w:val="center"/>
        <w:rPr>
          <w:rFonts w:eastAsia="Times New Roman"/>
          <w:sz w:val="16"/>
          <w:lang w:val="uk-UA" w:eastAsia="ru-RU"/>
        </w:rPr>
      </w:pPr>
    </w:p>
    <w:p w14:paraId="0A800E00"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b/>
          <w:lang w:val="uk-UA" w:eastAsia="ru-RU"/>
        </w:rPr>
      </w:pPr>
      <w:r w:rsidRPr="00EF1948">
        <w:rPr>
          <w:rFonts w:eastAsia="Times New Roman"/>
          <w:b/>
          <w:lang w:val="uk-UA" w:eastAsia="ru-RU"/>
        </w:rPr>
        <w:t>ПОЯСНЮВАЛЬНА ЗАПИСКА</w:t>
      </w:r>
    </w:p>
    <w:p w14:paraId="6DA5CBA5"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r w:rsidRPr="00EF1948">
        <w:rPr>
          <w:rFonts w:eastAsia="Times New Roman"/>
          <w:lang w:val="uk-UA" w:eastAsia="ru-RU"/>
        </w:rPr>
        <w:t>до кваліфікаційної роботи</w:t>
      </w:r>
    </w:p>
    <w:p w14:paraId="0C827B3F"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i/>
          <w:u w:val="single"/>
          <w:lang w:val="uk-UA" w:eastAsia="ru-RU"/>
        </w:rPr>
      </w:pPr>
      <w:r w:rsidRPr="00EF1948">
        <w:rPr>
          <w:rFonts w:eastAsia="Times New Roman"/>
          <w:i/>
          <w:u w:val="single"/>
          <w:lang w:val="uk-UA" w:eastAsia="ru-RU"/>
        </w:rPr>
        <w:t>другий(магістерський)</w:t>
      </w:r>
    </w:p>
    <w:p w14:paraId="04BECE92"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sz w:val="16"/>
          <w:lang w:val="uk-UA" w:eastAsia="ru-RU"/>
        </w:rPr>
      </w:pPr>
      <w:r w:rsidRPr="00EF1948">
        <w:rPr>
          <w:rFonts w:eastAsia="Times New Roman"/>
          <w:sz w:val="16"/>
          <w:lang w:val="uk-UA" w:eastAsia="ru-RU"/>
        </w:rPr>
        <w:t>(рівень вищої освіти)</w:t>
      </w:r>
    </w:p>
    <w:p w14:paraId="270770BC"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sz w:val="16"/>
          <w:lang w:val="uk-UA" w:eastAsia="ru-RU"/>
        </w:rPr>
      </w:pPr>
    </w:p>
    <w:p w14:paraId="637CB0E4" w14:textId="120D140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r w:rsidRPr="00EF1948">
        <w:rPr>
          <w:rFonts w:eastAsia="Times New Roman"/>
          <w:lang w:val="uk-UA" w:eastAsia="ru-RU"/>
        </w:rPr>
        <w:t>на тему:</w:t>
      </w:r>
      <w:r w:rsidR="000919EC" w:rsidRPr="00EF1948">
        <w:rPr>
          <w:rFonts w:eastAsia="Times New Roman"/>
          <w:sz w:val="16"/>
          <w:lang w:val="uk-UA" w:eastAsia="ru-RU"/>
        </w:rPr>
        <w:t xml:space="preserve"> </w:t>
      </w:r>
      <w:r w:rsidR="005A0FB5" w:rsidRPr="00EF1948">
        <w:rPr>
          <w:b/>
          <w:bCs/>
          <w:iCs/>
          <w:lang w:val="uk-UA"/>
        </w:rPr>
        <w:t xml:space="preserve">РОЗРОБКА ІНТЕЛЕКТУАЛЬНОЇ СИСТЕМИ ВИЯВЛЕННЯ ТА АВТОМАТИЧНОГО РЕАГУВАННЯ НА АНОМАЛЬНІ МЕРЕЖЕВІ ІНЦИДЕНТИ З ВИКОРИСТАННЯМ НЕЙРОННИХ МЕРЕЖ У РАМКАХ </w:t>
      </w:r>
      <w:r w:rsidR="003D661A" w:rsidRPr="00EF1948">
        <w:rPr>
          <w:b/>
          <w:bCs/>
          <w:iCs/>
          <w:lang w:val="uk-UA"/>
        </w:rPr>
        <w:t>SIEM-</w:t>
      </w:r>
      <w:r w:rsidR="005A0FB5" w:rsidRPr="00EF1948">
        <w:rPr>
          <w:b/>
          <w:bCs/>
          <w:iCs/>
          <w:lang w:val="uk-UA"/>
        </w:rPr>
        <w:t xml:space="preserve"> ІНФРАСТРУКТУРИ</w:t>
      </w:r>
    </w:p>
    <w:p w14:paraId="419AF771"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sz w:val="24"/>
          <w:szCs w:val="24"/>
          <w:lang w:val="uk-UA" w:eastAsia="ru-RU"/>
        </w:rPr>
      </w:pPr>
    </w:p>
    <w:p w14:paraId="71137101"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sz w:val="24"/>
          <w:szCs w:val="24"/>
          <w:lang w:val="uk-UA" w:eastAsia="ru-RU"/>
        </w:rPr>
      </w:pPr>
    </w:p>
    <w:p w14:paraId="11E33418"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sz w:val="24"/>
          <w:szCs w:val="24"/>
          <w:lang w:val="uk-UA" w:eastAsia="ru-RU"/>
        </w:rPr>
      </w:pPr>
    </w:p>
    <w:p w14:paraId="54523297"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center"/>
        <w:rPr>
          <w:rFonts w:eastAsia="Times New Roman"/>
          <w:lang w:val="uk-UA" w:eastAsia="ru-RU"/>
        </w:rPr>
      </w:pPr>
    </w:p>
    <w:p w14:paraId="706BBBB2" w14:textId="04DDCFC8"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both"/>
        <w:rPr>
          <w:rFonts w:eastAsia="Times New Roman"/>
          <w:u w:val="single"/>
          <w:lang w:val="uk-UA" w:eastAsia="ru-RU"/>
        </w:rPr>
      </w:pPr>
      <w:r w:rsidRPr="00EF1948">
        <w:rPr>
          <w:rFonts w:eastAsia="Times New Roman"/>
          <w:lang w:val="uk-UA" w:eastAsia="ru-RU"/>
        </w:rPr>
        <w:t xml:space="preserve">Виконав: студент </w:t>
      </w:r>
      <w:r w:rsidR="005A0FB5" w:rsidRPr="00EF1948">
        <w:rPr>
          <w:rFonts w:eastAsia="Times New Roman"/>
          <w:u w:val="single"/>
          <w:lang w:val="uk-UA" w:eastAsia="ru-RU"/>
        </w:rPr>
        <w:t>2</w:t>
      </w:r>
      <w:r w:rsidRPr="00EF1948">
        <w:rPr>
          <w:rFonts w:eastAsia="Times New Roman"/>
          <w:lang w:val="uk-UA" w:eastAsia="ru-RU"/>
        </w:rPr>
        <w:t xml:space="preserve"> курсу, групи </w:t>
      </w:r>
      <w:r w:rsidR="005A0FB5" w:rsidRPr="00EF1948">
        <w:rPr>
          <w:rFonts w:eastAsia="Times New Roman"/>
          <w:u w:val="single"/>
          <w:lang w:val="uk-UA" w:eastAsia="ru-RU"/>
        </w:rPr>
        <w:t xml:space="preserve">6 </w:t>
      </w:r>
      <w:proofErr w:type="spellStart"/>
      <w:r w:rsidR="005A0FB5" w:rsidRPr="00EF1948">
        <w:rPr>
          <w:rFonts w:eastAsia="Times New Roman"/>
          <w:u w:val="single"/>
          <w:lang w:val="uk-UA" w:eastAsia="ru-RU"/>
        </w:rPr>
        <w:t>дТК</w:t>
      </w:r>
      <w:proofErr w:type="spellEnd"/>
    </w:p>
    <w:p w14:paraId="700C8AA1"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both"/>
        <w:rPr>
          <w:rFonts w:eastAsia="Times New Roman"/>
          <w:lang w:val="uk-UA" w:eastAsia="ru-RU"/>
        </w:rPr>
      </w:pPr>
      <w:r w:rsidRPr="00EF1948">
        <w:rPr>
          <w:rFonts w:eastAsia="Times New Roman"/>
          <w:lang w:val="uk-UA" w:eastAsia="ru-RU"/>
        </w:rPr>
        <w:t xml:space="preserve">спеціальності </w:t>
      </w:r>
    </w:p>
    <w:p w14:paraId="2C2F4324" w14:textId="77083555"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tabs>
          <w:tab w:val="right" w:pos="9354"/>
        </w:tabs>
        <w:spacing w:line="240" w:lineRule="auto"/>
        <w:ind w:left="3969"/>
        <w:jc w:val="both"/>
        <w:rPr>
          <w:rFonts w:eastAsia="Times New Roman"/>
          <w:u w:val="single"/>
          <w:lang w:val="uk-UA" w:eastAsia="ru-RU"/>
        </w:rPr>
      </w:pPr>
      <w:r w:rsidRPr="00EF1948">
        <w:rPr>
          <w:rFonts w:eastAsia="Times New Roman"/>
          <w:sz w:val="24"/>
          <w:szCs w:val="24"/>
          <w:lang w:val="uk-UA" w:eastAsia="ru-RU"/>
        </w:rPr>
        <w:t>_</w:t>
      </w:r>
      <w:r w:rsidRPr="00EF1948">
        <w:rPr>
          <w:rFonts w:eastAsia="Times New Roman"/>
          <w:u w:val="single"/>
          <w:lang w:val="uk-UA" w:eastAsia="ru-RU"/>
        </w:rPr>
        <w:t>12</w:t>
      </w:r>
      <w:r w:rsidR="005A0FB5" w:rsidRPr="00EF1948">
        <w:rPr>
          <w:rFonts w:eastAsia="Times New Roman"/>
          <w:u w:val="single"/>
          <w:lang w:val="uk-UA" w:eastAsia="ru-RU"/>
        </w:rPr>
        <w:t>3</w:t>
      </w:r>
      <w:r w:rsidR="000919EC" w:rsidRPr="00EF1948">
        <w:rPr>
          <w:rFonts w:eastAsia="Times New Roman"/>
          <w:u w:val="single"/>
          <w:lang w:val="uk-UA" w:eastAsia="ru-RU"/>
        </w:rPr>
        <w:t xml:space="preserve">   </w:t>
      </w:r>
      <w:bookmarkStart w:id="0" w:name="_Hlk219534121"/>
      <w:r w:rsidRPr="00EF1948">
        <w:rPr>
          <w:rFonts w:eastAsia="Times New Roman"/>
          <w:u w:val="single"/>
          <w:lang w:val="uk-UA" w:eastAsia="ru-RU"/>
        </w:rPr>
        <w:t>Комп’ютерн</w:t>
      </w:r>
      <w:r w:rsidR="005A0FB5" w:rsidRPr="00EF1948">
        <w:rPr>
          <w:rFonts w:eastAsia="Times New Roman"/>
          <w:u w:val="single"/>
          <w:lang w:val="uk-UA" w:eastAsia="ru-RU"/>
        </w:rPr>
        <w:t>а</w:t>
      </w:r>
      <w:r w:rsidRPr="00EF1948">
        <w:rPr>
          <w:rFonts w:eastAsia="Times New Roman"/>
          <w:u w:val="single"/>
          <w:lang w:val="uk-UA" w:eastAsia="ru-RU"/>
        </w:rPr>
        <w:t xml:space="preserve"> </w:t>
      </w:r>
      <w:r w:rsidR="005A0FB5" w:rsidRPr="00EF1948">
        <w:rPr>
          <w:rFonts w:eastAsia="Times New Roman"/>
          <w:u w:val="single"/>
          <w:lang w:val="uk-UA" w:eastAsia="ru-RU"/>
        </w:rPr>
        <w:t>інженерія</w:t>
      </w:r>
      <w:r w:rsidR="000919EC" w:rsidRPr="00EF1948">
        <w:rPr>
          <w:rFonts w:eastAsia="Times New Roman"/>
          <w:u w:val="single"/>
          <w:lang w:val="uk-UA" w:eastAsia="ru-RU"/>
        </w:rPr>
        <w:t xml:space="preserve">      </w:t>
      </w:r>
      <w:r w:rsidRPr="00EF1948">
        <w:rPr>
          <w:rFonts w:eastAsia="Times New Roman"/>
          <w:u w:val="single"/>
          <w:lang w:val="uk-UA" w:eastAsia="ru-RU"/>
        </w:rPr>
        <w:t xml:space="preserve"> </w:t>
      </w:r>
      <w:bookmarkEnd w:id="0"/>
    </w:p>
    <w:p w14:paraId="2C2F9146"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center"/>
        <w:rPr>
          <w:rFonts w:eastAsia="Times New Roman"/>
          <w:sz w:val="18"/>
          <w:szCs w:val="18"/>
          <w:lang w:val="uk-UA" w:eastAsia="ru-RU"/>
        </w:rPr>
      </w:pPr>
      <w:r w:rsidRPr="00EF1948">
        <w:rPr>
          <w:rFonts w:eastAsia="Times New Roman"/>
          <w:sz w:val="18"/>
          <w:szCs w:val="18"/>
          <w:lang w:val="uk-UA" w:eastAsia="ru-RU"/>
        </w:rPr>
        <w:t>(шифр і назва напряму)</w:t>
      </w:r>
    </w:p>
    <w:p w14:paraId="37E4F210" w14:textId="3EBBB67E" w:rsidR="006301ED" w:rsidRPr="00EF1948" w:rsidRDefault="005A0FB5" w:rsidP="006301ED">
      <w:pPr>
        <w:pBdr>
          <w:top w:val="none" w:sz="0" w:space="0" w:color="000000"/>
          <w:left w:val="none" w:sz="0" w:space="0" w:color="000000"/>
          <w:bottom w:val="none" w:sz="0" w:space="0" w:color="000000"/>
          <w:right w:val="none" w:sz="0" w:space="0" w:color="000000"/>
          <w:between w:val="none" w:sz="0" w:space="0" w:color="000000"/>
        </w:pBdr>
        <w:tabs>
          <w:tab w:val="center" w:pos="6661"/>
          <w:tab w:val="right" w:pos="9354"/>
        </w:tabs>
        <w:spacing w:line="240" w:lineRule="auto"/>
        <w:ind w:left="3969"/>
        <w:rPr>
          <w:rFonts w:eastAsia="Times New Roman"/>
          <w:u w:val="single"/>
          <w:lang w:val="uk-UA" w:eastAsia="ru-RU"/>
        </w:rPr>
      </w:pPr>
      <w:proofErr w:type="spellStart"/>
      <w:r w:rsidRPr="00EF1948">
        <w:rPr>
          <w:rFonts w:eastAsia="Times New Roman"/>
          <w:u w:val="single"/>
          <w:lang w:val="uk-UA" w:eastAsia="ru-RU"/>
        </w:rPr>
        <w:t>Медянський</w:t>
      </w:r>
      <w:proofErr w:type="spellEnd"/>
      <w:r w:rsidRPr="00EF1948">
        <w:rPr>
          <w:rFonts w:eastAsia="Times New Roman"/>
          <w:u w:val="single"/>
          <w:lang w:val="uk-UA" w:eastAsia="ru-RU"/>
        </w:rPr>
        <w:t xml:space="preserve"> Олександр Станіславович</w:t>
      </w:r>
      <w:r w:rsidR="00971EBF" w:rsidRPr="00EF1948">
        <w:rPr>
          <w:rFonts w:eastAsia="Times New Roman"/>
          <w:u w:val="single"/>
          <w:lang w:val="uk-UA" w:eastAsia="ru-RU"/>
        </w:rPr>
        <w:t xml:space="preserve"> </w:t>
      </w:r>
    </w:p>
    <w:p w14:paraId="65271C2A"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center"/>
        <w:rPr>
          <w:rFonts w:eastAsia="Times New Roman"/>
          <w:sz w:val="18"/>
          <w:szCs w:val="18"/>
          <w:lang w:val="uk-UA" w:eastAsia="ru-RU"/>
        </w:rPr>
      </w:pPr>
      <w:r w:rsidRPr="00EF1948">
        <w:rPr>
          <w:rFonts w:eastAsia="Times New Roman"/>
          <w:sz w:val="18"/>
          <w:szCs w:val="18"/>
          <w:lang w:val="uk-UA" w:eastAsia="ru-RU"/>
        </w:rPr>
        <w:t xml:space="preserve"> (прізвище та ініціали)</w:t>
      </w:r>
    </w:p>
    <w:p w14:paraId="2870549F" w14:textId="6A85B62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3969"/>
        <w:rPr>
          <w:rFonts w:eastAsia="Times New Roman"/>
          <w:lang w:val="uk-UA" w:eastAsia="ru-RU"/>
        </w:rPr>
      </w:pPr>
      <w:r w:rsidRPr="00EF1948">
        <w:rPr>
          <w:rFonts w:eastAsia="Times New Roman"/>
          <w:lang w:val="uk-UA" w:eastAsia="ru-RU"/>
        </w:rPr>
        <w:t xml:space="preserve">Керівник </w:t>
      </w:r>
      <w:proofErr w:type="spellStart"/>
      <w:r w:rsidRPr="00EF1948">
        <w:rPr>
          <w:rFonts w:eastAsia="Times New Roman"/>
          <w:u w:val="single"/>
          <w:lang w:val="uk-UA" w:eastAsia="ru-RU"/>
        </w:rPr>
        <w:t>д</w:t>
      </w:r>
      <w:r w:rsidR="00971EBF" w:rsidRPr="00EF1948">
        <w:rPr>
          <w:rFonts w:eastAsia="Times New Roman"/>
          <w:u w:val="single"/>
          <w:lang w:val="uk-UA" w:eastAsia="ru-RU"/>
        </w:rPr>
        <w:t>.т.н</w:t>
      </w:r>
      <w:proofErr w:type="spellEnd"/>
      <w:r w:rsidR="00971EBF" w:rsidRPr="00EF1948">
        <w:rPr>
          <w:rFonts w:eastAsia="Times New Roman"/>
          <w:u w:val="single"/>
          <w:lang w:val="uk-UA" w:eastAsia="ru-RU"/>
        </w:rPr>
        <w:t>., професор</w:t>
      </w:r>
      <w:r w:rsidRPr="00EF1948">
        <w:rPr>
          <w:rFonts w:eastAsia="Times New Roman"/>
          <w:u w:val="single"/>
          <w:lang w:val="uk-UA" w:eastAsia="ru-RU"/>
        </w:rPr>
        <w:t xml:space="preserve"> </w:t>
      </w:r>
      <w:proofErr w:type="spellStart"/>
      <w:r w:rsidR="00971EBF" w:rsidRPr="00EF1948">
        <w:rPr>
          <w:rFonts w:eastAsia="Times New Roman"/>
          <w:u w:val="single"/>
          <w:lang w:val="uk-UA" w:eastAsia="ru-RU"/>
        </w:rPr>
        <w:t>Ляхов</w:t>
      </w:r>
      <w:proofErr w:type="spellEnd"/>
      <w:r w:rsidR="00971EBF" w:rsidRPr="00EF1948">
        <w:rPr>
          <w:rFonts w:eastAsia="Times New Roman"/>
          <w:u w:val="single"/>
          <w:lang w:val="uk-UA" w:eastAsia="ru-RU"/>
        </w:rPr>
        <w:t xml:space="preserve"> О.Л</w:t>
      </w:r>
      <w:r w:rsidRPr="00EF1948">
        <w:rPr>
          <w:rFonts w:eastAsia="Times New Roman"/>
          <w:u w:val="single"/>
          <w:lang w:val="uk-UA" w:eastAsia="ru-RU"/>
        </w:rPr>
        <w:t>.</w:t>
      </w:r>
    </w:p>
    <w:p w14:paraId="786B17AC"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center"/>
        <w:rPr>
          <w:rFonts w:eastAsia="Times New Roman"/>
          <w:sz w:val="18"/>
          <w:szCs w:val="18"/>
          <w:lang w:val="uk-UA" w:eastAsia="ru-RU"/>
        </w:rPr>
      </w:pPr>
      <w:r w:rsidRPr="00EF1948">
        <w:rPr>
          <w:rFonts w:eastAsia="Times New Roman"/>
          <w:sz w:val="18"/>
          <w:szCs w:val="18"/>
          <w:lang w:val="uk-UA" w:eastAsia="ru-RU"/>
        </w:rPr>
        <w:t>(прізвище та ініціали)</w:t>
      </w:r>
    </w:p>
    <w:p w14:paraId="3F781F5D"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both"/>
        <w:rPr>
          <w:rFonts w:eastAsia="Times New Roman"/>
          <w:sz w:val="24"/>
          <w:szCs w:val="24"/>
          <w:lang w:val="uk-UA" w:eastAsia="ru-RU"/>
        </w:rPr>
      </w:pPr>
      <w:r w:rsidRPr="00EF1948">
        <w:rPr>
          <w:rFonts w:eastAsia="Times New Roman"/>
          <w:lang w:val="uk-UA" w:eastAsia="ru-RU"/>
        </w:rPr>
        <w:t>Рецензент</w:t>
      </w:r>
      <w:r w:rsidRPr="00EF1948">
        <w:rPr>
          <w:rFonts w:eastAsia="Times New Roman"/>
          <w:sz w:val="24"/>
          <w:szCs w:val="24"/>
          <w:lang w:val="uk-UA" w:eastAsia="ru-RU"/>
        </w:rPr>
        <w:t xml:space="preserve"> __________________________________</w:t>
      </w:r>
    </w:p>
    <w:p w14:paraId="7E58129D"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ind w:left="3969"/>
        <w:jc w:val="center"/>
        <w:rPr>
          <w:rFonts w:eastAsia="Times New Roman"/>
          <w:sz w:val="18"/>
          <w:szCs w:val="18"/>
          <w:lang w:val="uk-UA" w:eastAsia="ru-RU"/>
        </w:rPr>
      </w:pPr>
      <w:r w:rsidRPr="00EF1948">
        <w:rPr>
          <w:rFonts w:eastAsia="Times New Roman"/>
          <w:sz w:val="18"/>
          <w:szCs w:val="18"/>
          <w:lang w:val="uk-UA" w:eastAsia="ru-RU"/>
        </w:rPr>
        <w:t>(прізвище та ініціали)</w:t>
      </w:r>
    </w:p>
    <w:p w14:paraId="13CF1D74"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p>
    <w:p w14:paraId="0BA9ADE8"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p>
    <w:p w14:paraId="07814AB1"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p>
    <w:p w14:paraId="061B1EA1"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p>
    <w:p w14:paraId="5972AE0D"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p>
    <w:p w14:paraId="1F8BFEF8"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p>
    <w:p w14:paraId="58C12631"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p>
    <w:p w14:paraId="04E30530"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p>
    <w:p w14:paraId="144ABEAF"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p>
    <w:p w14:paraId="1281F48D"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p>
    <w:p w14:paraId="038040E6" w14:textId="77777777"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lang w:val="uk-UA" w:eastAsia="ru-RU"/>
        </w:rPr>
      </w:pPr>
    </w:p>
    <w:p w14:paraId="6A4666E8" w14:textId="3102AB84"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lang w:val="uk-UA" w:eastAsia="ru-RU"/>
        </w:rPr>
      </w:pPr>
      <w:r w:rsidRPr="00EF1948">
        <w:rPr>
          <w:rFonts w:eastAsia="Times New Roman"/>
          <w:lang w:val="uk-UA" w:eastAsia="ru-RU"/>
        </w:rPr>
        <w:t>Полтава – 202</w:t>
      </w:r>
      <w:r w:rsidR="00971EBF" w:rsidRPr="00EF1948">
        <w:rPr>
          <w:rFonts w:eastAsia="Times New Roman"/>
          <w:lang w:val="uk-UA" w:eastAsia="ru-RU"/>
        </w:rPr>
        <w:t>6</w:t>
      </w:r>
    </w:p>
    <w:p w14:paraId="29E6CAB1" w14:textId="77777777" w:rsidR="006301ED" w:rsidRPr="00EF1948" w:rsidRDefault="006301ED" w:rsidP="006301ED">
      <w:pPr>
        <w:spacing w:line="240" w:lineRule="auto"/>
        <w:jc w:val="center"/>
        <w:rPr>
          <w:rFonts w:eastAsia="Times New Roman"/>
          <w:b/>
          <w:bCs/>
          <w:lang w:val="uk-UA"/>
        </w:rPr>
      </w:pPr>
      <w:r w:rsidRPr="00EF1948">
        <w:rPr>
          <w:rFonts w:eastAsia="Times New Roman"/>
          <w:b/>
          <w:bCs/>
          <w:lang w:val="uk-UA"/>
        </w:rPr>
        <w:lastRenderedPageBreak/>
        <w:t>МІНІСТЕРСТВО ОСВІТИ І НАУКИ УКРАЇНИ</w:t>
      </w:r>
      <w:r w:rsidRPr="00EF1948">
        <w:rPr>
          <w:rFonts w:eastAsia="Times New Roman"/>
          <w:b/>
          <w:bCs/>
          <w:lang w:val="uk-UA"/>
        </w:rPr>
        <w:br/>
        <w:t>НАЦІОНАЛЬНИЙ УНІВЕРСИТЕТ « ПОЛТАВСЬКА ПОЛІТЕХНІКА ІМЕНІ ЮРІЯ КОНДРАТЮКА»</w:t>
      </w:r>
    </w:p>
    <w:p w14:paraId="15FABE2C" w14:textId="77777777" w:rsidR="006301ED" w:rsidRPr="00EF1948" w:rsidRDefault="006301ED" w:rsidP="006301ED">
      <w:pPr>
        <w:widowControl w:val="0"/>
        <w:autoSpaceDE w:val="0"/>
        <w:autoSpaceDN w:val="0"/>
        <w:spacing w:before="4" w:line="240" w:lineRule="auto"/>
        <w:rPr>
          <w:rFonts w:eastAsia="Times New Roman"/>
          <w:b/>
          <w:lang w:val="uk-UA"/>
        </w:rPr>
      </w:pPr>
    </w:p>
    <w:p w14:paraId="4F5E579B" w14:textId="77777777" w:rsidR="006301ED" w:rsidRPr="00EF1948" w:rsidRDefault="006301ED" w:rsidP="006301ED">
      <w:pPr>
        <w:spacing w:line="240" w:lineRule="auto"/>
        <w:jc w:val="center"/>
        <w:rPr>
          <w:rFonts w:eastAsia="Times New Roman"/>
          <w:b/>
          <w:bCs/>
          <w:spacing w:val="-67"/>
          <w:lang w:val="uk-UA"/>
        </w:rPr>
      </w:pPr>
      <w:r w:rsidRPr="00EF1948">
        <w:rPr>
          <w:rFonts w:eastAsia="Times New Roman"/>
          <w:b/>
          <w:bCs/>
          <w:lang w:val="uk-UA"/>
        </w:rPr>
        <w:t>НАВЧАЛЬНО-НАУКОВИЙ</w:t>
      </w:r>
      <w:r w:rsidRPr="00EF1948">
        <w:rPr>
          <w:rFonts w:eastAsia="Times New Roman"/>
          <w:b/>
          <w:bCs/>
          <w:spacing w:val="-11"/>
          <w:lang w:val="uk-UA"/>
        </w:rPr>
        <w:t xml:space="preserve"> </w:t>
      </w:r>
      <w:r w:rsidRPr="00EF1948">
        <w:rPr>
          <w:rFonts w:eastAsia="Times New Roman"/>
          <w:b/>
          <w:bCs/>
          <w:lang w:val="uk-UA"/>
        </w:rPr>
        <w:t>ІНСТИТУТ</w:t>
      </w:r>
      <w:r w:rsidRPr="00EF1948">
        <w:rPr>
          <w:rFonts w:eastAsia="Times New Roman"/>
          <w:b/>
          <w:bCs/>
          <w:spacing w:val="-10"/>
          <w:lang w:val="uk-UA"/>
        </w:rPr>
        <w:t xml:space="preserve"> </w:t>
      </w:r>
      <w:r w:rsidRPr="00EF1948">
        <w:rPr>
          <w:rFonts w:eastAsia="Times New Roman"/>
          <w:b/>
          <w:bCs/>
          <w:lang w:val="uk-UA"/>
        </w:rPr>
        <w:t>ІНФОРМАЦІЙНИХ</w:t>
      </w:r>
      <w:r w:rsidRPr="00EF1948">
        <w:rPr>
          <w:rFonts w:eastAsia="Times New Roman"/>
          <w:b/>
          <w:bCs/>
          <w:spacing w:val="-67"/>
          <w:lang w:val="uk-UA"/>
        </w:rPr>
        <w:br/>
      </w:r>
      <w:r w:rsidRPr="00EF1948">
        <w:rPr>
          <w:rFonts w:eastAsia="Times New Roman"/>
          <w:b/>
          <w:bCs/>
          <w:lang w:val="uk-UA"/>
        </w:rPr>
        <w:t>ТЕХНОЛОГІЙ ТА</w:t>
      </w:r>
      <w:r w:rsidRPr="00EF1948">
        <w:rPr>
          <w:rFonts w:eastAsia="Times New Roman"/>
          <w:b/>
          <w:bCs/>
          <w:spacing w:val="1"/>
          <w:lang w:val="uk-UA"/>
        </w:rPr>
        <w:t xml:space="preserve"> РОБОТОТЕХНІКИ</w:t>
      </w:r>
    </w:p>
    <w:p w14:paraId="7153A2EE" w14:textId="77777777" w:rsidR="006301ED" w:rsidRPr="00EF1948" w:rsidRDefault="006301ED" w:rsidP="006301ED">
      <w:pPr>
        <w:widowControl w:val="0"/>
        <w:autoSpaceDE w:val="0"/>
        <w:autoSpaceDN w:val="0"/>
        <w:spacing w:before="11" w:line="240" w:lineRule="auto"/>
        <w:rPr>
          <w:rFonts w:eastAsia="Times New Roman"/>
          <w:b/>
          <w:sz w:val="27"/>
          <w:lang w:val="uk-UA"/>
        </w:rPr>
      </w:pPr>
    </w:p>
    <w:p w14:paraId="309E8B8F" w14:textId="77777777" w:rsidR="006301ED" w:rsidRPr="00EF1948" w:rsidRDefault="006301ED" w:rsidP="006301ED">
      <w:pPr>
        <w:widowControl w:val="0"/>
        <w:autoSpaceDE w:val="0"/>
        <w:autoSpaceDN w:val="0"/>
        <w:spacing w:line="240" w:lineRule="auto"/>
        <w:ind w:right="157"/>
        <w:jc w:val="center"/>
        <w:rPr>
          <w:rFonts w:eastAsia="Times New Roman"/>
          <w:b/>
          <w:lang w:val="uk-UA"/>
        </w:rPr>
      </w:pPr>
      <w:r w:rsidRPr="00EF1948">
        <w:rPr>
          <w:rFonts w:eastAsia="Times New Roman"/>
          <w:b/>
          <w:lang w:val="uk-UA"/>
        </w:rPr>
        <w:t>КАФЕДРА</w:t>
      </w:r>
      <w:r w:rsidRPr="00EF1948">
        <w:rPr>
          <w:rFonts w:eastAsia="Times New Roman"/>
          <w:b/>
          <w:spacing w:val="-6"/>
          <w:lang w:val="uk-UA"/>
        </w:rPr>
        <w:t xml:space="preserve"> </w:t>
      </w:r>
      <w:r w:rsidRPr="00EF1948">
        <w:rPr>
          <w:rFonts w:eastAsia="Times New Roman"/>
          <w:b/>
          <w:lang w:val="uk-UA"/>
        </w:rPr>
        <w:t>КОМП’ЮТЕРНИХ</w:t>
      </w:r>
      <w:r w:rsidRPr="00EF1948">
        <w:rPr>
          <w:rFonts w:eastAsia="Times New Roman"/>
          <w:b/>
          <w:spacing w:val="-5"/>
          <w:lang w:val="uk-UA"/>
        </w:rPr>
        <w:t xml:space="preserve"> </w:t>
      </w:r>
      <w:r w:rsidRPr="00EF1948">
        <w:rPr>
          <w:rFonts w:eastAsia="Times New Roman"/>
          <w:b/>
          <w:lang w:val="uk-UA"/>
        </w:rPr>
        <w:t>ТА</w:t>
      </w:r>
      <w:r w:rsidRPr="00EF1948">
        <w:rPr>
          <w:rFonts w:eastAsia="Times New Roman"/>
          <w:b/>
          <w:spacing w:val="-5"/>
          <w:lang w:val="uk-UA"/>
        </w:rPr>
        <w:t xml:space="preserve"> </w:t>
      </w:r>
      <w:r w:rsidRPr="00EF1948">
        <w:rPr>
          <w:rFonts w:eastAsia="Times New Roman"/>
          <w:b/>
          <w:lang w:val="uk-UA"/>
        </w:rPr>
        <w:t>ІНФОРМАЦІЙНИХ</w:t>
      </w:r>
      <w:r w:rsidRPr="00EF1948">
        <w:rPr>
          <w:rFonts w:eastAsia="Times New Roman"/>
          <w:b/>
          <w:spacing w:val="-5"/>
          <w:lang w:val="uk-UA"/>
        </w:rPr>
        <w:t xml:space="preserve"> </w:t>
      </w:r>
      <w:r w:rsidRPr="00EF1948">
        <w:rPr>
          <w:rFonts w:eastAsia="Times New Roman"/>
          <w:b/>
          <w:lang w:val="uk-UA"/>
        </w:rPr>
        <w:t>ТЕХНОЛОГІЙ</w:t>
      </w:r>
      <w:r w:rsidRPr="00EF1948">
        <w:rPr>
          <w:rFonts w:eastAsia="Times New Roman"/>
          <w:b/>
          <w:spacing w:val="-6"/>
          <w:lang w:val="uk-UA"/>
        </w:rPr>
        <w:t xml:space="preserve"> </w:t>
      </w:r>
      <w:r w:rsidRPr="00EF1948">
        <w:rPr>
          <w:rFonts w:eastAsia="Times New Roman"/>
          <w:b/>
          <w:lang w:val="uk-UA"/>
        </w:rPr>
        <w:t>І</w:t>
      </w:r>
      <w:r w:rsidRPr="00EF1948">
        <w:rPr>
          <w:rFonts w:eastAsia="Times New Roman"/>
          <w:b/>
          <w:spacing w:val="-67"/>
          <w:lang w:val="uk-UA"/>
        </w:rPr>
        <w:t xml:space="preserve"> </w:t>
      </w:r>
      <w:r w:rsidRPr="00EF1948">
        <w:rPr>
          <w:rFonts w:eastAsia="Times New Roman"/>
          <w:b/>
          <w:lang w:val="uk-UA"/>
        </w:rPr>
        <w:t>СИСТЕМ</w:t>
      </w:r>
    </w:p>
    <w:p w14:paraId="4D5CB39B" w14:textId="77777777" w:rsidR="006301ED" w:rsidRPr="00EF1948" w:rsidRDefault="006301ED" w:rsidP="006301ED">
      <w:pPr>
        <w:widowControl w:val="0"/>
        <w:autoSpaceDE w:val="0"/>
        <w:autoSpaceDN w:val="0"/>
        <w:spacing w:line="240" w:lineRule="auto"/>
        <w:rPr>
          <w:rFonts w:eastAsia="Times New Roman"/>
          <w:b/>
          <w:sz w:val="30"/>
          <w:lang w:val="uk-UA"/>
        </w:rPr>
      </w:pPr>
    </w:p>
    <w:p w14:paraId="78632629" w14:textId="77777777" w:rsidR="006301ED" w:rsidRPr="00EF1948" w:rsidRDefault="006301ED" w:rsidP="006301ED">
      <w:pPr>
        <w:widowControl w:val="0"/>
        <w:autoSpaceDE w:val="0"/>
        <w:autoSpaceDN w:val="0"/>
        <w:spacing w:before="10" w:line="240" w:lineRule="auto"/>
        <w:rPr>
          <w:rFonts w:eastAsia="Times New Roman"/>
          <w:b/>
          <w:sz w:val="25"/>
          <w:lang w:val="uk-UA"/>
        </w:rPr>
      </w:pPr>
    </w:p>
    <w:p w14:paraId="0EBBDF78" w14:textId="745D83A6" w:rsidR="006301ED" w:rsidRPr="00EF1948" w:rsidRDefault="006301ED" w:rsidP="006301ED">
      <w:pPr>
        <w:spacing w:line="240" w:lineRule="auto"/>
        <w:jc w:val="center"/>
        <w:rPr>
          <w:rFonts w:eastAsia="Times New Roman"/>
          <w:b/>
          <w:bCs/>
          <w:lang w:val="uk-UA"/>
        </w:rPr>
      </w:pPr>
      <w:r w:rsidRPr="00EF1948">
        <w:rPr>
          <w:rFonts w:eastAsia="Times New Roman"/>
          <w:b/>
          <w:bCs/>
          <w:lang w:val="uk-UA"/>
        </w:rPr>
        <w:t>КВАЛІФІКАЦІЙНА</w:t>
      </w:r>
      <w:r w:rsidRPr="00EF1948">
        <w:rPr>
          <w:rFonts w:eastAsia="Times New Roman"/>
          <w:b/>
          <w:bCs/>
          <w:spacing w:val="-6"/>
          <w:lang w:val="uk-UA"/>
        </w:rPr>
        <w:t xml:space="preserve"> </w:t>
      </w:r>
      <w:r w:rsidRPr="00EF1948">
        <w:rPr>
          <w:rFonts w:eastAsia="Times New Roman"/>
          <w:b/>
          <w:bCs/>
          <w:lang w:val="uk-UA"/>
        </w:rPr>
        <w:t>РОБОТА</w:t>
      </w:r>
      <w:r w:rsidRPr="00EF1948">
        <w:rPr>
          <w:rFonts w:eastAsia="Times New Roman"/>
          <w:b/>
          <w:bCs/>
          <w:spacing w:val="-2"/>
          <w:lang w:val="uk-UA"/>
        </w:rPr>
        <w:t xml:space="preserve"> </w:t>
      </w:r>
      <w:r w:rsidRPr="00EF1948">
        <w:rPr>
          <w:rFonts w:eastAsia="Times New Roman"/>
          <w:b/>
          <w:bCs/>
          <w:lang w:val="uk-UA"/>
        </w:rPr>
        <w:t>МАГІСТРА</w:t>
      </w:r>
      <w:r w:rsidRPr="00EF1948">
        <w:rPr>
          <w:rFonts w:eastAsia="Times New Roman"/>
          <w:b/>
          <w:bCs/>
          <w:lang w:val="uk-UA"/>
        </w:rPr>
        <w:br/>
      </w:r>
      <w:r w:rsidRPr="00EF1948">
        <w:rPr>
          <w:rFonts w:eastAsia="Times New Roman"/>
          <w:b/>
          <w:lang w:val="uk-UA"/>
        </w:rPr>
        <w:t>спеціальність 12</w:t>
      </w:r>
      <w:r w:rsidR="00971EBF" w:rsidRPr="00EF1948">
        <w:rPr>
          <w:rFonts w:eastAsia="Times New Roman"/>
          <w:b/>
          <w:lang w:val="uk-UA"/>
        </w:rPr>
        <w:t xml:space="preserve">3 </w:t>
      </w:r>
      <w:r w:rsidRPr="00EF1948">
        <w:rPr>
          <w:rFonts w:eastAsia="Times New Roman"/>
          <w:b/>
          <w:lang w:val="uk-UA"/>
        </w:rPr>
        <w:t>«</w:t>
      </w:r>
      <w:r w:rsidR="00971EBF" w:rsidRPr="00EF1948">
        <w:rPr>
          <w:rFonts w:eastAsia="Times New Roman"/>
          <w:b/>
          <w:lang w:val="uk-UA"/>
        </w:rPr>
        <w:t>Комп’ютерна інженерія»</w:t>
      </w:r>
      <w:r w:rsidR="00EF1948">
        <w:rPr>
          <w:rFonts w:eastAsia="Times New Roman"/>
          <w:b/>
          <w:lang w:val="en-US"/>
        </w:rPr>
        <w:t xml:space="preserve"> </w:t>
      </w:r>
      <w:r w:rsidRPr="00EF1948">
        <w:rPr>
          <w:rFonts w:eastAsia="Times New Roman"/>
          <w:b/>
          <w:lang w:val="uk-UA"/>
        </w:rPr>
        <w:t>на тему</w:t>
      </w:r>
    </w:p>
    <w:p w14:paraId="5878B9B6" w14:textId="373793ED" w:rsidR="006301ED" w:rsidRPr="00EF1948" w:rsidRDefault="006301ED" w:rsidP="006301E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b/>
          <w:lang w:val="uk-UA" w:eastAsia="ru-RU"/>
        </w:rPr>
      </w:pPr>
      <w:r w:rsidRPr="00EF1948">
        <w:rPr>
          <w:rFonts w:eastAsia="Times New Roman"/>
          <w:b/>
          <w:bCs/>
          <w:lang w:val="uk-UA"/>
        </w:rPr>
        <w:t>«</w:t>
      </w:r>
      <w:r w:rsidR="00971EBF" w:rsidRPr="00EF1948">
        <w:rPr>
          <w:b/>
          <w:bCs/>
          <w:iCs/>
          <w:lang w:val="uk-UA"/>
        </w:rPr>
        <w:t>РОЗРОБКА ІНТЕЛЕКТУАЛЬНОЇ СИСТЕМИ ВИЯВЛЕННЯ ТА АВТОМАТИЧНОГО РЕАГУВАННЯ НА АНОМАЛЬНІ МЕРЕЖЕВІ ІНЦИДЕНТИ З ВИКОРИСТАННЯМ НЕЙРОННИХ МЕРЕЖ У РАМКАХ SIEM- ІНФРАСТРУКТУРИ</w:t>
      </w:r>
      <w:r w:rsidRPr="00EF1948">
        <w:rPr>
          <w:rFonts w:eastAsia="Times New Roman"/>
          <w:b/>
          <w:bCs/>
          <w:lang w:val="uk-UA"/>
        </w:rPr>
        <w:t>»</w:t>
      </w:r>
    </w:p>
    <w:p w14:paraId="2A796105" w14:textId="77777777" w:rsidR="006301ED" w:rsidRPr="00EF1948" w:rsidRDefault="006301ED" w:rsidP="006301ED">
      <w:pPr>
        <w:widowControl w:val="0"/>
        <w:autoSpaceDE w:val="0"/>
        <w:autoSpaceDN w:val="0"/>
        <w:spacing w:line="240" w:lineRule="auto"/>
        <w:rPr>
          <w:rFonts w:eastAsia="Times New Roman"/>
          <w:b/>
          <w:sz w:val="30"/>
          <w:lang w:val="uk-UA"/>
        </w:rPr>
      </w:pPr>
    </w:p>
    <w:p w14:paraId="0D8BD7DC" w14:textId="77777777" w:rsidR="006301ED" w:rsidRPr="00EF1948" w:rsidRDefault="006301ED" w:rsidP="006301ED">
      <w:pPr>
        <w:widowControl w:val="0"/>
        <w:autoSpaceDE w:val="0"/>
        <w:autoSpaceDN w:val="0"/>
        <w:spacing w:before="8" w:line="240" w:lineRule="auto"/>
        <w:rPr>
          <w:rFonts w:eastAsia="Times New Roman"/>
          <w:b/>
          <w:sz w:val="25"/>
          <w:lang w:val="uk-UA"/>
        </w:rPr>
      </w:pPr>
    </w:p>
    <w:p w14:paraId="48E4BAA2" w14:textId="1962F02C" w:rsidR="006301ED" w:rsidRPr="00EF1948" w:rsidRDefault="006301ED" w:rsidP="006301ED">
      <w:pPr>
        <w:widowControl w:val="0"/>
        <w:autoSpaceDE w:val="0"/>
        <w:autoSpaceDN w:val="0"/>
        <w:spacing w:line="240" w:lineRule="auto"/>
        <w:ind w:left="105" w:right="256"/>
        <w:jc w:val="center"/>
        <w:rPr>
          <w:rFonts w:eastAsia="Times New Roman"/>
          <w:b/>
          <w:lang w:val="uk-UA"/>
        </w:rPr>
      </w:pPr>
      <w:r w:rsidRPr="00EF1948">
        <w:rPr>
          <w:rFonts w:eastAsia="Times New Roman"/>
          <w:b/>
          <w:lang w:val="uk-UA"/>
        </w:rPr>
        <w:t>Студента</w:t>
      </w:r>
      <w:r w:rsidRPr="00EF1948">
        <w:rPr>
          <w:rFonts w:eastAsia="Times New Roman"/>
          <w:b/>
          <w:spacing w:val="-5"/>
          <w:lang w:val="uk-UA"/>
        </w:rPr>
        <w:t xml:space="preserve"> </w:t>
      </w:r>
      <w:r w:rsidRPr="00EF1948">
        <w:rPr>
          <w:rFonts w:eastAsia="Times New Roman"/>
          <w:b/>
          <w:lang w:val="uk-UA"/>
        </w:rPr>
        <w:t>групи</w:t>
      </w:r>
      <w:r w:rsidRPr="00EF1948">
        <w:rPr>
          <w:rFonts w:eastAsia="Times New Roman"/>
          <w:b/>
          <w:spacing w:val="-6"/>
          <w:lang w:val="uk-UA"/>
        </w:rPr>
        <w:t xml:space="preserve"> </w:t>
      </w:r>
      <w:r w:rsidR="003D661A" w:rsidRPr="00EF1948">
        <w:rPr>
          <w:rFonts w:eastAsia="Times New Roman"/>
          <w:b/>
          <w:lang w:val="uk-UA"/>
        </w:rPr>
        <w:t xml:space="preserve">6 </w:t>
      </w:r>
      <w:proofErr w:type="spellStart"/>
      <w:r w:rsidR="003D661A" w:rsidRPr="00EF1948">
        <w:rPr>
          <w:rFonts w:eastAsia="Times New Roman"/>
          <w:b/>
          <w:lang w:val="uk-UA"/>
        </w:rPr>
        <w:t>дТК</w:t>
      </w:r>
      <w:proofErr w:type="spellEnd"/>
      <w:r w:rsidRPr="00EF1948">
        <w:rPr>
          <w:rFonts w:eastAsia="Times New Roman"/>
          <w:b/>
          <w:spacing w:val="-4"/>
          <w:lang w:val="uk-UA"/>
        </w:rPr>
        <w:t xml:space="preserve"> </w:t>
      </w:r>
      <w:proofErr w:type="spellStart"/>
      <w:r w:rsidR="003D661A" w:rsidRPr="00EF1948">
        <w:rPr>
          <w:rFonts w:eastAsia="Times New Roman"/>
          <w:b/>
          <w:lang w:val="uk-UA"/>
        </w:rPr>
        <w:t>Медянський</w:t>
      </w:r>
      <w:proofErr w:type="spellEnd"/>
      <w:r w:rsidR="003D661A" w:rsidRPr="00EF1948">
        <w:rPr>
          <w:rFonts w:eastAsia="Times New Roman"/>
          <w:b/>
          <w:lang w:val="uk-UA"/>
        </w:rPr>
        <w:t xml:space="preserve"> Олександр Станіславович</w:t>
      </w:r>
    </w:p>
    <w:p w14:paraId="09D8BD09" w14:textId="77777777" w:rsidR="006301ED" w:rsidRPr="00EF1948" w:rsidRDefault="006301ED" w:rsidP="006301ED">
      <w:pPr>
        <w:widowControl w:val="0"/>
        <w:autoSpaceDE w:val="0"/>
        <w:autoSpaceDN w:val="0"/>
        <w:spacing w:line="240" w:lineRule="auto"/>
        <w:rPr>
          <w:rFonts w:eastAsia="Times New Roman"/>
          <w:b/>
          <w:sz w:val="30"/>
          <w:lang w:val="uk-UA"/>
        </w:rPr>
      </w:pPr>
    </w:p>
    <w:p w14:paraId="5AD8B020" w14:textId="77777777" w:rsidR="006301ED" w:rsidRPr="00EF1948" w:rsidRDefault="006301ED" w:rsidP="006301ED">
      <w:pPr>
        <w:widowControl w:val="0"/>
        <w:autoSpaceDE w:val="0"/>
        <w:autoSpaceDN w:val="0"/>
        <w:spacing w:before="5" w:line="240" w:lineRule="auto"/>
        <w:rPr>
          <w:rFonts w:eastAsia="Times New Roman"/>
          <w:b/>
          <w:sz w:val="25"/>
          <w:lang w:val="uk-UA"/>
        </w:rPr>
      </w:pPr>
    </w:p>
    <w:p w14:paraId="2E093D0A" w14:textId="7151052D" w:rsidR="006301ED" w:rsidRPr="00EF1948" w:rsidRDefault="006301ED" w:rsidP="003D661A">
      <w:pPr>
        <w:widowControl w:val="0"/>
        <w:autoSpaceDE w:val="0"/>
        <w:autoSpaceDN w:val="0"/>
        <w:spacing w:line="240" w:lineRule="auto"/>
        <w:ind w:left="5670" w:right="849"/>
        <w:rPr>
          <w:rFonts w:eastAsia="Times New Roman"/>
          <w:spacing w:val="1"/>
          <w:lang w:val="uk-UA"/>
        </w:rPr>
      </w:pPr>
      <w:bookmarkStart w:id="1" w:name="_Hlk74928572"/>
      <w:r w:rsidRPr="00EF1948">
        <w:rPr>
          <w:rFonts w:eastAsia="Times New Roman"/>
          <w:lang w:val="uk-UA"/>
        </w:rPr>
        <w:t>Керівник роботи</w:t>
      </w:r>
      <w:r w:rsidRPr="00EF1948">
        <w:rPr>
          <w:rFonts w:eastAsia="Times New Roman"/>
          <w:spacing w:val="1"/>
          <w:lang w:val="uk-UA"/>
        </w:rPr>
        <w:t xml:space="preserve"> </w:t>
      </w:r>
    </w:p>
    <w:p w14:paraId="269DAA09" w14:textId="0B68AB71" w:rsidR="003D661A" w:rsidRPr="00EF1948" w:rsidRDefault="003D661A" w:rsidP="003D661A">
      <w:pPr>
        <w:widowControl w:val="0"/>
        <w:autoSpaceDE w:val="0"/>
        <w:autoSpaceDN w:val="0"/>
        <w:spacing w:line="240" w:lineRule="auto"/>
        <w:ind w:left="5670" w:right="849"/>
        <w:rPr>
          <w:rFonts w:eastAsia="Times New Roman"/>
          <w:lang w:val="uk-UA"/>
        </w:rPr>
      </w:pPr>
      <w:proofErr w:type="spellStart"/>
      <w:r w:rsidRPr="00EF1948">
        <w:rPr>
          <w:rFonts w:eastAsia="Times New Roman"/>
          <w:lang w:val="uk-UA"/>
        </w:rPr>
        <w:t>д.т.н</w:t>
      </w:r>
      <w:proofErr w:type="spellEnd"/>
      <w:r w:rsidRPr="00EF1948">
        <w:rPr>
          <w:rFonts w:eastAsia="Times New Roman"/>
          <w:lang w:val="uk-UA"/>
        </w:rPr>
        <w:t>., професор</w:t>
      </w:r>
    </w:p>
    <w:p w14:paraId="33778120" w14:textId="5E939D44" w:rsidR="006301ED" w:rsidRPr="00EF1948" w:rsidRDefault="003D661A" w:rsidP="006301ED">
      <w:pPr>
        <w:widowControl w:val="0"/>
        <w:autoSpaceDE w:val="0"/>
        <w:autoSpaceDN w:val="0"/>
        <w:spacing w:line="240" w:lineRule="auto"/>
        <w:ind w:left="5670" w:right="849"/>
        <w:rPr>
          <w:rFonts w:eastAsia="Times New Roman"/>
          <w:lang w:val="uk-UA"/>
        </w:rPr>
      </w:pPr>
      <w:bookmarkStart w:id="2" w:name="_Hlk219534009"/>
      <w:proofErr w:type="spellStart"/>
      <w:r w:rsidRPr="00EF1948">
        <w:rPr>
          <w:rFonts w:eastAsia="Times New Roman"/>
          <w:lang w:val="uk-UA"/>
        </w:rPr>
        <w:t>Ляхов</w:t>
      </w:r>
      <w:proofErr w:type="spellEnd"/>
      <w:r w:rsidRPr="00EF1948">
        <w:rPr>
          <w:rFonts w:eastAsia="Times New Roman"/>
          <w:lang w:val="uk-UA"/>
        </w:rPr>
        <w:t xml:space="preserve"> О.Л.</w:t>
      </w:r>
    </w:p>
    <w:bookmarkEnd w:id="2"/>
    <w:p w14:paraId="0AA16FF6" w14:textId="77777777" w:rsidR="006301ED" w:rsidRPr="00EF1948" w:rsidRDefault="006301ED" w:rsidP="006301ED">
      <w:pPr>
        <w:widowControl w:val="0"/>
        <w:autoSpaceDE w:val="0"/>
        <w:autoSpaceDN w:val="0"/>
        <w:spacing w:before="8" w:line="240" w:lineRule="auto"/>
        <w:rPr>
          <w:rFonts w:eastAsia="Times New Roman"/>
          <w:sz w:val="36"/>
          <w:lang w:val="uk-UA"/>
        </w:rPr>
      </w:pPr>
    </w:p>
    <w:p w14:paraId="6E50E0D8" w14:textId="77777777" w:rsidR="006301ED" w:rsidRPr="00EF1948" w:rsidRDefault="006301ED" w:rsidP="006301ED">
      <w:pPr>
        <w:pStyle w:val="Default"/>
        <w:ind w:left="4962" w:firstLine="708"/>
        <w:rPr>
          <w:bCs/>
          <w:color w:val="auto"/>
          <w:sz w:val="28"/>
          <w:szCs w:val="28"/>
          <w:lang w:val="uk-UA"/>
        </w:rPr>
      </w:pPr>
    </w:p>
    <w:p w14:paraId="2FCEAC51" w14:textId="77777777" w:rsidR="006301ED" w:rsidRPr="00EF1948" w:rsidRDefault="006301ED" w:rsidP="006301ED">
      <w:pPr>
        <w:pStyle w:val="Default"/>
        <w:ind w:left="4962" w:firstLine="708"/>
        <w:rPr>
          <w:bCs/>
          <w:color w:val="auto"/>
          <w:sz w:val="28"/>
          <w:szCs w:val="28"/>
          <w:lang w:val="uk-UA"/>
        </w:rPr>
      </w:pPr>
    </w:p>
    <w:p w14:paraId="26B55DFE" w14:textId="77777777" w:rsidR="006301ED" w:rsidRPr="00EF1948" w:rsidRDefault="006301ED" w:rsidP="006301ED">
      <w:pPr>
        <w:pStyle w:val="Default"/>
        <w:ind w:left="4962" w:firstLine="708"/>
        <w:rPr>
          <w:color w:val="auto"/>
          <w:sz w:val="28"/>
          <w:szCs w:val="28"/>
          <w:lang w:val="uk-UA"/>
        </w:rPr>
      </w:pPr>
      <w:r w:rsidRPr="00EF1948">
        <w:rPr>
          <w:bCs/>
          <w:color w:val="auto"/>
          <w:sz w:val="28"/>
          <w:szCs w:val="28"/>
          <w:lang w:val="uk-UA"/>
        </w:rPr>
        <w:t xml:space="preserve">Завідувач кафедри </w:t>
      </w:r>
    </w:p>
    <w:p w14:paraId="16E3A674" w14:textId="77777777" w:rsidR="006301ED" w:rsidRPr="00EF1948" w:rsidRDefault="006301ED" w:rsidP="006301ED">
      <w:pPr>
        <w:pStyle w:val="Default"/>
        <w:ind w:left="4962" w:firstLine="708"/>
        <w:rPr>
          <w:bCs/>
          <w:color w:val="auto"/>
          <w:sz w:val="28"/>
          <w:szCs w:val="28"/>
          <w:lang w:val="uk-UA"/>
        </w:rPr>
      </w:pPr>
      <w:r w:rsidRPr="00EF1948">
        <w:rPr>
          <w:bCs/>
          <w:color w:val="auto"/>
          <w:sz w:val="28"/>
          <w:szCs w:val="28"/>
          <w:lang w:val="uk-UA"/>
        </w:rPr>
        <w:t xml:space="preserve">кандидат фізико-математичних </w:t>
      </w:r>
    </w:p>
    <w:p w14:paraId="36756710" w14:textId="77777777" w:rsidR="006301ED" w:rsidRPr="00EF1948" w:rsidRDefault="006301ED" w:rsidP="006301ED">
      <w:pPr>
        <w:pStyle w:val="Default"/>
        <w:ind w:left="4962" w:firstLine="708"/>
        <w:rPr>
          <w:color w:val="auto"/>
          <w:sz w:val="28"/>
          <w:szCs w:val="28"/>
          <w:lang w:val="uk-UA"/>
        </w:rPr>
      </w:pPr>
      <w:r w:rsidRPr="00EF1948">
        <w:rPr>
          <w:bCs/>
          <w:color w:val="auto"/>
          <w:sz w:val="28"/>
          <w:szCs w:val="28"/>
          <w:lang w:val="uk-UA"/>
        </w:rPr>
        <w:t>наук, Двірна О.А.</w:t>
      </w:r>
    </w:p>
    <w:p w14:paraId="50FFB01F" w14:textId="77777777" w:rsidR="006301ED" w:rsidRPr="00EF1948" w:rsidRDefault="006301ED" w:rsidP="006301ED">
      <w:pPr>
        <w:widowControl w:val="0"/>
        <w:autoSpaceDE w:val="0"/>
        <w:autoSpaceDN w:val="0"/>
        <w:spacing w:line="240" w:lineRule="auto"/>
        <w:jc w:val="both"/>
        <w:rPr>
          <w:rFonts w:eastAsia="Times New Roman"/>
          <w:b/>
          <w:lang w:val="uk-UA" w:eastAsia="uk-UA"/>
        </w:rPr>
      </w:pPr>
    </w:p>
    <w:bookmarkEnd w:id="1"/>
    <w:p w14:paraId="7C1470E5" w14:textId="77777777" w:rsidR="006301ED" w:rsidRPr="00EF1948" w:rsidRDefault="006301ED" w:rsidP="006301ED">
      <w:pPr>
        <w:widowControl w:val="0"/>
        <w:autoSpaceDE w:val="0"/>
        <w:autoSpaceDN w:val="0"/>
        <w:spacing w:line="240" w:lineRule="auto"/>
        <w:rPr>
          <w:rFonts w:eastAsia="Times New Roman"/>
          <w:sz w:val="30"/>
          <w:lang w:val="uk-UA"/>
        </w:rPr>
      </w:pPr>
    </w:p>
    <w:p w14:paraId="373C0704" w14:textId="77777777" w:rsidR="006301ED" w:rsidRPr="00EF1948" w:rsidRDefault="006301ED" w:rsidP="006301ED">
      <w:pPr>
        <w:widowControl w:val="0"/>
        <w:autoSpaceDE w:val="0"/>
        <w:autoSpaceDN w:val="0"/>
        <w:spacing w:line="240" w:lineRule="auto"/>
        <w:rPr>
          <w:rFonts w:eastAsia="Times New Roman"/>
          <w:sz w:val="30"/>
          <w:lang w:val="uk-UA"/>
        </w:rPr>
      </w:pPr>
    </w:p>
    <w:p w14:paraId="14E5E7D1" w14:textId="77777777" w:rsidR="006301ED" w:rsidRPr="00EF1948" w:rsidRDefault="006301ED" w:rsidP="006301ED">
      <w:pPr>
        <w:widowControl w:val="0"/>
        <w:autoSpaceDE w:val="0"/>
        <w:autoSpaceDN w:val="0"/>
        <w:spacing w:line="240" w:lineRule="auto"/>
        <w:rPr>
          <w:rFonts w:eastAsia="Times New Roman"/>
          <w:sz w:val="30"/>
          <w:lang w:val="uk-UA"/>
        </w:rPr>
      </w:pPr>
    </w:p>
    <w:p w14:paraId="52FAFBB7" w14:textId="77777777" w:rsidR="006301ED" w:rsidRPr="00EF1948" w:rsidRDefault="006301ED" w:rsidP="006301ED">
      <w:pPr>
        <w:widowControl w:val="0"/>
        <w:autoSpaceDE w:val="0"/>
        <w:autoSpaceDN w:val="0"/>
        <w:spacing w:line="240" w:lineRule="auto"/>
        <w:rPr>
          <w:rFonts w:eastAsia="Times New Roman"/>
          <w:sz w:val="30"/>
          <w:lang w:val="uk-UA"/>
        </w:rPr>
      </w:pPr>
    </w:p>
    <w:p w14:paraId="01977D91" w14:textId="77777777" w:rsidR="006301ED" w:rsidRPr="00EF1948" w:rsidRDefault="006301ED" w:rsidP="006301ED">
      <w:pPr>
        <w:widowControl w:val="0"/>
        <w:autoSpaceDE w:val="0"/>
        <w:autoSpaceDN w:val="0"/>
        <w:spacing w:before="3" w:line="240" w:lineRule="auto"/>
        <w:rPr>
          <w:rFonts w:eastAsia="Times New Roman"/>
          <w:sz w:val="43"/>
          <w:lang w:val="uk-UA"/>
        </w:rPr>
      </w:pPr>
    </w:p>
    <w:p w14:paraId="2BB8CE3D" w14:textId="77777777" w:rsidR="006301ED" w:rsidRPr="00EF1948" w:rsidRDefault="006301ED" w:rsidP="006301ED">
      <w:pPr>
        <w:widowControl w:val="0"/>
        <w:autoSpaceDE w:val="0"/>
        <w:autoSpaceDN w:val="0"/>
        <w:spacing w:before="3" w:line="240" w:lineRule="auto"/>
        <w:rPr>
          <w:rFonts w:eastAsia="Times New Roman"/>
          <w:sz w:val="43"/>
          <w:lang w:val="uk-UA"/>
        </w:rPr>
      </w:pPr>
    </w:p>
    <w:p w14:paraId="3B44DB6B" w14:textId="77777777" w:rsidR="006301ED" w:rsidRPr="00EF1948" w:rsidRDefault="006301ED" w:rsidP="006301ED">
      <w:pPr>
        <w:widowControl w:val="0"/>
        <w:autoSpaceDE w:val="0"/>
        <w:autoSpaceDN w:val="0"/>
        <w:spacing w:before="3" w:line="240" w:lineRule="auto"/>
        <w:rPr>
          <w:rFonts w:eastAsia="Times New Roman"/>
          <w:sz w:val="43"/>
          <w:lang w:val="uk-UA"/>
        </w:rPr>
      </w:pPr>
    </w:p>
    <w:p w14:paraId="5BA277C7" w14:textId="77777777" w:rsidR="006301ED" w:rsidRPr="00EF1948" w:rsidRDefault="006301ED" w:rsidP="006301ED">
      <w:pPr>
        <w:widowControl w:val="0"/>
        <w:autoSpaceDE w:val="0"/>
        <w:autoSpaceDN w:val="0"/>
        <w:spacing w:before="3" w:line="240" w:lineRule="auto"/>
        <w:rPr>
          <w:rFonts w:eastAsia="Times New Roman"/>
          <w:sz w:val="43"/>
          <w:lang w:val="uk-UA"/>
        </w:rPr>
      </w:pPr>
    </w:p>
    <w:p w14:paraId="02D9FA51" w14:textId="374036FE" w:rsidR="006301ED" w:rsidRPr="00EF1948" w:rsidRDefault="006301ED" w:rsidP="006301ED">
      <w:pPr>
        <w:widowControl w:val="0"/>
        <w:tabs>
          <w:tab w:val="center" w:pos="4747"/>
          <w:tab w:val="left" w:pos="6300"/>
        </w:tabs>
        <w:autoSpaceDE w:val="0"/>
        <w:autoSpaceDN w:val="0"/>
        <w:spacing w:line="240" w:lineRule="auto"/>
        <w:ind w:right="144"/>
        <w:rPr>
          <w:rFonts w:eastAsia="Times New Roman"/>
          <w:lang w:val="uk-UA"/>
        </w:rPr>
        <w:sectPr w:rsidR="006301ED" w:rsidRPr="00EF1948" w:rsidSect="006301ED">
          <w:headerReference w:type="default" r:id="rId8"/>
          <w:pgSz w:w="11906" w:h="16838"/>
          <w:pgMar w:top="1134" w:right="567" w:bottom="1134" w:left="1701" w:header="426" w:footer="709" w:gutter="0"/>
          <w:pgNumType w:start="3"/>
          <w:cols w:space="708"/>
          <w:titlePg/>
          <w:docGrid w:linePitch="381"/>
        </w:sectPr>
      </w:pPr>
      <w:r w:rsidRPr="00EF1948">
        <w:rPr>
          <w:rFonts w:eastAsia="Times New Roman"/>
          <w:lang w:val="uk-UA"/>
        </w:rPr>
        <w:tab/>
        <w:t>Полтава</w:t>
      </w:r>
      <w:r w:rsidRPr="00EF1948">
        <w:rPr>
          <w:rFonts w:eastAsia="Times New Roman"/>
          <w:spacing w:val="-1"/>
          <w:lang w:val="uk-UA"/>
        </w:rPr>
        <w:t xml:space="preserve"> </w:t>
      </w:r>
      <w:r w:rsidRPr="00EF1948">
        <w:rPr>
          <w:rFonts w:eastAsia="Times New Roman"/>
          <w:lang w:val="uk-UA"/>
        </w:rPr>
        <w:t>–</w:t>
      </w:r>
      <w:r w:rsidRPr="00EF1948">
        <w:rPr>
          <w:rFonts w:eastAsia="Times New Roman"/>
          <w:spacing w:val="-2"/>
          <w:lang w:val="uk-UA"/>
        </w:rPr>
        <w:t xml:space="preserve"> </w:t>
      </w:r>
      <w:r w:rsidRPr="00EF1948">
        <w:rPr>
          <w:rFonts w:eastAsia="Times New Roman"/>
          <w:lang w:val="uk-UA"/>
        </w:rPr>
        <w:t>202</w:t>
      </w:r>
      <w:r w:rsidR="002C6235" w:rsidRPr="00EF1948">
        <w:rPr>
          <w:rFonts w:eastAsia="Times New Roman"/>
          <w:lang w:val="uk-UA"/>
        </w:rPr>
        <w:t>6</w:t>
      </w:r>
    </w:p>
    <w:p w14:paraId="7F64B3EA" w14:textId="77777777" w:rsidR="006301ED" w:rsidRPr="00EF1948" w:rsidRDefault="006301ED" w:rsidP="00403C4E">
      <w:pPr>
        <w:pStyle w:val="1"/>
        <w:numPr>
          <w:ilvl w:val="0"/>
          <w:numId w:val="0"/>
        </w:numPr>
        <w:spacing w:line="360" w:lineRule="auto"/>
        <w:ind w:left="432"/>
        <w:rPr>
          <w:b w:val="0"/>
          <w:bCs w:val="0"/>
          <w:lang w:val="uk-UA"/>
        </w:rPr>
      </w:pPr>
      <w:bookmarkStart w:id="3" w:name="_Toc121665355"/>
      <w:bookmarkStart w:id="4" w:name="_Toc7676"/>
      <w:bookmarkStart w:id="5" w:name="_Toc188009891"/>
      <w:bookmarkStart w:id="6" w:name="_Toc188074373"/>
      <w:bookmarkStart w:id="7" w:name="_Toc219582942"/>
      <w:r w:rsidRPr="00EF1948">
        <w:rPr>
          <w:lang w:val="uk-UA"/>
        </w:rPr>
        <w:lastRenderedPageBreak/>
        <w:t>РЕФЕРАТ</w:t>
      </w:r>
      <w:bookmarkEnd w:id="3"/>
      <w:bookmarkEnd w:id="4"/>
      <w:bookmarkEnd w:id="5"/>
      <w:bookmarkEnd w:id="6"/>
      <w:bookmarkEnd w:id="7"/>
    </w:p>
    <w:p w14:paraId="55570495" w14:textId="77777777" w:rsidR="006301ED" w:rsidRPr="00EF1948" w:rsidRDefault="006301ED" w:rsidP="007A0C9F">
      <w:pPr>
        <w:rPr>
          <w:b/>
          <w:bCs/>
          <w:lang w:val="uk-UA"/>
        </w:rPr>
      </w:pPr>
    </w:p>
    <w:p w14:paraId="50EB98A2" w14:textId="141A973B" w:rsidR="007A0C9F" w:rsidRPr="00EF1948" w:rsidRDefault="006301ED" w:rsidP="007A0C9F">
      <w:pPr>
        <w:pStyle w:val="a5"/>
        <w:spacing w:line="360" w:lineRule="auto"/>
        <w:ind w:firstLine="709"/>
        <w:jc w:val="both"/>
        <w:rPr>
          <w:lang w:val="uk-UA"/>
        </w:rPr>
      </w:pPr>
      <w:r w:rsidRPr="00EF1948">
        <w:rPr>
          <w:spacing w:val="-1"/>
          <w:lang w:val="uk-UA"/>
        </w:rPr>
        <w:t>Кваліфікаційна</w:t>
      </w:r>
      <w:r w:rsidRPr="00EF1948">
        <w:rPr>
          <w:spacing w:val="-11"/>
          <w:lang w:val="uk-UA"/>
        </w:rPr>
        <w:t xml:space="preserve"> </w:t>
      </w:r>
      <w:r w:rsidRPr="00EF1948">
        <w:rPr>
          <w:lang w:val="uk-UA"/>
        </w:rPr>
        <w:t>робота</w:t>
      </w:r>
      <w:r w:rsidRPr="00EF1948">
        <w:rPr>
          <w:spacing w:val="-11"/>
          <w:lang w:val="uk-UA"/>
        </w:rPr>
        <w:t xml:space="preserve"> </w:t>
      </w:r>
      <w:r w:rsidRPr="00EF1948">
        <w:rPr>
          <w:lang w:val="uk-UA"/>
        </w:rPr>
        <w:t>магістра:</w:t>
      </w:r>
      <w:r w:rsidRPr="00EF1948">
        <w:rPr>
          <w:spacing w:val="-11"/>
          <w:lang w:val="uk-UA"/>
        </w:rPr>
        <w:t xml:space="preserve"> </w:t>
      </w:r>
      <w:r w:rsidR="00DB6AA0" w:rsidRPr="00EF1948">
        <w:rPr>
          <w:lang w:val="uk-UA"/>
        </w:rPr>
        <w:t>82 сторінки, 1 малюнок, 3 таблиці, 1 додаток,</w:t>
      </w:r>
      <w:r w:rsidRPr="00EF1948">
        <w:rPr>
          <w:lang w:val="uk-UA"/>
        </w:rPr>
        <w:t xml:space="preserve"> </w:t>
      </w:r>
      <w:r w:rsidR="00A57527" w:rsidRPr="00EF1948">
        <w:rPr>
          <w:spacing w:val="-9"/>
          <w:lang w:val="uk-UA"/>
        </w:rPr>
        <w:t>70</w:t>
      </w:r>
      <w:r w:rsidRPr="00EF1948">
        <w:rPr>
          <w:spacing w:val="-16"/>
          <w:lang w:val="uk-UA"/>
        </w:rPr>
        <w:t> </w:t>
      </w:r>
      <w:r w:rsidRPr="00EF1948">
        <w:rPr>
          <w:lang w:val="uk-UA"/>
        </w:rPr>
        <w:t>джерел.</w:t>
      </w:r>
    </w:p>
    <w:p w14:paraId="69C28637" w14:textId="3CBD9AE2" w:rsidR="006301ED" w:rsidRPr="00EF1948" w:rsidRDefault="006301ED" w:rsidP="007A0C9F">
      <w:pPr>
        <w:pStyle w:val="a5"/>
        <w:spacing w:line="360" w:lineRule="auto"/>
        <w:ind w:firstLine="709"/>
        <w:jc w:val="both"/>
        <w:rPr>
          <w:lang w:val="uk-UA"/>
        </w:rPr>
      </w:pPr>
      <w:r w:rsidRPr="00EF1948">
        <w:rPr>
          <w:b/>
          <w:lang w:val="uk-UA"/>
        </w:rPr>
        <w:t>Об’єкт</w:t>
      </w:r>
      <w:r w:rsidRPr="00EF1948">
        <w:rPr>
          <w:b/>
          <w:spacing w:val="1"/>
          <w:lang w:val="uk-UA"/>
        </w:rPr>
        <w:t xml:space="preserve"> </w:t>
      </w:r>
      <w:r w:rsidRPr="00EF1948">
        <w:rPr>
          <w:b/>
          <w:lang w:val="uk-UA"/>
        </w:rPr>
        <w:t>дослідження:</w:t>
      </w:r>
      <w:r w:rsidRPr="00EF1948">
        <w:rPr>
          <w:spacing w:val="1"/>
          <w:lang w:val="uk-UA"/>
        </w:rPr>
        <w:t xml:space="preserve"> </w:t>
      </w:r>
      <w:r w:rsidR="00A57527" w:rsidRPr="00EF1948">
        <w:rPr>
          <w:spacing w:val="1"/>
          <w:lang w:val="uk-UA"/>
        </w:rPr>
        <w:t>системи забезпечення інформаційної безпеки корпоративних мереж.</w:t>
      </w:r>
      <w:r w:rsidR="006E6533" w:rsidRPr="00EF1948">
        <w:rPr>
          <w:spacing w:val="1"/>
          <w:lang w:val="uk-UA"/>
        </w:rPr>
        <w:t>.</w:t>
      </w:r>
    </w:p>
    <w:p w14:paraId="66A3CBF6" w14:textId="0775AECF" w:rsidR="006301ED" w:rsidRPr="00EF1948" w:rsidRDefault="006301ED" w:rsidP="007A0C9F">
      <w:pPr>
        <w:pStyle w:val="a5"/>
        <w:spacing w:line="360" w:lineRule="auto"/>
        <w:ind w:right="264" w:firstLine="709"/>
        <w:jc w:val="both"/>
        <w:rPr>
          <w:spacing w:val="1"/>
          <w:lang w:val="uk-UA"/>
        </w:rPr>
      </w:pPr>
      <w:r w:rsidRPr="00EF1948">
        <w:rPr>
          <w:b/>
          <w:bCs/>
          <w:spacing w:val="1"/>
          <w:lang w:val="uk-UA"/>
        </w:rPr>
        <w:t>Предмет дослідження:</w:t>
      </w:r>
      <w:r w:rsidRPr="00EF1948">
        <w:rPr>
          <w:spacing w:val="1"/>
          <w:lang w:val="uk-UA"/>
        </w:rPr>
        <w:t xml:space="preserve"> </w:t>
      </w:r>
      <w:r w:rsidR="00A57527" w:rsidRPr="00EF1948">
        <w:rPr>
          <w:spacing w:val="1"/>
          <w:lang w:val="uk-UA"/>
        </w:rPr>
        <w:t>методи виявлення аномальних мережевих інцидентів та автоматизованого реагування на основі інтелектуальних підходів у SIEM-системах.</w:t>
      </w:r>
      <w:r w:rsidR="006E6533" w:rsidRPr="00EF1948">
        <w:rPr>
          <w:spacing w:val="1"/>
          <w:lang w:val="uk-UA"/>
        </w:rPr>
        <w:t>.</w:t>
      </w:r>
    </w:p>
    <w:p w14:paraId="728A15FE" w14:textId="1F4DB53F" w:rsidR="003A1BD3" w:rsidRPr="00EF1948" w:rsidRDefault="006301ED" w:rsidP="007A0C9F">
      <w:pPr>
        <w:pStyle w:val="a5"/>
        <w:spacing w:line="360" w:lineRule="auto"/>
        <w:ind w:right="264" w:firstLine="709"/>
        <w:jc w:val="both"/>
        <w:rPr>
          <w:lang w:val="uk-UA"/>
        </w:rPr>
      </w:pPr>
      <w:r w:rsidRPr="00EF1948">
        <w:rPr>
          <w:b/>
          <w:lang w:val="uk-UA"/>
        </w:rPr>
        <w:t>Мета</w:t>
      </w:r>
      <w:r w:rsidRPr="00EF1948">
        <w:rPr>
          <w:b/>
          <w:spacing w:val="1"/>
          <w:lang w:val="uk-UA"/>
        </w:rPr>
        <w:t xml:space="preserve"> </w:t>
      </w:r>
      <w:r w:rsidRPr="00EF1948">
        <w:rPr>
          <w:b/>
          <w:lang w:val="uk-UA"/>
        </w:rPr>
        <w:t>роботи:</w:t>
      </w:r>
      <w:r w:rsidRPr="00EF1948">
        <w:rPr>
          <w:spacing w:val="1"/>
          <w:lang w:val="uk-UA"/>
        </w:rPr>
        <w:t xml:space="preserve"> </w:t>
      </w:r>
      <w:r w:rsidR="00A57527" w:rsidRPr="00EF1948">
        <w:rPr>
          <w:lang w:val="uk-UA"/>
        </w:rPr>
        <w:t xml:space="preserve">розробка інтелектуальної системи виявлення та автоматичного реагування на аномальні мережеві інциденти з використанням нейронних мереж у рамках SIEM-інфраструктури на базі </w:t>
      </w:r>
      <w:proofErr w:type="spellStart"/>
      <w:r w:rsidR="00A57527" w:rsidRPr="00EF1948">
        <w:rPr>
          <w:lang w:val="uk-UA"/>
        </w:rPr>
        <w:t>Wazuh</w:t>
      </w:r>
      <w:proofErr w:type="spellEnd"/>
      <w:r w:rsidR="00A57527" w:rsidRPr="00EF1948">
        <w:rPr>
          <w:lang w:val="uk-UA"/>
        </w:rPr>
        <w:t>.</w:t>
      </w:r>
    </w:p>
    <w:p w14:paraId="1E1A7166" w14:textId="23576A00" w:rsidR="003A1BD3" w:rsidRPr="00EF1948" w:rsidRDefault="006301ED" w:rsidP="007A0C9F">
      <w:pPr>
        <w:pStyle w:val="a5"/>
        <w:spacing w:line="360" w:lineRule="auto"/>
        <w:ind w:right="264" w:firstLine="709"/>
        <w:jc w:val="both"/>
        <w:rPr>
          <w:bCs/>
          <w:lang w:val="uk-UA"/>
        </w:rPr>
      </w:pPr>
      <w:r w:rsidRPr="00EF1948">
        <w:rPr>
          <w:b/>
          <w:lang w:val="uk-UA"/>
        </w:rPr>
        <w:t>Методи:</w:t>
      </w:r>
      <w:r w:rsidR="002542B4" w:rsidRPr="00EF1948">
        <w:rPr>
          <w:b/>
          <w:lang w:val="uk-UA"/>
        </w:rPr>
        <w:t xml:space="preserve"> </w:t>
      </w:r>
      <w:r w:rsidR="002542B4" w:rsidRPr="00EF1948">
        <w:rPr>
          <w:bCs/>
          <w:lang w:val="uk-UA"/>
        </w:rPr>
        <w:t xml:space="preserve">для реалізації проекту застосовано комплекс методів: аналіз </w:t>
      </w:r>
      <w:proofErr w:type="spellStart"/>
      <w:r w:rsidR="002542B4" w:rsidRPr="00EF1948">
        <w:rPr>
          <w:bCs/>
          <w:lang w:val="uk-UA"/>
        </w:rPr>
        <w:t>архітектур</w:t>
      </w:r>
      <w:proofErr w:type="spellEnd"/>
      <w:r w:rsidR="002542B4" w:rsidRPr="00EF1948">
        <w:rPr>
          <w:bCs/>
          <w:lang w:val="uk-UA"/>
        </w:rPr>
        <w:t xml:space="preserve"> SIEM-систем, глибинне навчання на основі </w:t>
      </w:r>
      <w:proofErr w:type="spellStart"/>
      <w:r w:rsidR="002542B4" w:rsidRPr="00EF1948">
        <w:rPr>
          <w:bCs/>
          <w:lang w:val="uk-UA"/>
        </w:rPr>
        <w:t>автоенкодерів</w:t>
      </w:r>
      <w:proofErr w:type="spellEnd"/>
      <w:r w:rsidR="002542B4" w:rsidRPr="00EF1948">
        <w:rPr>
          <w:bCs/>
          <w:lang w:val="uk-UA"/>
        </w:rPr>
        <w:t>, класифікацію мережевих інцидентів.</w:t>
      </w:r>
    </w:p>
    <w:p w14:paraId="777D27B9" w14:textId="029C1BB8" w:rsidR="003A1BD3" w:rsidRPr="00EF1948" w:rsidRDefault="002542B4" w:rsidP="007A0C9F">
      <w:pPr>
        <w:pStyle w:val="a5"/>
        <w:spacing w:line="360" w:lineRule="auto"/>
        <w:ind w:right="264" w:firstLine="709"/>
        <w:jc w:val="both"/>
        <w:rPr>
          <w:bCs/>
          <w:lang w:val="uk-UA"/>
        </w:rPr>
      </w:pPr>
      <w:r w:rsidRPr="00EF1948">
        <w:rPr>
          <w:bCs/>
          <w:lang w:val="uk-UA"/>
        </w:rPr>
        <w:t xml:space="preserve">У роботі проаналізовано сучасні підходи до </w:t>
      </w:r>
      <w:proofErr w:type="spellStart"/>
      <w:r w:rsidRPr="00EF1948">
        <w:rPr>
          <w:bCs/>
          <w:lang w:val="uk-UA"/>
        </w:rPr>
        <w:t>детекції</w:t>
      </w:r>
      <w:proofErr w:type="spellEnd"/>
      <w:r w:rsidRPr="00EF1948">
        <w:rPr>
          <w:bCs/>
          <w:lang w:val="uk-UA"/>
        </w:rPr>
        <w:t xml:space="preserve"> мережевих аномалій та обмеження наявних SIEM-рішень. Обґрунтовано вибір платформи </w:t>
      </w:r>
      <w:proofErr w:type="spellStart"/>
      <w:r w:rsidRPr="00EF1948">
        <w:rPr>
          <w:bCs/>
          <w:lang w:val="uk-UA"/>
        </w:rPr>
        <w:t>Wazuh</w:t>
      </w:r>
      <w:proofErr w:type="spellEnd"/>
      <w:r w:rsidRPr="00EF1948">
        <w:rPr>
          <w:bCs/>
          <w:lang w:val="uk-UA"/>
        </w:rPr>
        <w:t xml:space="preserve"> як базової SIEM-інфраструктури та архітектури </w:t>
      </w:r>
      <w:proofErr w:type="spellStart"/>
      <w:r w:rsidRPr="00EF1948">
        <w:rPr>
          <w:bCs/>
          <w:lang w:val="uk-UA"/>
        </w:rPr>
        <w:t>автоенкодерів</w:t>
      </w:r>
      <w:proofErr w:type="spellEnd"/>
      <w:r w:rsidRPr="00EF1948">
        <w:rPr>
          <w:bCs/>
          <w:lang w:val="uk-UA"/>
        </w:rPr>
        <w:t xml:space="preserve"> для виявлення аномалій у мережевому трафіку.</w:t>
      </w:r>
    </w:p>
    <w:p w14:paraId="77E3D0BB" w14:textId="6EE4C576" w:rsidR="005A04E7" w:rsidRPr="00EF1948" w:rsidRDefault="005A04E7" w:rsidP="007A0C9F">
      <w:pPr>
        <w:pStyle w:val="a5"/>
        <w:spacing w:line="360" w:lineRule="auto"/>
        <w:ind w:right="264" w:firstLine="709"/>
        <w:jc w:val="both"/>
        <w:rPr>
          <w:bCs/>
          <w:lang w:val="uk-UA"/>
        </w:rPr>
      </w:pPr>
      <w:r w:rsidRPr="00EF1948">
        <w:rPr>
          <w:bCs/>
          <w:lang w:val="uk-UA"/>
        </w:rPr>
        <w:t xml:space="preserve">Розроблено концептуальну архітектуру інтелектуальної системи, інтегрованої з </w:t>
      </w:r>
      <w:proofErr w:type="spellStart"/>
      <w:r w:rsidRPr="00EF1948">
        <w:rPr>
          <w:bCs/>
          <w:lang w:val="uk-UA"/>
        </w:rPr>
        <w:t>Wazuh</w:t>
      </w:r>
      <w:proofErr w:type="spellEnd"/>
      <w:r w:rsidRPr="00EF1948">
        <w:rPr>
          <w:bCs/>
          <w:lang w:val="uk-UA"/>
        </w:rPr>
        <w:t xml:space="preserve"> для ідентифікації аномальних </w:t>
      </w:r>
      <w:proofErr w:type="spellStart"/>
      <w:r w:rsidRPr="00EF1948">
        <w:rPr>
          <w:bCs/>
          <w:lang w:val="uk-UA"/>
        </w:rPr>
        <w:t>патернів</w:t>
      </w:r>
      <w:proofErr w:type="spellEnd"/>
      <w:r w:rsidRPr="00EF1948">
        <w:rPr>
          <w:bCs/>
          <w:lang w:val="uk-UA"/>
        </w:rPr>
        <w:t>. Сформульовано функціональні й нефункціональні вимоги, визначено набори ознак для аналізу мережевих подій</w:t>
      </w:r>
      <w:r w:rsidR="00DB6AA0" w:rsidRPr="00EF1948">
        <w:rPr>
          <w:bCs/>
          <w:lang w:val="uk-UA"/>
        </w:rPr>
        <w:t>.</w:t>
      </w:r>
    </w:p>
    <w:p w14:paraId="59B2D3CA" w14:textId="0D7993C2" w:rsidR="006301ED" w:rsidRPr="00EF1948" w:rsidRDefault="005A04E7" w:rsidP="007A0C9F">
      <w:pPr>
        <w:pStyle w:val="a5"/>
        <w:spacing w:line="360" w:lineRule="auto"/>
        <w:ind w:right="264" w:firstLine="709"/>
        <w:jc w:val="both"/>
        <w:rPr>
          <w:bCs/>
          <w:lang w:val="uk-UA"/>
        </w:rPr>
      </w:pPr>
      <w:r w:rsidRPr="00EF1948">
        <w:rPr>
          <w:bCs/>
          <w:lang w:val="uk-UA"/>
        </w:rPr>
        <w:t xml:space="preserve">Прототип системи на платформі </w:t>
      </w:r>
      <w:proofErr w:type="spellStart"/>
      <w:r w:rsidRPr="00EF1948">
        <w:rPr>
          <w:bCs/>
          <w:lang w:val="uk-UA"/>
        </w:rPr>
        <w:t>Wazuh</w:t>
      </w:r>
      <w:proofErr w:type="spellEnd"/>
      <w:r w:rsidRPr="00EF1948">
        <w:rPr>
          <w:bCs/>
          <w:lang w:val="uk-UA"/>
        </w:rPr>
        <w:t xml:space="preserve"> з інтегрованим модулем аномального детектора оцінено за метриками точності, повноти та продуктивності. Виконано аналіз обмежень запропонованого підходу та сформульовано рекомендації щодо промислового впровадження.</w:t>
      </w:r>
    </w:p>
    <w:p w14:paraId="4D4B866B" w14:textId="30045D10" w:rsidR="006301ED" w:rsidRPr="00EF1948" w:rsidRDefault="006301ED" w:rsidP="007A0C9F">
      <w:pPr>
        <w:pStyle w:val="a5"/>
        <w:spacing w:line="360" w:lineRule="auto"/>
        <w:ind w:right="263" w:firstLine="709"/>
        <w:jc w:val="both"/>
        <w:rPr>
          <w:lang w:val="uk-UA"/>
        </w:rPr>
      </w:pPr>
      <w:r w:rsidRPr="00EF1948">
        <w:rPr>
          <w:b/>
          <w:lang w:val="uk-UA"/>
        </w:rPr>
        <w:t>Ключові слова:</w:t>
      </w:r>
      <w:r w:rsidR="000919EC" w:rsidRPr="00EF1948">
        <w:rPr>
          <w:lang w:val="uk-UA"/>
        </w:rPr>
        <w:t xml:space="preserve"> </w:t>
      </w:r>
      <w:r w:rsidR="003A1BD3" w:rsidRPr="00EF1948">
        <w:rPr>
          <w:lang w:val="uk-UA"/>
        </w:rPr>
        <w:t xml:space="preserve">SIEM, </w:t>
      </w:r>
      <w:proofErr w:type="spellStart"/>
      <w:r w:rsidR="003A1BD3" w:rsidRPr="00EF1948">
        <w:rPr>
          <w:lang w:val="uk-UA"/>
        </w:rPr>
        <w:t>Wazuh</w:t>
      </w:r>
      <w:proofErr w:type="spellEnd"/>
      <w:r w:rsidR="003A1BD3" w:rsidRPr="00EF1948">
        <w:rPr>
          <w:lang w:val="uk-UA"/>
        </w:rPr>
        <w:t xml:space="preserve">, виявлення аномалій, </w:t>
      </w:r>
      <w:proofErr w:type="spellStart"/>
      <w:r w:rsidR="003A1BD3" w:rsidRPr="00EF1948">
        <w:rPr>
          <w:lang w:val="uk-UA"/>
        </w:rPr>
        <w:t>автоенкодер</w:t>
      </w:r>
      <w:proofErr w:type="spellEnd"/>
      <w:r w:rsidR="003A1BD3" w:rsidRPr="00EF1948">
        <w:rPr>
          <w:lang w:val="uk-UA"/>
        </w:rPr>
        <w:t>, нейронні мережі, автоматизоване реагування, SOAR, мережева безпека, глибинне навчання, інциденти інформаційної безпеки.</w:t>
      </w:r>
    </w:p>
    <w:p w14:paraId="2553A8E6" w14:textId="1952DE8B" w:rsidR="007A0C9F" w:rsidRPr="00EF1948" w:rsidRDefault="00DD049C" w:rsidP="007A0C9F">
      <w:pPr>
        <w:pStyle w:val="a5"/>
        <w:spacing w:line="360" w:lineRule="auto"/>
        <w:ind w:right="263"/>
        <w:jc w:val="center"/>
        <w:rPr>
          <w:b/>
          <w:bCs/>
          <w:lang w:val="en-US"/>
        </w:rPr>
      </w:pPr>
      <w:r w:rsidRPr="00EF1948">
        <w:rPr>
          <w:b/>
          <w:bCs/>
          <w:lang w:val="en-US"/>
        </w:rPr>
        <w:lastRenderedPageBreak/>
        <w:t>ABSTRACT</w:t>
      </w:r>
    </w:p>
    <w:p w14:paraId="1583374E" w14:textId="77777777" w:rsidR="007A0C9F" w:rsidRPr="00EF1948" w:rsidRDefault="007A0C9F" w:rsidP="007A0C9F">
      <w:pPr>
        <w:pStyle w:val="a5"/>
        <w:spacing w:line="360" w:lineRule="auto"/>
        <w:ind w:right="261" w:firstLine="709"/>
        <w:jc w:val="both"/>
        <w:rPr>
          <w:lang w:val="en-US"/>
        </w:rPr>
      </w:pPr>
    </w:p>
    <w:p w14:paraId="65ED6434" w14:textId="52A0A449" w:rsidR="007A0C9F" w:rsidRPr="00EF1948" w:rsidRDefault="007A0C9F" w:rsidP="007A0C9F">
      <w:pPr>
        <w:pStyle w:val="a5"/>
        <w:spacing w:line="360" w:lineRule="auto"/>
        <w:ind w:right="261" w:firstLine="709"/>
        <w:jc w:val="both"/>
        <w:rPr>
          <w:lang w:val="en-US"/>
        </w:rPr>
      </w:pPr>
      <w:r w:rsidRPr="00EF1948">
        <w:rPr>
          <w:b/>
          <w:bCs/>
          <w:lang w:val="en-US"/>
        </w:rPr>
        <w:t>Master's thesis:</w:t>
      </w:r>
      <w:r w:rsidRPr="00EF1948">
        <w:rPr>
          <w:lang w:val="en-US"/>
        </w:rPr>
        <w:t xml:space="preserve"> </w:t>
      </w:r>
      <w:r w:rsidR="00A22C3E" w:rsidRPr="00EF1948">
        <w:rPr>
          <w:lang w:val="en-US"/>
        </w:rPr>
        <w:t xml:space="preserve">82 pages, 1 figure, 3 tables, 1 appendix, 70 </w:t>
      </w:r>
      <w:proofErr w:type="gramStart"/>
      <w:r w:rsidR="00A22C3E" w:rsidRPr="00EF1948">
        <w:rPr>
          <w:lang w:val="en-US"/>
        </w:rPr>
        <w:t>sources.</w:t>
      </w:r>
      <w:r w:rsidRPr="00EF1948">
        <w:rPr>
          <w:lang w:val="en-US"/>
        </w:rPr>
        <w:t>.</w:t>
      </w:r>
      <w:proofErr w:type="gramEnd"/>
    </w:p>
    <w:p w14:paraId="6638EE57" w14:textId="544EF216" w:rsidR="00762EAF" w:rsidRPr="00EF1948" w:rsidRDefault="007A0C9F" w:rsidP="007A0C9F">
      <w:pPr>
        <w:pStyle w:val="a5"/>
        <w:spacing w:line="360" w:lineRule="auto"/>
        <w:ind w:right="261" w:firstLine="709"/>
        <w:jc w:val="both"/>
        <w:rPr>
          <w:lang w:val="en-US"/>
        </w:rPr>
      </w:pPr>
      <w:r w:rsidRPr="00EF1948">
        <w:rPr>
          <w:b/>
          <w:bCs/>
          <w:lang w:val="en-US"/>
        </w:rPr>
        <w:t>Research object:</w:t>
      </w:r>
      <w:r w:rsidRPr="00EF1948">
        <w:rPr>
          <w:lang w:val="en-US"/>
        </w:rPr>
        <w:t xml:space="preserve"> information security systems for corporate networks.</w:t>
      </w:r>
    </w:p>
    <w:p w14:paraId="6D060FCD" w14:textId="73AA184C" w:rsidR="00762EAF" w:rsidRPr="00EF1948" w:rsidRDefault="007A0C9F" w:rsidP="007A0C9F">
      <w:pPr>
        <w:pStyle w:val="a5"/>
        <w:spacing w:line="360" w:lineRule="auto"/>
        <w:ind w:right="261" w:firstLine="709"/>
        <w:jc w:val="both"/>
        <w:rPr>
          <w:lang w:val="en-US"/>
        </w:rPr>
      </w:pPr>
      <w:r w:rsidRPr="00EF1948">
        <w:rPr>
          <w:b/>
          <w:bCs/>
          <w:lang w:val="en-US"/>
        </w:rPr>
        <w:t>Subject of research:</w:t>
      </w:r>
      <w:r w:rsidRPr="00EF1948">
        <w:rPr>
          <w:lang w:val="en-US"/>
        </w:rPr>
        <w:t xml:space="preserve"> methods for detecting anomalous network incidents and automated response based on intelligent approaches in SIEM systems.</w:t>
      </w:r>
    </w:p>
    <w:p w14:paraId="15AC4D77" w14:textId="5F73016F" w:rsidR="00762EAF" w:rsidRPr="00EF1948" w:rsidRDefault="007A0C9F" w:rsidP="007A0C9F">
      <w:pPr>
        <w:pStyle w:val="a5"/>
        <w:spacing w:line="360" w:lineRule="auto"/>
        <w:ind w:right="261" w:firstLine="709"/>
        <w:jc w:val="both"/>
        <w:rPr>
          <w:lang w:val="en-US"/>
        </w:rPr>
      </w:pPr>
      <w:r w:rsidRPr="00EF1948">
        <w:rPr>
          <w:b/>
          <w:bCs/>
          <w:lang w:val="en-US"/>
        </w:rPr>
        <w:t>Purpose of the work:</w:t>
      </w:r>
      <w:r w:rsidRPr="00EF1948">
        <w:rPr>
          <w:lang w:val="en-US"/>
        </w:rPr>
        <w:t xml:space="preserve"> development of an intelligent system for detecting and automatically responding to anomalous network incidents using neural networks within the framework of a SIEM infrastructure based on </w:t>
      </w:r>
      <w:proofErr w:type="spellStart"/>
      <w:r w:rsidRPr="00EF1948">
        <w:rPr>
          <w:lang w:val="en-US"/>
        </w:rPr>
        <w:t>Wazuh</w:t>
      </w:r>
      <w:proofErr w:type="spellEnd"/>
      <w:r w:rsidRPr="00EF1948">
        <w:rPr>
          <w:lang w:val="en-US"/>
        </w:rPr>
        <w:t>.</w:t>
      </w:r>
    </w:p>
    <w:p w14:paraId="2444AC0A" w14:textId="5A0AF9D5" w:rsidR="00762EAF" w:rsidRPr="00EF1948" w:rsidRDefault="007A0C9F" w:rsidP="007A0C9F">
      <w:pPr>
        <w:pStyle w:val="a5"/>
        <w:spacing w:line="360" w:lineRule="auto"/>
        <w:ind w:right="261" w:firstLine="709"/>
        <w:jc w:val="both"/>
        <w:rPr>
          <w:lang w:val="en-US"/>
        </w:rPr>
      </w:pPr>
      <w:r w:rsidRPr="00EF1948">
        <w:rPr>
          <w:b/>
          <w:bCs/>
          <w:lang w:val="en-US"/>
        </w:rPr>
        <w:t>Methods:</w:t>
      </w:r>
      <w:r w:rsidRPr="00EF1948">
        <w:rPr>
          <w:lang w:val="en-US"/>
        </w:rPr>
        <w:t xml:space="preserve"> a set of methods was used to implement the project: analysis of SIEM system architectures, deep learning based on autoencoders, and classification of network incidents.</w:t>
      </w:r>
    </w:p>
    <w:p w14:paraId="235D9EED" w14:textId="721F398A" w:rsidR="00762EAF" w:rsidRPr="00EF1948" w:rsidRDefault="007A0C9F" w:rsidP="007A0C9F">
      <w:pPr>
        <w:pStyle w:val="a5"/>
        <w:spacing w:line="360" w:lineRule="auto"/>
        <w:ind w:right="261" w:firstLine="709"/>
        <w:jc w:val="both"/>
        <w:rPr>
          <w:lang w:val="en-US"/>
        </w:rPr>
      </w:pPr>
      <w:r w:rsidRPr="00EF1948">
        <w:rPr>
          <w:lang w:val="en-US"/>
        </w:rPr>
        <w:t xml:space="preserve">The paper analyzes modern approaches to network anomaly detection and the limitations of existing SIEM solutions. The choice of the </w:t>
      </w:r>
      <w:proofErr w:type="spellStart"/>
      <w:r w:rsidRPr="00EF1948">
        <w:rPr>
          <w:lang w:val="en-US"/>
        </w:rPr>
        <w:t>Wazuh</w:t>
      </w:r>
      <w:proofErr w:type="spellEnd"/>
      <w:r w:rsidRPr="00EF1948">
        <w:rPr>
          <w:lang w:val="en-US"/>
        </w:rPr>
        <w:t xml:space="preserve"> platform as the basic SIEM infrastructure and autoencoder architecture for detecting anomalies in network traffic is justified.</w:t>
      </w:r>
    </w:p>
    <w:p w14:paraId="41F9C9AF" w14:textId="45BB6084" w:rsidR="00762EAF" w:rsidRPr="00EF1948" w:rsidRDefault="007A0C9F" w:rsidP="007A0C9F">
      <w:pPr>
        <w:pStyle w:val="a5"/>
        <w:spacing w:line="360" w:lineRule="auto"/>
        <w:ind w:right="261" w:firstLine="709"/>
        <w:jc w:val="both"/>
        <w:rPr>
          <w:lang w:val="en-US"/>
        </w:rPr>
      </w:pPr>
      <w:r w:rsidRPr="00EF1948">
        <w:rPr>
          <w:lang w:val="en-US"/>
        </w:rPr>
        <w:t xml:space="preserve">A conceptual architecture of an intelligent system integrated with </w:t>
      </w:r>
      <w:proofErr w:type="spellStart"/>
      <w:r w:rsidRPr="00EF1948">
        <w:rPr>
          <w:lang w:val="en-US"/>
        </w:rPr>
        <w:t>Wazuh</w:t>
      </w:r>
      <w:proofErr w:type="spellEnd"/>
      <w:r w:rsidRPr="00EF1948">
        <w:rPr>
          <w:lang w:val="en-US"/>
        </w:rPr>
        <w:t xml:space="preserve"> for identifying anomalous patterns has been developed. Functional and non-functional requirements have been formulated, sets of features for analyzing network events have been defined</w:t>
      </w:r>
      <w:r w:rsidR="00DB6AA0" w:rsidRPr="00EF1948">
        <w:rPr>
          <w:lang w:val="uk-UA"/>
        </w:rPr>
        <w:t>.</w:t>
      </w:r>
    </w:p>
    <w:p w14:paraId="63FF3DC3" w14:textId="25A2E1E7" w:rsidR="00762EAF" w:rsidRPr="00EF1948" w:rsidRDefault="007A0C9F" w:rsidP="007A0C9F">
      <w:pPr>
        <w:pStyle w:val="a5"/>
        <w:spacing w:line="360" w:lineRule="auto"/>
        <w:ind w:right="261" w:firstLine="709"/>
        <w:jc w:val="both"/>
        <w:rPr>
          <w:lang w:val="en-US"/>
        </w:rPr>
      </w:pPr>
      <w:r w:rsidRPr="00EF1948">
        <w:rPr>
          <w:lang w:val="en-US"/>
        </w:rPr>
        <w:t xml:space="preserve">A prototype system on the </w:t>
      </w:r>
      <w:proofErr w:type="spellStart"/>
      <w:r w:rsidRPr="00EF1948">
        <w:rPr>
          <w:lang w:val="en-US"/>
        </w:rPr>
        <w:t>Wazuh</w:t>
      </w:r>
      <w:proofErr w:type="spellEnd"/>
      <w:r w:rsidRPr="00EF1948">
        <w:rPr>
          <w:lang w:val="en-US"/>
        </w:rPr>
        <w:t xml:space="preserve"> platform with an integrated anomaly detector module is evaluated using metrics of accuracy, completeness, and performance. An analysis of the limitations of the proposed approach is performed and recommendations for industrial implementation are formulated.</w:t>
      </w:r>
    </w:p>
    <w:p w14:paraId="4323A4B1" w14:textId="15ED8689" w:rsidR="00762EAF" w:rsidRPr="00EF1948" w:rsidRDefault="007A0C9F" w:rsidP="007A0C9F">
      <w:pPr>
        <w:pStyle w:val="a5"/>
        <w:spacing w:line="360" w:lineRule="auto"/>
        <w:ind w:right="261" w:firstLine="709"/>
        <w:jc w:val="both"/>
        <w:rPr>
          <w:lang w:val="en-US"/>
        </w:rPr>
      </w:pPr>
      <w:r w:rsidRPr="00EF1948">
        <w:rPr>
          <w:b/>
          <w:bCs/>
          <w:lang w:val="en-US"/>
        </w:rPr>
        <w:t>Keywords:</w:t>
      </w:r>
      <w:r w:rsidRPr="00EF1948">
        <w:rPr>
          <w:lang w:val="en-US"/>
        </w:rPr>
        <w:t xml:space="preserve"> SIEM, </w:t>
      </w:r>
      <w:proofErr w:type="spellStart"/>
      <w:r w:rsidRPr="00EF1948">
        <w:rPr>
          <w:lang w:val="en-US"/>
        </w:rPr>
        <w:t>Wazuh</w:t>
      </w:r>
      <w:proofErr w:type="spellEnd"/>
      <w:r w:rsidRPr="00EF1948">
        <w:rPr>
          <w:lang w:val="en-US"/>
        </w:rPr>
        <w:t>, anomaly detection, autoencoder, neural networks, automated response, SOAR, network security, deep learning, information security incidents.</w:t>
      </w:r>
    </w:p>
    <w:p w14:paraId="57D387D6" w14:textId="28DCCA53" w:rsidR="006E6533" w:rsidRPr="00EF1948" w:rsidRDefault="006E6533" w:rsidP="007A0C9F">
      <w:pPr>
        <w:pStyle w:val="font-claude-response-body"/>
        <w:spacing w:before="0" w:beforeAutospacing="0" w:after="0" w:afterAutospacing="0" w:line="360" w:lineRule="auto"/>
        <w:jc w:val="both"/>
        <w:rPr>
          <w:sz w:val="28"/>
          <w:szCs w:val="28"/>
        </w:rPr>
      </w:pPr>
    </w:p>
    <w:p w14:paraId="21DEE47F" w14:textId="690EFA8D" w:rsidR="006301ED" w:rsidRPr="00EF1948" w:rsidRDefault="006301ED" w:rsidP="00403C4E">
      <w:pPr>
        <w:pStyle w:val="a5"/>
        <w:spacing w:line="360" w:lineRule="auto"/>
        <w:ind w:right="3" w:firstLine="720"/>
        <w:jc w:val="both"/>
        <w:rPr>
          <w:lang w:val="uk-UA"/>
        </w:rPr>
      </w:pPr>
    </w:p>
    <w:p w14:paraId="55401415" w14:textId="659E388D" w:rsidR="008C261E" w:rsidRPr="00EF1948" w:rsidRDefault="008C261E">
      <w:pPr>
        <w:widowControl w:val="0"/>
        <w:tabs>
          <w:tab w:val="center" w:pos="4747"/>
          <w:tab w:val="left" w:pos="6300"/>
        </w:tabs>
        <w:autoSpaceDE w:val="0"/>
        <w:autoSpaceDN w:val="0"/>
        <w:spacing w:line="240" w:lineRule="auto"/>
        <w:ind w:right="144"/>
        <w:rPr>
          <w:rFonts w:eastAsia="Times New Roman"/>
          <w:lang w:val="uk-UA"/>
        </w:rPr>
        <w:sectPr w:rsidR="008C261E" w:rsidRPr="00EF1948">
          <w:headerReference w:type="default" r:id="rId9"/>
          <w:pgSz w:w="11906" w:h="16838"/>
          <w:pgMar w:top="1134" w:right="567" w:bottom="1134" w:left="1701" w:header="426" w:footer="709" w:gutter="0"/>
          <w:pgNumType w:start="3"/>
          <w:cols w:space="708"/>
          <w:titlePg/>
          <w:docGrid w:linePitch="381"/>
        </w:sectPr>
      </w:pPr>
    </w:p>
    <w:sdt>
      <w:sdtPr>
        <w:rPr>
          <w:rFonts w:eastAsiaTheme="minorHAnsi"/>
          <w:lang w:val="uk-UA"/>
        </w:rPr>
        <w:id w:val="-1829206090"/>
        <w:docPartObj>
          <w:docPartGallery w:val="Table of Contents"/>
          <w:docPartUnique/>
        </w:docPartObj>
      </w:sdtPr>
      <w:sdtEndPr/>
      <w:sdtContent>
        <w:p w14:paraId="164F57C7" w14:textId="77777777" w:rsidR="008C261E" w:rsidRPr="00EF1948" w:rsidRDefault="00485D60">
          <w:pPr>
            <w:pStyle w:val="a5"/>
            <w:spacing w:line="360" w:lineRule="auto"/>
            <w:ind w:right="3"/>
            <w:jc w:val="center"/>
            <w:rPr>
              <w:b/>
              <w:bCs/>
              <w:sz w:val="32"/>
              <w:szCs w:val="32"/>
              <w:lang w:val="uk-UA"/>
            </w:rPr>
          </w:pPr>
          <w:r w:rsidRPr="00EF1948">
            <w:rPr>
              <w:b/>
              <w:bCs/>
              <w:sz w:val="32"/>
              <w:szCs w:val="32"/>
              <w:lang w:val="uk-UA"/>
            </w:rPr>
            <w:t>ЗМІСТ</w:t>
          </w:r>
        </w:p>
        <w:p w14:paraId="3AFD4B23" w14:textId="0973210A" w:rsidR="00201352" w:rsidRPr="00EF1948" w:rsidRDefault="00485D60">
          <w:pPr>
            <w:pStyle w:val="11"/>
            <w:rPr>
              <w:rFonts w:asciiTheme="minorHAnsi" w:eastAsiaTheme="minorEastAsia" w:hAnsiTheme="minorHAnsi" w:cstheme="minorBidi"/>
              <w:noProof/>
              <w:sz w:val="22"/>
              <w:szCs w:val="22"/>
              <w:lang w:val="uk-UA" w:eastAsia="uk-UA"/>
            </w:rPr>
          </w:pPr>
          <w:r w:rsidRPr="00EF1948">
            <w:rPr>
              <w:lang w:val="uk-UA"/>
            </w:rPr>
            <w:fldChar w:fldCharType="begin"/>
          </w:r>
          <w:r w:rsidRPr="00EF1948">
            <w:rPr>
              <w:lang w:val="uk-UA"/>
            </w:rPr>
            <w:instrText xml:space="preserve"> TOC \o "1-3" \h \z \u </w:instrText>
          </w:r>
          <w:r w:rsidRPr="00EF1948">
            <w:rPr>
              <w:lang w:val="uk-UA"/>
            </w:rPr>
            <w:fldChar w:fldCharType="separate"/>
          </w:r>
          <w:hyperlink w:anchor="_Toc219582942" w:history="1">
            <w:r w:rsidR="00201352" w:rsidRPr="00EF1948">
              <w:rPr>
                <w:rStyle w:val="ab"/>
                <w:noProof/>
                <w:color w:val="auto"/>
                <w:lang w:val="uk-UA"/>
              </w:rPr>
              <w:t>РЕФЕРАТ</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_Toc219582942 \h </w:instrText>
            </w:r>
            <w:r w:rsidR="00201352" w:rsidRPr="00EF1948">
              <w:rPr>
                <w:noProof/>
                <w:webHidden/>
              </w:rPr>
            </w:r>
            <w:r w:rsidR="00201352" w:rsidRPr="00EF1948">
              <w:rPr>
                <w:noProof/>
                <w:webHidden/>
              </w:rPr>
              <w:fldChar w:fldCharType="separate"/>
            </w:r>
            <w:r w:rsidR="00201352" w:rsidRPr="00EF1948">
              <w:rPr>
                <w:noProof/>
                <w:webHidden/>
              </w:rPr>
              <w:t>3</w:t>
            </w:r>
            <w:r w:rsidR="00201352" w:rsidRPr="00EF1948">
              <w:rPr>
                <w:noProof/>
                <w:webHidden/>
              </w:rPr>
              <w:fldChar w:fldCharType="end"/>
            </w:r>
          </w:hyperlink>
        </w:p>
        <w:p w14:paraId="2238517D" w14:textId="14B809EC" w:rsidR="00201352" w:rsidRPr="00EF1948" w:rsidRDefault="00F467B3">
          <w:pPr>
            <w:pStyle w:val="11"/>
            <w:rPr>
              <w:rFonts w:asciiTheme="minorHAnsi" w:eastAsiaTheme="minorEastAsia" w:hAnsiTheme="minorHAnsi" w:cstheme="minorBidi"/>
              <w:noProof/>
              <w:sz w:val="22"/>
              <w:szCs w:val="22"/>
              <w:lang w:val="uk-UA" w:eastAsia="uk-UA"/>
            </w:rPr>
          </w:pPr>
          <w:hyperlink w:anchor="_Toc219582943" w:history="1">
            <w:r w:rsidR="00201352" w:rsidRPr="00EF1948">
              <w:rPr>
                <w:rStyle w:val="ab"/>
                <w:noProof/>
                <w:color w:val="auto"/>
                <w:lang w:val="uk-UA"/>
              </w:rPr>
              <w:t>ВСТУП</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_Toc219582943 \h </w:instrText>
            </w:r>
            <w:r w:rsidR="00201352" w:rsidRPr="00EF1948">
              <w:rPr>
                <w:noProof/>
                <w:webHidden/>
              </w:rPr>
            </w:r>
            <w:r w:rsidR="00201352" w:rsidRPr="00EF1948">
              <w:rPr>
                <w:noProof/>
                <w:webHidden/>
              </w:rPr>
              <w:fldChar w:fldCharType="separate"/>
            </w:r>
            <w:r w:rsidR="00201352" w:rsidRPr="00EF1948">
              <w:rPr>
                <w:noProof/>
                <w:webHidden/>
              </w:rPr>
              <w:t>4</w:t>
            </w:r>
            <w:r w:rsidR="00201352" w:rsidRPr="00EF1948">
              <w:rPr>
                <w:noProof/>
                <w:webHidden/>
              </w:rPr>
              <w:fldChar w:fldCharType="end"/>
            </w:r>
          </w:hyperlink>
        </w:p>
        <w:p w14:paraId="659ADEBB" w14:textId="7ADB439D" w:rsidR="00201352" w:rsidRPr="00EF1948" w:rsidRDefault="00F467B3">
          <w:pPr>
            <w:pStyle w:val="11"/>
            <w:rPr>
              <w:rFonts w:asciiTheme="minorHAnsi" w:eastAsiaTheme="minorEastAsia" w:hAnsiTheme="minorHAnsi" w:cstheme="minorBidi"/>
              <w:noProof/>
              <w:sz w:val="22"/>
              <w:szCs w:val="22"/>
              <w:lang w:val="uk-UA" w:eastAsia="uk-UA"/>
            </w:rPr>
          </w:pPr>
          <w:hyperlink w:anchor="_Toc219582944" w:history="1">
            <w:r w:rsidR="00201352" w:rsidRPr="00EF1948">
              <w:rPr>
                <w:rStyle w:val="ab"/>
                <w:noProof/>
                <w:color w:val="auto"/>
                <w:lang w:val="uk-UA"/>
              </w:rPr>
              <w:t>РОЗДІЛ 1 АНАЛІЗ СУЧАСНИХ ПІДХОДІВ ДО ВИЯВЛЕННЯ МЕРЕЖЕВИХ АНОМАЛІЙ ТА ФУНКЦІОНАЛУ SIEM-СИСТЕМ</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_Toc219582944 \h </w:instrText>
            </w:r>
            <w:r w:rsidR="00201352" w:rsidRPr="00EF1948">
              <w:rPr>
                <w:noProof/>
                <w:webHidden/>
              </w:rPr>
            </w:r>
            <w:r w:rsidR="00201352" w:rsidRPr="00EF1948">
              <w:rPr>
                <w:noProof/>
                <w:webHidden/>
              </w:rPr>
              <w:fldChar w:fldCharType="separate"/>
            </w:r>
            <w:r w:rsidR="00201352" w:rsidRPr="00EF1948">
              <w:rPr>
                <w:noProof/>
                <w:webHidden/>
              </w:rPr>
              <w:t>8</w:t>
            </w:r>
            <w:r w:rsidR="00201352" w:rsidRPr="00EF1948">
              <w:rPr>
                <w:noProof/>
                <w:webHidden/>
              </w:rPr>
              <w:fldChar w:fldCharType="end"/>
            </w:r>
          </w:hyperlink>
        </w:p>
        <w:p w14:paraId="015FA03A" w14:textId="61688D7C"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45" w:history="1">
            <w:r w:rsidR="00201352" w:rsidRPr="00EF1948">
              <w:rPr>
                <w:rStyle w:val="ab"/>
                <w:b/>
                <w:bCs/>
                <w:noProof/>
                <w:color w:val="auto"/>
                <w:lang w:val="uk-UA"/>
              </w:rPr>
              <w:t>1.1</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Класифікація мережевих інцидентів та порівняльний аналіз методів їх виявлення</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_Toc219582945 \h </w:instrText>
            </w:r>
            <w:r w:rsidR="00201352" w:rsidRPr="00EF1948">
              <w:rPr>
                <w:noProof/>
                <w:webHidden/>
              </w:rPr>
            </w:r>
            <w:r w:rsidR="00201352" w:rsidRPr="00EF1948">
              <w:rPr>
                <w:noProof/>
                <w:webHidden/>
              </w:rPr>
              <w:fldChar w:fldCharType="separate"/>
            </w:r>
            <w:r w:rsidR="00201352" w:rsidRPr="00EF1948">
              <w:rPr>
                <w:noProof/>
                <w:webHidden/>
              </w:rPr>
              <w:t>8</w:t>
            </w:r>
            <w:r w:rsidR="00201352" w:rsidRPr="00EF1948">
              <w:rPr>
                <w:noProof/>
                <w:webHidden/>
              </w:rPr>
              <w:fldChar w:fldCharType="end"/>
            </w:r>
          </w:hyperlink>
        </w:p>
        <w:p w14:paraId="4C9280F3" w14:textId="10112470"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46" w:history="1">
            <w:r w:rsidR="00201352" w:rsidRPr="00EF1948">
              <w:rPr>
                <w:rStyle w:val="ab"/>
                <w:b/>
                <w:bCs/>
                <w:noProof/>
                <w:color w:val="auto"/>
                <w:lang w:val="uk-UA"/>
              </w:rPr>
              <w:t>1.2</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Методи інтелектуального аналізу мережевого трафіку</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_Toc219582946 \h </w:instrText>
            </w:r>
            <w:r w:rsidR="00201352" w:rsidRPr="00EF1948">
              <w:rPr>
                <w:noProof/>
                <w:webHidden/>
              </w:rPr>
            </w:r>
            <w:r w:rsidR="00201352" w:rsidRPr="00EF1948">
              <w:rPr>
                <w:noProof/>
                <w:webHidden/>
              </w:rPr>
              <w:fldChar w:fldCharType="separate"/>
            </w:r>
            <w:r w:rsidR="00201352" w:rsidRPr="00EF1948">
              <w:rPr>
                <w:noProof/>
                <w:webHidden/>
              </w:rPr>
              <w:t>12</w:t>
            </w:r>
            <w:r w:rsidR="00201352" w:rsidRPr="00EF1948">
              <w:rPr>
                <w:noProof/>
                <w:webHidden/>
              </w:rPr>
              <w:fldChar w:fldCharType="end"/>
            </w:r>
          </w:hyperlink>
        </w:p>
        <w:p w14:paraId="2B69C6BE" w14:textId="42360D4B"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47" w:history="1">
            <w:r w:rsidR="00201352" w:rsidRPr="00EF1948">
              <w:rPr>
                <w:rStyle w:val="ab"/>
                <w:b/>
                <w:bCs/>
                <w:noProof/>
                <w:color w:val="auto"/>
                <w:lang w:val="uk-UA"/>
              </w:rPr>
              <w:t>1.3</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Архітектура та ключові компоненти SIEM-інфраструктур</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_Toc219582947 \h </w:instrText>
            </w:r>
            <w:r w:rsidR="00201352" w:rsidRPr="00EF1948">
              <w:rPr>
                <w:noProof/>
                <w:webHidden/>
              </w:rPr>
            </w:r>
            <w:r w:rsidR="00201352" w:rsidRPr="00EF1948">
              <w:rPr>
                <w:noProof/>
                <w:webHidden/>
              </w:rPr>
              <w:fldChar w:fldCharType="separate"/>
            </w:r>
            <w:r w:rsidR="00201352" w:rsidRPr="00EF1948">
              <w:rPr>
                <w:noProof/>
                <w:webHidden/>
              </w:rPr>
              <w:t>16</w:t>
            </w:r>
            <w:r w:rsidR="00201352" w:rsidRPr="00EF1948">
              <w:rPr>
                <w:noProof/>
                <w:webHidden/>
              </w:rPr>
              <w:fldChar w:fldCharType="end"/>
            </w:r>
          </w:hyperlink>
        </w:p>
        <w:p w14:paraId="13FA2B83" w14:textId="6A45ADAD"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48" w:history="1">
            <w:r w:rsidR="00201352" w:rsidRPr="00EF1948">
              <w:rPr>
                <w:rStyle w:val="ab"/>
                <w:b/>
                <w:bCs/>
                <w:noProof/>
                <w:color w:val="auto"/>
                <w:lang w:val="uk-UA"/>
              </w:rPr>
              <w:t>1.4</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Обмеження існуючих підходів до автоматизації реагування</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_Toc219582948 \h </w:instrText>
            </w:r>
            <w:r w:rsidR="00201352" w:rsidRPr="00EF1948">
              <w:rPr>
                <w:noProof/>
                <w:webHidden/>
              </w:rPr>
            </w:r>
            <w:r w:rsidR="00201352" w:rsidRPr="00EF1948">
              <w:rPr>
                <w:noProof/>
                <w:webHidden/>
              </w:rPr>
              <w:fldChar w:fldCharType="separate"/>
            </w:r>
            <w:r w:rsidR="00201352" w:rsidRPr="00EF1948">
              <w:rPr>
                <w:noProof/>
                <w:webHidden/>
              </w:rPr>
              <w:t>21</w:t>
            </w:r>
            <w:r w:rsidR="00201352" w:rsidRPr="00EF1948">
              <w:rPr>
                <w:noProof/>
                <w:webHidden/>
              </w:rPr>
              <w:fldChar w:fldCharType="end"/>
            </w:r>
          </w:hyperlink>
        </w:p>
        <w:p w14:paraId="7F63F4D0" w14:textId="304A716B"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49" w:history="1">
            <w:r w:rsidR="00201352" w:rsidRPr="00EF1948">
              <w:rPr>
                <w:rStyle w:val="ab"/>
                <w:b/>
                <w:bCs/>
                <w:noProof/>
                <w:color w:val="auto"/>
                <w:lang w:val="uk-UA"/>
              </w:rPr>
              <w:t>1.5</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Формування вимог до інтелектуальної системи виявлення аномалій із підтримкою автоматичного реагування</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_Toc219582949 \h </w:instrText>
            </w:r>
            <w:r w:rsidR="00201352" w:rsidRPr="00EF1948">
              <w:rPr>
                <w:noProof/>
                <w:webHidden/>
              </w:rPr>
            </w:r>
            <w:r w:rsidR="00201352" w:rsidRPr="00EF1948">
              <w:rPr>
                <w:noProof/>
                <w:webHidden/>
              </w:rPr>
              <w:fldChar w:fldCharType="separate"/>
            </w:r>
            <w:r w:rsidR="00201352" w:rsidRPr="00EF1948">
              <w:rPr>
                <w:noProof/>
                <w:webHidden/>
              </w:rPr>
              <w:t>24</w:t>
            </w:r>
            <w:r w:rsidR="00201352" w:rsidRPr="00EF1948">
              <w:rPr>
                <w:noProof/>
                <w:webHidden/>
              </w:rPr>
              <w:fldChar w:fldCharType="end"/>
            </w:r>
          </w:hyperlink>
        </w:p>
        <w:p w14:paraId="38B3C08E" w14:textId="21543496" w:rsidR="00201352" w:rsidRPr="00EF1948" w:rsidRDefault="00F467B3">
          <w:pPr>
            <w:pStyle w:val="11"/>
            <w:rPr>
              <w:rFonts w:asciiTheme="minorHAnsi" w:eastAsiaTheme="minorEastAsia" w:hAnsiTheme="minorHAnsi" w:cstheme="minorBidi"/>
              <w:noProof/>
              <w:sz w:val="22"/>
              <w:szCs w:val="22"/>
              <w:lang w:val="uk-UA" w:eastAsia="uk-UA"/>
            </w:rPr>
          </w:pPr>
          <w:hyperlink w:anchor="_Toc219582950" w:history="1">
            <w:r w:rsidR="00201352" w:rsidRPr="00EF1948">
              <w:rPr>
                <w:rStyle w:val="ab"/>
                <w:noProof/>
                <w:color w:val="auto"/>
                <w:lang w:val="uk-UA"/>
              </w:rPr>
              <w:t>РОЗДІЛ 2 ПОСТАНОВКА ЗАДАЧІ ТА ПРОЄКТУВАННЯ ІНТЕЛЕКТУАЛЬНОЇ СИСТЕМИ ВИЯВЛЕННЯ ТА РЕАГУВАННЯ НА АНОМАЛЬНІ МЕРЕЖЕВІ ІНЦИДЕНТИ</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_Toc219582950 \h </w:instrText>
            </w:r>
            <w:r w:rsidR="00201352" w:rsidRPr="00EF1948">
              <w:rPr>
                <w:noProof/>
                <w:webHidden/>
              </w:rPr>
            </w:r>
            <w:r w:rsidR="00201352" w:rsidRPr="00EF1948">
              <w:rPr>
                <w:noProof/>
                <w:webHidden/>
              </w:rPr>
              <w:fldChar w:fldCharType="separate"/>
            </w:r>
            <w:r w:rsidR="00201352" w:rsidRPr="00EF1948">
              <w:rPr>
                <w:noProof/>
                <w:webHidden/>
              </w:rPr>
              <w:t>30</w:t>
            </w:r>
            <w:r w:rsidR="00201352" w:rsidRPr="00EF1948">
              <w:rPr>
                <w:noProof/>
                <w:webHidden/>
              </w:rPr>
              <w:fldChar w:fldCharType="end"/>
            </w:r>
          </w:hyperlink>
        </w:p>
        <w:p w14:paraId="62EEDE20" w14:textId="1754C668"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51" w:history="1">
            <w:r w:rsidR="00201352" w:rsidRPr="00EF1948">
              <w:rPr>
                <w:rStyle w:val="ab"/>
                <w:b/>
                <w:noProof/>
                <w:color w:val="auto"/>
                <w:lang w:val="uk-UA"/>
              </w:rPr>
              <w:t>2.1</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Визначення функціональних та нефункціональних вимог</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_Toc219582951 \h </w:instrText>
            </w:r>
            <w:r w:rsidR="00201352" w:rsidRPr="00EF1948">
              <w:rPr>
                <w:noProof/>
                <w:webHidden/>
              </w:rPr>
            </w:r>
            <w:r w:rsidR="00201352" w:rsidRPr="00EF1948">
              <w:rPr>
                <w:noProof/>
                <w:webHidden/>
              </w:rPr>
              <w:fldChar w:fldCharType="separate"/>
            </w:r>
            <w:r w:rsidR="00201352" w:rsidRPr="00EF1948">
              <w:rPr>
                <w:noProof/>
                <w:webHidden/>
              </w:rPr>
              <w:t>30</w:t>
            </w:r>
            <w:r w:rsidR="00201352" w:rsidRPr="00EF1948">
              <w:rPr>
                <w:noProof/>
                <w:webHidden/>
              </w:rPr>
              <w:fldChar w:fldCharType="end"/>
            </w:r>
          </w:hyperlink>
        </w:p>
        <w:p w14:paraId="00CC69F7" w14:textId="6CB8F4DA"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52" w:history="1">
            <w:r w:rsidR="00201352" w:rsidRPr="00EF1948">
              <w:rPr>
                <w:rStyle w:val="ab"/>
                <w:b/>
                <w:noProof/>
                <w:color w:val="auto"/>
                <w:lang w:val="uk-UA"/>
              </w:rPr>
              <w:t>2.2</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Концептуальна архітектура рішення та інтеграція з Wazuh SIEM</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_Toc219582952 \h </w:instrText>
            </w:r>
            <w:r w:rsidR="00201352" w:rsidRPr="00EF1948">
              <w:rPr>
                <w:noProof/>
                <w:webHidden/>
              </w:rPr>
            </w:r>
            <w:r w:rsidR="00201352" w:rsidRPr="00EF1948">
              <w:rPr>
                <w:noProof/>
                <w:webHidden/>
              </w:rPr>
              <w:fldChar w:fldCharType="separate"/>
            </w:r>
            <w:r w:rsidR="00201352" w:rsidRPr="00EF1948">
              <w:rPr>
                <w:noProof/>
                <w:webHidden/>
              </w:rPr>
              <w:t>33</w:t>
            </w:r>
            <w:r w:rsidR="00201352" w:rsidRPr="00EF1948">
              <w:rPr>
                <w:noProof/>
                <w:webHidden/>
              </w:rPr>
              <w:fldChar w:fldCharType="end"/>
            </w:r>
          </w:hyperlink>
        </w:p>
        <w:p w14:paraId="3D09D144" w14:textId="0F64FD1F"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53" w:history="1">
            <w:r w:rsidR="00201352" w:rsidRPr="00EF1948">
              <w:rPr>
                <w:rStyle w:val="ab"/>
                <w:b/>
                <w:noProof/>
                <w:color w:val="auto"/>
                <w:lang w:val="uk-UA"/>
              </w:rPr>
              <w:t>2.3</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Обґрунтування вибору Autoencoder для виявлення аномалій</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_Toc219582953 \h </w:instrText>
            </w:r>
            <w:r w:rsidR="00201352" w:rsidRPr="00EF1948">
              <w:rPr>
                <w:noProof/>
                <w:webHidden/>
              </w:rPr>
            </w:r>
            <w:r w:rsidR="00201352" w:rsidRPr="00EF1948">
              <w:rPr>
                <w:noProof/>
                <w:webHidden/>
              </w:rPr>
              <w:fldChar w:fldCharType="separate"/>
            </w:r>
            <w:r w:rsidR="00201352" w:rsidRPr="00EF1948">
              <w:rPr>
                <w:noProof/>
                <w:webHidden/>
              </w:rPr>
              <w:t>38</w:t>
            </w:r>
            <w:r w:rsidR="00201352" w:rsidRPr="00EF1948">
              <w:rPr>
                <w:noProof/>
                <w:webHidden/>
              </w:rPr>
              <w:fldChar w:fldCharType="end"/>
            </w:r>
          </w:hyperlink>
        </w:p>
        <w:p w14:paraId="3CAE01CF" w14:textId="6643E92E"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54" w:history="1">
            <w:r w:rsidR="00201352" w:rsidRPr="00EF1948">
              <w:rPr>
                <w:rStyle w:val="ab"/>
                <w:b/>
                <w:noProof/>
                <w:color w:val="auto"/>
                <w:lang w:val="uk-UA"/>
              </w:rPr>
              <w:t>2.4</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Підготовка даних та формування наборів ознак для виявлення аномалій</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_Toc219582954 \h </w:instrText>
            </w:r>
            <w:r w:rsidR="00201352" w:rsidRPr="00EF1948">
              <w:rPr>
                <w:noProof/>
                <w:webHidden/>
              </w:rPr>
            </w:r>
            <w:r w:rsidR="00201352" w:rsidRPr="00EF1948">
              <w:rPr>
                <w:noProof/>
                <w:webHidden/>
              </w:rPr>
              <w:fldChar w:fldCharType="separate"/>
            </w:r>
            <w:r w:rsidR="00201352" w:rsidRPr="00EF1948">
              <w:rPr>
                <w:noProof/>
                <w:webHidden/>
              </w:rPr>
              <w:t>42</w:t>
            </w:r>
            <w:r w:rsidR="00201352" w:rsidRPr="00EF1948">
              <w:rPr>
                <w:noProof/>
                <w:webHidden/>
              </w:rPr>
              <w:fldChar w:fldCharType="end"/>
            </w:r>
          </w:hyperlink>
        </w:p>
        <w:p w14:paraId="7A883AE9" w14:textId="76FACDF0"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55" w:history="1">
            <w:r w:rsidR="00201352" w:rsidRPr="00EF1948">
              <w:rPr>
                <w:rStyle w:val="ab"/>
                <w:b/>
                <w:noProof/>
                <w:color w:val="auto"/>
                <w:lang w:val="uk-UA"/>
              </w:rPr>
              <w:t>2.5</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Розробка механізмів автоматичного реагування</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_Toc219582955 \h </w:instrText>
            </w:r>
            <w:r w:rsidR="00201352" w:rsidRPr="00EF1948">
              <w:rPr>
                <w:noProof/>
                <w:webHidden/>
              </w:rPr>
            </w:r>
            <w:r w:rsidR="00201352" w:rsidRPr="00EF1948">
              <w:rPr>
                <w:noProof/>
                <w:webHidden/>
              </w:rPr>
              <w:fldChar w:fldCharType="separate"/>
            </w:r>
            <w:r w:rsidR="00201352" w:rsidRPr="00EF1948">
              <w:rPr>
                <w:noProof/>
                <w:webHidden/>
              </w:rPr>
              <w:t>46</w:t>
            </w:r>
            <w:r w:rsidR="00201352" w:rsidRPr="00EF1948">
              <w:rPr>
                <w:noProof/>
                <w:webHidden/>
              </w:rPr>
              <w:fldChar w:fldCharType="end"/>
            </w:r>
          </w:hyperlink>
        </w:p>
        <w:p w14:paraId="5748FF3E" w14:textId="203AB838" w:rsidR="00201352" w:rsidRPr="00EF1948" w:rsidRDefault="00F467B3">
          <w:pPr>
            <w:pStyle w:val="11"/>
            <w:rPr>
              <w:rFonts w:asciiTheme="minorHAnsi" w:eastAsiaTheme="minorEastAsia" w:hAnsiTheme="minorHAnsi" w:cstheme="minorBidi"/>
              <w:noProof/>
              <w:sz w:val="22"/>
              <w:szCs w:val="22"/>
              <w:lang w:val="uk-UA" w:eastAsia="uk-UA"/>
            </w:rPr>
          </w:pPr>
          <w:hyperlink w:anchor="_Toc219582956" w:history="1">
            <w:r w:rsidR="00201352" w:rsidRPr="00EF1948">
              <w:rPr>
                <w:rStyle w:val="ab"/>
                <w:noProof/>
                <w:color w:val="auto"/>
                <w:lang w:val="uk-UA"/>
              </w:rPr>
              <w:t xml:space="preserve">РОЗДІЛ 3 </w:t>
            </w:r>
            <w:r w:rsidR="00201352" w:rsidRPr="00EF1948">
              <w:rPr>
                <w:rStyle w:val="ab"/>
                <w:noProof/>
                <w:color w:val="auto"/>
                <w:lang w:val="uk-UA" w:eastAsia="uk-UA"/>
              </w:rPr>
              <w:t>РЕАЛІЗАЦІЯ СИСТЕМИ ТА ОЦІНКА ЕФЕКТИВНОСТІ В SIEM</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_Toc219582956 \h </w:instrText>
            </w:r>
            <w:r w:rsidR="00201352" w:rsidRPr="00EF1948">
              <w:rPr>
                <w:noProof/>
                <w:webHidden/>
              </w:rPr>
            </w:r>
            <w:r w:rsidR="00201352" w:rsidRPr="00EF1948">
              <w:rPr>
                <w:noProof/>
                <w:webHidden/>
              </w:rPr>
              <w:fldChar w:fldCharType="separate"/>
            </w:r>
            <w:r w:rsidR="00201352" w:rsidRPr="00EF1948">
              <w:rPr>
                <w:noProof/>
                <w:webHidden/>
              </w:rPr>
              <w:t>52</w:t>
            </w:r>
            <w:r w:rsidR="00201352" w:rsidRPr="00EF1948">
              <w:rPr>
                <w:noProof/>
                <w:webHidden/>
              </w:rPr>
              <w:fldChar w:fldCharType="end"/>
            </w:r>
          </w:hyperlink>
        </w:p>
        <w:p w14:paraId="2674DE71" w14:textId="31BFEE1F"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57" w:history="1">
            <w:r w:rsidR="00201352" w:rsidRPr="00EF1948">
              <w:rPr>
                <w:rStyle w:val="ab"/>
                <w:b/>
                <w:bCs/>
                <w:noProof/>
                <w:color w:val="auto"/>
                <w:lang w:val="uk-UA"/>
              </w:rPr>
              <w:t>3.1</w:t>
            </w:r>
            <w:r w:rsidR="00201352" w:rsidRPr="00EF1948">
              <w:rPr>
                <w:rFonts w:asciiTheme="minorHAnsi" w:eastAsiaTheme="minorEastAsia" w:hAnsiTheme="minorHAnsi" w:cstheme="minorBidi"/>
                <w:noProof/>
                <w:sz w:val="22"/>
                <w:szCs w:val="22"/>
                <w:lang w:val="uk-UA" w:eastAsia="uk-UA"/>
              </w:rPr>
              <w:tab/>
            </w:r>
            <w:r w:rsidR="00201352" w:rsidRPr="00EF1948">
              <w:rPr>
                <w:rStyle w:val="ab"/>
                <w:b/>
                <w:bCs/>
                <w:noProof/>
                <w:color w:val="auto"/>
                <w:lang w:val="uk-UA"/>
              </w:rPr>
              <w:t>Реалізація прототипу системи на базі Wazuh</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_Toc219582957 \h </w:instrText>
            </w:r>
            <w:r w:rsidR="00201352" w:rsidRPr="00EF1948">
              <w:rPr>
                <w:noProof/>
                <w:webHidden/>
              </w:rPr>
            </w:r>
            <w:r w:rsidR="00201352" w:rsidRPr="00EF1948">
              <w:rPr>
                <w:noProof/>
                <w:webHidden/>
              </w:rPr>
              <w:fldChar w:fldCharType="separate"/>
            </w:r>
            <w:r w:rsidR="00201352" w:rsidRPr="00EF1948">
              <w:rPr>
                <w:noProof/>
                <w:webHidden/>
              </w:rPr>
              <w:t>52</w:t>
            </w:r>
            <w:r w:rsidR="00201352" w:rsidRPr="00EF1948">
              <w:rPr>
                <w:noProof/>
                <w:webHidden/>
              </w:rPr>
              <w:fldChar w:fldCharType="end"/>
            </w:r>
          </w:hyperlink>
        </w:p>
        <w:p w14:paraId="6C86649F" w14:textId="1C6E95E4"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58" w:history="1">
            <w:r w:rsidR="00201352" w:rsidRPr="00EF1948">
              <w:rPr>
                <w:rStyle w:val="ab"/>
                <w:b/>
                <w:noProof/>
                <w:color w:val="auto"/>
                <w:lang w:val="uk-UA"/>
              </w:rPr>
              <w:t>3.2</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Інтеграція системи в SIEM-інфраструктуру</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_Toc219582958 \h </w:instrText>
            </w:r>
            <w:r w:rsidR="00201352" w:rsidRPr="00EF1948">
              <w:rPr>
                <w:noProof/>
                <w:webHidden/>
              </w:rPr>
            </w:r>
            <w:r w:rsidR="00201352" w:rsidRPr="00EF1948">
              <w:rPr>
                <w:noProof/>
                <w:webHidden/>
              </w:rPr>
              <w:fldChar w:fldCharType="separate"/>
            </w:r>
            <w:r w:rsidR="00201352" w:rsidRPr="00EF1948">
              <w:rPr>
                <w:noProof/>
                <w:webHidden/>
              </w:rPr>
              <w:t>55</w:t>
            </w:r>
            <w:r w:rsidR="00201352" w:rsidRPr="00EF1948">
              <w:rPr>
                <w:noProof/>
                <w:webHidden/>
              </w:rPr>
              <w:fldChar w:fldCharType="end"/>
            </w:r>
          </w:hyperlink>
        </w:p>
        <w:p w14:paraId="7ACF2437" w14:textId="18D1B1F3"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59" w:history="1">
            <w:r w:rsidR="00201352" w:rsidRPr="00EF1948">
              <w:rPr>
                <w:rStyle w:val="ab"/>
                <w:b/>
                <w:noProof/>
                <w:color w:val="auto"/>
                <w:lang w:val="uk-UA"/>
              </w:rPr>
              <w:t>3.3</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Алгоритм виявлення аномалій і автоматичного реагування</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_Toc219582959 \h </w:instrText>
            </w:r>
            <w:r w:rsidR="00201352" w:rsidRPr="00EF1948">
              <w:rPr>
                <w:noProof/>
                <w:webHidden/>
              </w:rPr>
            </w:r>
            <w:r w:rsidR="00201352" w:rsidRPr="00EF1948">
              <w:rPr>
                <w:noProof/>
                <w:webHidden/>
              </w:rPr>
              <w:fldChar w:fldCharType="separate"/>
            </w:r>
            <w:r w:rsidR="00201352" w:rsidRPr="00EF1948">
              <w:rPr>
                <w:noProof/>
                <w:webHidden/>
              </w:rPr>
              <w:t>58</w:t>
            </w:r>
            <w:r w:rsidR="00201352" w:rsidRPr="00EF1948">
              <w:rPr>
                <w:noProof/>
                <w:webHidden/>
              </w:rPr>
              <w:fldChar w:fldCharType="end"/>
            </w:r>
          </w:hyperlink>
        </w:p>
        <w:p w14:paraId="77AD46F1" w14:textId="1C74CFFE"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60" w:history="1">
            <w:r w:rsidR="00201352" w:rsidRPr="00EF1948">
              <w:rPr>
                <w:rStyle w:val="ab"/>
                <w:b/>
                <w:noProof/>
                <w:color w:val="auto"/>
                <w:lang w:val="uk-UA"/>
              </w:rPr>
              <w:t>3.4</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Аналіз ефективності системи та оцінка швидкодії</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_Toc219582960 \h </w:instrText>
            </w:r>
            <w:r w:rsidR="00201352" w:rsidRPr="00EF1948">
              <w:rPr>
                <w:noProof/>
                <w:webHidden/>
              </w:rPr>
            </w:r>
            <w:r w:rsidR="00201352" w:rsidRPr="00EF1948">
              <w:rPr>
                <w:noProof/>
                <w:webHidden/>
              </w:rPr>
              <w:fldChar w:fldCharType="separate"/>
            </w:r>
            <w:r w:rsidR="00201352" w:rsidRPr="00EF1948">
              <w:rPr>
                <w:noProof/>
                <w:webHidden/>
              </w:rPr>
              <w:t>62</w:t>
            </w:r>
            <w:r w:rsidR="00201352" w:rsidRPr="00EF1948">
              <w:rPr>
                <w:noProof/>
                <w:webHidden/>
              </w:rPr>
              <w:fldChar w:fldCharType="end"/>
            </w:r>
          </w:hyperlink>
        </w:p>
        <w:p w14:paraId="4D877A38" w14:textId="1F3B78D6" w:rsidR="00201352" w:rsidRPr="00EF1948" w:rsidRDefault="00F467B3">
          <w:pPr>
            <w:pStyle w:val="21"/>
            <w:tabs>
              <w:tab w:val="left" w:pos="880"/>
              <w:tab w:val="right" w:leader="dot" w:pos="9628"/>
            </w:tabs>
            <w:rPr>
              <w:rFonts w:asciiTheme="minorHAnsi" w:eastAsiaTheme="minorEastAsia" w:hAnsiTheme="minorHAnsi" w:cstheme="minorBidi"/>
              <w:noProof/>
              <w:sz w:val="22"/>
              <w:szCs w:val="22"/>
              <w:lang w:val="uk-UA" w:eastAsia="uk-UA"/>
            </w:rPr>
          </w:pPr>
          <w:hyperlink w:anchor="_Toc219582961" w:history="1">
            <w:r w:rsidR="00201352" w:rsidRPr="00EF1948">
              <w:rPr>
                <w:rStyle w:val="ab"/>
                <w:b/>
                <w:noProof/>
                <w:color w:val="auto"/>
                <w:lang w:val="uk-UA"/>
              </w:rPr>
              <w:t>3.5</w:t>
            </w:r>
            <w:r w:rsidR="00201352" w:rsidRPr="00EF1948">
              <w:rPr>
                <w:rFonts w:asciiTheme="minorHAnsi" w:eastAsiaTheme="minorEastAsia" w:hAnsiTheme="minorHAnsi" w:cstheme="minorBidi"/>
                <w:noProof/>
                <w:sz w:val="22"/>
                <w:szCs w:val="22"/>
                <w:lang w:val="uk-UA" w:eastAsia="uk-UA"/>
              </w:rPr>
              <w:tab/>
            </w:r>
            <w:r w:rsidR="00201352" w:rsidRPr="00EF1948">
              <w:rPr>
                <w:rStyle w:val="ab"/>
                <w:b/>
                <w:noProof/>
                <w:color w:val="auto"/>
                <w:lang w:val="uk-UA"/>
              </w:rPr>
              <w:t>Обмеження підходу та рекомендації щодо впровадження</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_Toc219582961 \h </w:instrText>
            </w:r>
            <w:r w:rsidR="00201352" w:rsidRPr="00EF1948">
              <w:rPr>
                <w:noProof/>
                <w:webHidden/>
              </w:rPr>
            </w:r>
            <w:r w:rsidR="00201352" w:rsidRPr="00EF1948">
              <w:rPr>
                <w:noProof/>
                <w:webHidden/>
              </w:rPr>
              <w:fldChar w:fldCharType="separate"/>
            </w:r>
            <w:r w:rsidR="00201352" w:rsidRPr="00EF1948">
              <w:rPr>
                <w:noProof/>
                <w:webHidden/>
              </w:rPr>
              <w:t>65</w:t>
            </w:r>
            <w:r w:rsidR="00201352" w:rsidRPr="00EF1948">
              <w:rPr>
                <w:noProof/>
                <w:webHidden/>
              </w:rPr>
              <w:fldChar w:fldCharType="end"/>
            </w:r>
          </w:hyperlink>
        </w:p>
        <w:p w14:paraId="61689B1F" w14:textId="381083BD" w:rsidR="00201352" w:rsidRPr="00EF1948" w:rsidRDefault="00F467B3">
          <w:pPr>
            <w:pStyle w:val="11"/>
            <w:rPr>
              <w:rFonts w:asciiTheme="minorHAnsi" w:eastAsiaTheme="minorEastAsia" w:hAnsiTheme="minorHAnsi" w:cstheme="minorBidi"/>
              <w:noProof/>
              <w:sz w:val="22"/>
              <w:szCs w:val="22"/>
              <w:lang w:val="uk-UA" w:eastAsia="uk-UA"/>
            </w:rPr>
          </w:pPr>
          <w:hyperlink w:anchor="_Toc219582962" w:history="1">
            <w:r w:rsidR="00201352" w:rsidRPr="00EF1948">
              <w:rPr>
                <w:rStyle w:val="ab"/>
                <w:noProof/>
                <w:color w:val="auto"/>
                <w:lang w:val="uk-UA"/>
              </w:rPr>
              <w:t>ВИСНОВКИ</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_Toc219582962 \h </w:instrText>
            </w:r>
            <w:r w:rsidR="00201352" w:rsidRPr="00EF1948">
              <w:rPr>
                <w:noProof/>
                <w:webHidden/>
              </w:rPr>
            </w:r>
            <w:r w:rsidR="00201352" w:rsidRPr="00EF1948">
              <w:rPr>
                <w:noProof/>
                <w:webHidden/>
              </w:rPr>
              <w:fldChar w:fldCharType="separate"/>
            </w:r>
            <w:r w:rsidR="00201352" w:rsidRPr="00EF1948">
              <w:rPr>
                <w:noProof/>
                <w:webHidden/>
              </w:rPr>
              <w:t>69</w:t>
            </w:r>
            <w:r w:rsidR="00201352" w:rsidRPr="00EF1948">
              <w:rPr>
                <w:noProof/>
                <w:webHidden/>
              </w:rPr>
              <w:fldChar w:fldCharType="end"/>
            </w:r>
          </w:hyperlink>
        </w:p>
        <w:p w14:paraId="0513D9DE" w14:textId="050F1D15" w:rsidR="00201352" w:rsidRPr="00EF1948" w:rsidRDefault="00F467B3">
          <w:pPr>
            <w:pStyle w:val="11"/>
            <w:rPr>
              <w:rFonts w:asciiTheme="minorHAnsi" w:eastAsiaTheme="minorEastAsia" w:hAnsiTheme="minorHAnsi" w:cstheme="minorBidi"/>
              <w:noProof/>
              <w:sz w:val="22"/>
              <w:szCs w:val="22"/>
              <w:lang w:val="uk-UA" w:eastAsia="uk-UA"/>
            </w:rPr>
          </w:pPr>
          <w:hyperlink w:anchor="_Toc219582963" w:history="1">
            <w:r w:rsidR="00201352" w:rsidRPr="00EF1948">
              <w:rPr>
                <w:rStyle w:val="ab"/>
                <w:noProof/>
                <w:color w:val="auto"/>
                <w:lang w:val="uk-UA"/>
              </w:rPr>
              <w:t>СПИСОК</w:t>
            </w:r>
            <w:r w:rsidR="00201352" w:rsidRPr="00EF1948">
              <w:rPr>
                <w:rStyle w:val="ab"/>
                <w:noProof/>
                <w:color w:val="auto"/>
                <w:spacing w:val="-8"/>
                <w:lang w:val="uk-UA"/>
              </w:rPr>
              <w:t xml:space="preserve"> </w:t>
            </w:r>
            <w:r w:rsidR="00201352" w:rsidRPr="00EF1948">
              <w:rPr>
                <w:rStyle w:val="ab"/>
                <w:noProof/>
                <w:color w:val="auto"/>
                <w:lang w:val="uk-UA"/>
              </w:rPr>
              <w:t>ВИКОРИСТАНИХ</w:t>
            </w:r>
            <w:r w:rsidR="00201352" w:rsidRPr="00EF1948">
              <w:rPr>
                <w:rStyle w:val="ab"/>
                <w:noProof/>
                <w:color w:val="auto"/>
                <w:spacing w:val="-7"/>
                <w:lang w:val="uk-UA"/>
              </w:rPr>
              <w:t xml:space="preserve"> </w:t>
            </w:r>
            <w:r w:rsidR="00201352" w:rsidRPr="00EF1948">
              <w:rPr>
                <w:rStyle w:val="ab"/>
                <w:noProof/>
                <w:color w:val="auto"/>
                <w:lang w:val="uk-UA"/>
              </w:rPr>
              <w:t>ДЖЕРЕЛ</w:t>
            </w:r>
            <w:r w:rsidR="00201352" w:rsidRPr="00EF1948">
              <w:rPr>
                <w:noProof/>
                <w:webHidden/>
              </w:rPr>
              <w:tab/>
            </w:r>
            <w:r w:rsidR="00201352" w:rsidRPr="00EF1948">
              <w:rPr>
                <w:noProof/>
                <w:webHidden/>
              </w:rPr>
              <w:fldChar w:fldCharType="begin"/>
            </w:r>
            <w:r w:rsidR="00201352" w:rsidRPr="00EF1948">
              <w:rPr>
                <w:noProof/>
                <w:webHidden/>
              </w:rPr>
              <w:instrText xml:space="preserve"> PAGEREF _Toc219582963 \h </w:instrText>
            </w:r>
            <w:r w:rsidR="00201352" w:rsidRPr="00EF1948">
              <w:rPr>
                <w:noProof/>
                <w:webHidden/>
              </w:rPr>
            </w:r>
            <w:r w:rsidR="00201352" w:rsidRPr="00EF1948">
              <w:rPr>
                <w:noProof/>
                <w:webHidden/>
              </w:rPr>
              <w:fldChar w:fldCharType="separate"/>
            </w:r>
            <w:r w:rsidR="00201352" w:rsidRPr="00EF1948">
              <w:rPr>
                <w:noProof/>
                <w:webHidden/>
              </w:rPr>
              <w:t>75</w:t>
            </w:r>
            <w:r w:rsidR="00201352" w:rsidRPr="00EF1948">
              <w:rPr>
                <w:noProof/>
                <w:webHidden/>
              </w:rPr>
              <w:fldChar w:fldCharType="end"/>
            </w:r>
          </w:hyperlink>
        </w:p>
        <w:p w14:paraId="27989D89" w14:textId="6599D8D0" w:rsidR="008C261E" w:rsidRPr="00EF1948" w:rsidRDefault="00485D60">
          <w:pPr>
            <w:pStyle w:val="11"/>
            <w:rPr>
              <w:lang w:val="uk-UA"/>
            </w:rPr>
          </w:pPr>
          <w:r w:rsidRPr="00EF1948">
            <w:rPr>
              <w:lang w:val="uk-UA"/>
            </w:rPr>
            <w:fldChar w:fldCharType="end"/>
          </w:r>
        </w:p>
      </w:sdtContent>
    </w:sdt>
    <w:p w14:paraId="24E050FC" w14:textId="77777777" w:rsidR="008C261E" w:rsidRPr="00EF1948" w:rsidRDefault="00485D60">
      <w:pPr>
        <w:rPr>
          <w:rFonts w:eastAsia="Times New Roman"/>
          <w:b/>
          <w:bCs/>
          <w:lang w:val="uk-UA"/>
        </w:rPr>
      </w:pPr>
      <w:bookmarkStart w:id="8" w:name="_Toc121665357"/>
      <w:r w:rsidRPr="00EF1948">
        <w:rPr>
          <w:lang w:val="uk-UA"/>
        </w:rPr>
        <w:br w:type="page"/>
      </w:r>
    </w:p>
    <w:p w14:paraId="4C8FA093" w14:textId="77777777" w:rsidR="008C261E" w:rsidRPr="00EF1948" w:rsidRDefault="00485D60">
      <w:pPr>
        <w:pStyle w:val="1"/>
        <w:numPr>
          <w:ilvl w:val="0"/>
          <w:numId w:val="0"/>
        </w:numPr>
        <w:rPr>
          <w:lang w:val="uk-UA"/>
        </w:rPr>
      </w:pPr>
      <w:bookmarkStart w:id="9" w:name="_Toc219582943"/>
      <w:bookmarkEnd w:id="8"/>
      <w:r w:rsidRPr="00EF1948">
        <w:rPr>
          <w:lang w:val="uk-UA"/>
        </w:rPr>
        <w:lastRenderedPageBreak/>
        <w:t>ВСТУП</w:t>
      </w:r>
      <w:bookmarkEnd w:id="9"/>
    </w:p>
    <w:p w14:paraId="287A0B4D" w14:textId="77777777" w:rsidR="008C261E" w:rsidRPr="00EF1948" w:rsidRDefault="008C261E">
      <w:pPr>
        <w:jc w:val="both"/>
        <w:rPr>
          <w:rFonts w:eastAsia="Times New Roman"/>
          <w:b/>
          <w:bCs/>
          <w:lang w:val="uk-UA"/>
        </w:rPr>
      </w:pPr>
    </w:p>
    <w:p w14:paraId="52794ED7" w14:textId="6479C694" w:rsidR="003A1BD3" w:rsidRPr="00EF1948" w:rsidRDefault="003A1BD3" w:rsidP="003A1BD3">
      <w:pPr>
        <w:ind w:firstLine="709"/>
        <w:jc w:val="both"/>
        <w:rPr>
          <w:b/>
          <w:bCs/>
          <w:lang w:val="uk-UA"/>
        </w:rPr>
      </w:pPr>
      <w:r w:rsidRPr="00EF1948">
        <w:rPr>
          <w:b/>
          <w:bCs/>
          <w:lang w:val="uk-UA"/>
        </w:rPr>
        <w:t>Актуальність теми</w:t>
      </w:r>
    </w:p>
    <w:p w14:paraId="12D25DE8" w14:textId="2E9BF5A4" w:rsidR="003A1BD3" w:rsidRPr="00EF1948" w:rsidRDefault="003A1BD3" w:rsidP="003A1BD3">
      <w:pPr>
        <w:ind w:firstLine="709"/>
        <w:jc w:val="both"/>
        <w:rPr>
          <w:lang w:val="uk-UA"/>
        </w:rPr>
      </w:pPr>
      <w:r w:rsidRPr="00EF1948">
        <w:rPr>
          <w:lang w:val="uk-UA"/>
        </w:rPr>
        <w:t>Сучасні корпоративні мережі характеризуються зростаючою складністю інфраструктури. За даними аналітичних досліджень провідних організацій у сфері інформаційної безпеки, середня вартість однієї успішної кібератаки для підприємства у 2024 році перевищила позначку у чотири мільйони доларів США, що відображає критичність своєчасного виявлення та нейтралізації загроз [1]. Водночас кількість зареєстрованих інцидентів інформаційної безпеки зросла на тридцять вісім відсотків порівняно з попереднім роком, що свідчить про інтенсифікацію діяльності зловмисників та підвищення рівня автоматизації атак [2].</w:t>
      </w:r>
    </w:p>
    <w:p w14:paraId="2B6951EB" w14:textId="68A7B96F" w:rsidR="003A1BD3" w:rsidRPr="00EF1948" w:rsidRDefault="003A1BD3" w:rsidP="003A1BD3">
      <w:pPr>
        <w:ind w:firstLine="709"/>
        <w:jc w:val="both"/>
        <w:rPr>
          <w:lang w:val="uk-UA"/>
        </w:rPr>
      </w:pPr>
      <w:r w:rsidRPr="00EF1948">
        <w:rPr>
          <w:lang w:val="uk-UA"/>
        </w:rPr>
        <w:t xml:space="preserve">Традиційні підходи до забезпечення безпеки корпоративних мереж, що базуються на сигнатурних методах виявлення загроз та реактивному реагуванні на інциденти, демонструють обмежену ефективність у контексті протидії сучасним </w:t>
      </w:r>
      <w:proofErr w:type="spellStart"/>
      <w:r w:rsidRPr="00EF1948">
        <w:rPr>
          <w:lang w:val="uk-UA"/>
        </w:rPr>
        <w:t>кіберзагрозам</w:t>
      </w:r>
      <w:proofErr w:type="spellEnd"/>
      <w:r w:rsidRPr="00EF1948">
        <w:rPr>
          <w:lang w:val="uk-UA"/>
        </w:rPr>
        <w:t xml:space="preserve">. Системи управління інформацією та подіями безпеки, у корпоративному середовищі, часто генерують надмірну кількість попереджень низької </w:t>
      </w:r>
      <w:proofErr w:type="spellStart"/>
      <w:r w:rsidRPr="00EF1948">
        <w:rPr>
          <w:lang w:val="uk-UA"/>
        </w:rPr>
        <w:t>релевантності</w:t>
      </w:r>
      <w:proofErr w:type="spellEnd"/>
      <w:r w:rsidRPr="00EF1948">
        <w:rPr>
          <w:lang w:val="uk-UA"/>
        </w:rPr>
        <w:t xml:space="preserve">, що призводить </w:t>
      </w:r>
      <w:r w:rsidR="00B87FA7" w:rsidRPr="00EF1948">
        <w:rPr>
          <w:lang w:val="uk-UA"/>
        </w:rPr>
        <w:t>до</w:t>
      </w:r>
      <w:r w:rsidRPr="00EF1948">
        <w:rPr>
          <w:lang w:val="uk-UA"/>
        </w:rPr>
        <w:t xml:space="preserve"> пропуску критичних інцидентів [3]. Середній час виявлення порушення безпеки у корпоративних мережах становить понад двісті днів, що надає зловмисникам достатній часовий проміжок для компрометації критичних систем </w:t>
      </w:r>
      <w:proofErr w:type="spellStart"/>
      <w:r w:rsidRPr="00EF1948">
        <w:rPr>
          <w:lang w:val="uk-UA"/>
        </w:rPr>
        <w:t>таексфільтрації</w:t>
      </w:r>
      <w:proofErr w:type="spellEnd"/>
      <w:r w:rsidRPr="00EF1948">
        <w:rPr>
          <w:lang w:val="uk-UA"/>
        </w:rPr>
        <w:t xml:space="preserve"> конфіденційних даних [1].</w:t>
      </w:r>
    </w:p>
    <w:p w14:paraId="02786689" w14:textId="248256B0" w:rsidR="003A1BD3" w:rsidRPr="00EF1948" w:rsidRDefault="003A1BD3" w:rsidP="003A1BD3">
      <w:pPr>
        <w:ind w:firstLine="709"/>
        <w:jc w:val="both"/>
        <w:rPr>
          <w:lang w:val="uk-UA"/>
        </w:rPr>
      </w:pPr>
      <w:r w:rsidRPr="00EF1948">
        <w:rPr>
          <w:lang w:val="uk-UA"/>
        </w:rPr>
        <w:t xml:space="preserve">Застосування методів машинного навчання та глибинного навчання для виявлення мережевих аномалій демонструє перспективні результати у наукових дослідженнях останніх років [18, 24]. Алгоритми на основі нейронних мереж здатні виявляти складні </w:t>
      </w:r>
      <w:proofErr w:type="spellStart"/>
      <w:r w:rsidRPr="00EF1948">
        <w:rPr>
          <w:lang w:val="uk-UA"/>
        </w:rPr>
        <w:t>патерни</w:t>
      </w:r>
      <w:proofErr w:type="spellEnd"/>
      <w:r w:rsidRPr="00EF1948">
        <w:rPr>
          <w:lang w:val="uk-UA"/>
        </w:rPr>
        <w:t xml:space="preserve"> аномальної поведінки</w:t>
      </w:r>
      <w:r w:rsidR="00D94652" w:rsidRPr="00EF1948">
        <w:rPr>
          <w:lang w:val="uk-UA"/>
        </w:rPr>
        <w:t>.</w:t>
      </w:r>
      <w:r w:rsidRPr="00EF1948">
        <w:rPr>
          <w:lang w:val="uk-UA"/>
        </w:rPr>
        <w:t xml:space="preserve">[25, 27]. </w:t>
      </w:r>
      <w:proofErr w:type="spellStart"/>
      <w:r w:rsidRPr="00EF1948">
        <w:rPr>
          <w:lang w:val="uk-UA"/>
        </w:rPr>
        <w:t>Автоенкодери</w:t>
      </w:r>
      <w:proofErr w:type="spellEnd"/>
      <w:r w:rsidRPr="00EF1948">
        <w:rPr>
          <w:lang w:val="uk-UA"/>
        </w:rPr>
        <w:t xml:space="preserve"> як представники </w:t>
      </w:r>
      <w:proofErr w:type="spellStart"/>
      <w:r w:rsidRPr="00EF1948">
        <w:rPr>
          <w:lang w:val="uk-UA"/>
        </w:rPr>
        <w:t>архітектур</w:t>
      </w:r>
      <w:proofErr w:type="spellEnd"/>
      <w:r w:rsidRPr="00EF1948">
        <w:rPr>
          <w:lang w:val="uk-UA"/>
        </w:rPr>
        <w:t xml:space="preserve"> навчання без учителя виявляють особливу придатність для задач виявлення аномалій завдяки здатності навчатися на нормальній поведінці системи та ідентифікувати відхилення через аналіз </w:t>
      </w:r>
      <w:proofErr w:type="spellStart"/>
      <w:r w:rsidRPr="00EF1948">
        <w:rPr>
          <w:lang w:val="uk-UA"/>
        </w:rPr>
        <w:t>реконструкційної</w:t>
      </w:r>
      <w:proofErr w:type="spellEnd"/>
      <w:r w:rsidRPr="00EF1948">
        <w:rPr>
          <w:lang w:val="uk-UA"/>
        </w:rPr>
        <w:t xml:space="preserve"> помилки [23, 24].</w:t>
      </w:r>
    </w:p>
    <w:p w14:paraId="60025828" w14:textId="158C4415" w:rsidR="003A1BD3" w:rsidRPr="00EF1948" w:rsidRDefault="003A1BD3" w:rsidP="003A1BD3">
      <w:pPr>
        <w:ind w:firstLine="709"/>
        <w:jc w:val="both"/>
        <w:rPr>
          <w:lang w:val="uk-UA"/>
        </w:rPr>
      </w:pPr>
      <w:r w:rsidRPr="00EF1948">
        <w:rPr>
          <w:lang w:val="uk-UA"/>
        </w:rPr>
        <w:lastRenderedPageBreak/>
        <w:t xml:space="preserve">Платформа </w:t>
      </w:r>
      <w:proofErr w:type="spellStart"/>
      <w:r w:rsidRPr="00EF1948">
        <w:rPr>
          <w:lang w:val="uk-UA"/>
        </w:rPr>
        <w:t>Wazuh</w:t>
      </w:r>
      <w:proofErr w:type="spellEnd"/>
      <w:r w:rsidRPr="00EF1948">
        <w:rPr>
          <w:lang w:val="uk-UA"/>
        </w:rPr>
        <w:t xml:space="preserve"> як сучасне рішення категорії SIEM та XDR із відкритим вихідним кодом забезпечує потужний функціонал збору, кореляції та аналізу подій безпеки з можливістю розширення через додаткові модулі. Інтеграція інтелектуальної системи виявлення аномалій на основі нейронних мереж у архітектуру </w:t>
      </w:r>
      <w:proofErr w:type="spellStart"/>
      <w:r w:rsidRPr="00EF1948">
        <w:rPr>
          <w:lang w:val="uk-UA"/>
        </w:rPr>
        <w:t>Wazuh</w:t>
      </w:r>
      <w:proofErr w:type="spellEnd"/>
      <w:r w:rsidRPr="00EF1948">
        <w:rPr>
          <w:lang w:val="uk-UA"/>
        </w:rPr>
        <w:t xml:space="preserve"> дозволяє поєднати переваги традиційних правил кореляції з адаптивними можливостями алгоритмів машинного навчання. Автоматизація процесів реагування на виявлені інциденти через механізми SOAR забезпечує скорочення часу між виявленням загрози та її нейтралізацією</w:t>
      </w:r>
      <w:r w:rsidR="00537695" w:rsidRPr="00EF1948">
        <w:rPr>
          <w:lang w:val="uk-UA"/>
        </w:rPr>
        <w:t>.</w:t>
      </w:r>
    </w:p>
    <w:p w14:paraId="54FCCDD3" w14:textId="77777777" w:rsidR="003A1BD3" w:rsidRPr="00EF1948" w:rsidRDefault="003A1BD3" w:rsidP="003A1BD3">
      <w:pPr>
        <w:ind w:firstLine="709"/>
        <w:jc w:val="both"/>
        <w:rPr>
          <w:lang w:val="uk-UA"/>
        </w:rPr>
      </w:pPr>
      <w:r w:rsidRPr="00EF1948">
        <w:rPr>
          <w:lang w:val="uk-UA"/>
        </w:rPr>
        <w:t xml:space="preserve">Актуальність теми магістерської роботи обумовлена необхідністю розробки ефективних методів автоматизованого виявлення та реагування на мережеві аномалії у корпоративних </w:t>
      </w:r>
      <w:proofErr w:type="spellStart"/>
      <w:r w:rsidRPr="00EF1948">
        <w:rPr>
          <w:lang w:val="uk-UA"/>
        </w:rPr>
        <w:t>інфраструктурах</w:t>
      </w:r>
      <w:proofErr w:type="spellEnd"/>
      <w:r w:rsidRPr="00EF1948">
        <w:rPr>
          <w:lang w:val="uk-UA"/>
        </w:rPr>
        <w:t xml:space="preserve"> в умовах зростаючої складності </w:t>
      </w:r>
      <w:proofErr w:type="spellStart"/>
      <w:r w:rsidRPr="00EF1948">
        <w:rPr>
          <w:lang w:val="uk-UA"/>
        </w:rPr>
        <w:t>кіберзагроз</w:t>
      </w:r>
      <w:proofErr w:type="spellEnd"/>
      <w:r w:rsidRPr="00EF1948">
        <w:rPr>
          <w:lang w:val="uk-UA"/>
        </w:rPr>
        <w:t xml:space="preserve"> та обмежених ресурсів служб безпеки. Інтеграція інтелектуальних підходів на основі нейронних мереж у існуючі SIEM-інфраструктури представляє практично значущий напрямок підвищення ефективності виявлення інцидентів та скорочення часу реагування на них.</w:t>
      </w:r>
    </w:p>
    <w:p w14:paraId="0170F996" w14:textId="77777777" w:rsidR="003A1BD3" w:rsidRPr="00EF1948" w:rsidRDefault="003A1BD3" w:rsidP="003A1BD3">
      <w:pPr>
        <w:ind w:firstLine="709"/>
        <w:jc w:val="both"/>
        <w:rPr>
          <w:b/>
          <w:bCs/>
          <w:lang w:val="uk-UA"/>
        </w:rPr>
      </w:pPr>
      <w:r w:rsidRPr="00EF1948">
        <w:rPr>
          <w:b/>
          <w:bCs/>
          <w:lang w:val="uk-UA"/>
        </w:rPr>
        <w:t>Мета і завдання роботи</w:t>
      </w:r>
    </w:p>
    <w:p w14:paraId="6623B27A" w14:textId="038D9EF6" w:rsidR="003A1BD3" w:rsidRPr="00EF1948" w:rsidRDefault="003A1BD3" w:rsidP="003A1BD3">
      <w:pPr>
        <w:ind w:firstLine="709"/>
        <w:jc w:val="both"/>
        <w:rPr>
          <w:lang w:val="uk-UA"/>
        </w:rPr>
      </w:pPr>
      <w:r w:rsidRPr="00EF1948">
        <w:rPr>
          <w:lang w:val="uk-UA"/>
        </w:rPr>
        <w:t xml:space="preserve">Метою магістерської роботи є розробка інтелектуальної системи виявлення та автоматичного реагування на аномальні мережеві інциденти з використанням нейронних мереж у рамках SIEM-інфраструктури на базі </w:t>
      </w:r>
      <w:proofErr w:type="spellStart"/>
      <w:r w:rsidRPr="00EF1948">
        <w:rPr>
          <w:lang w:val="uk-UA"/>
        </w:rPr>
        <w:t>Wazuh</w:t>
      </w:r>
      <w:proofErr w:type="spellEnd"/>
      <w:r w:rsidRPr="00EF1948">
        <w:rPr>
          <w:lang w:val="uk-UA"/>
        </w:rPr>
        <w:t>.</w:t>
      </w:r>
    </w:p>
    <w:p w14:paraId="0282DB00" w14:textId="77777777" w:rsidR="003A1BD3" w:rsidRPr="00EF1948" w:rsidRDefault="003A1BD3" w:rsidP="003A1BD3">
      <w:pPr>
        <w:ind w:firstLine="709"/>
        <w:jc w:val="both"/>
        <w:rPr>
          <w:lang w:val="uk-UA"/>
        </w:rPr>
      </w:pPr>
      <w:r w:rsidRPr="00EF1948">
        <w:rPr>
          <w:lang w:val="uk-UA"/>
        </w:rPr>
        <w:t>Для досягнення поставленої мети сформульовано такі завдання дослідження:</w:t>
      </w:r>
    </w:p>
    <w:p w14:paraId="7118446C" w14:textId="4F2F1153" w:rsidR="003A1BD3" w:rsidRPr="00EF1948" w:rsidRDefault="003A1BD3" w:rsidP="003A1BD3">
      <w:pPr>
        <w:ind w:firstLine="709"/>
        <w:jc w:val="both"/>
        <w:rPr>
          <w:lang w:val="uk-UA"/>
        </w:rPr>
      </w:pPr>
      <w:r w:rsidRPr="00EF1948">
        <w:rPr>
          <w:lang w:val="uk-UA"/>
        </w:rPr>
        <w:t xml:space="preserve">Виконати аналіз сучасних підходів до класифікації мережевих інцидентів та методів їх виявлення з акцентом на застосування алгоритмів машинного навчання та глибинного навчання. Провести порівняльний аналіз </w:t>
      </w:r>
      <w:proofErr w:type="spellStart"/>
      <w:r w:rsidRPr="00EF1948">
        <w:rPr>
          <w:lang w:val="uk-UA"/>
        </w:rPr>
        <w:t>архітектур</w:t>
      </w:r>
      <w:proofErr w:type="spellEnd"/>
      <w:r w:rsidRPr="00EF1948">
        <w:rPr>
          <w:lang w:val="uk-UA"/>
        </w:rPr>
        <w:t xml:space="preserve"> та функціональних можливостей провідних SIEM-рішень для обґрунтування вибору базової платформи реалізації системи. Дослідити обмеження існуючих підходів до автоматизації реагування на інциденти інформаційної безпеки та сформувати вимоги до інтелектуальної системи.</w:t>
      </w:r>
    </w:p>
    <w:p w14:paraId="4B05D0A2" w14:textId="3CA9403D" w:rsidR="003A1BD3" w:rsidRPr="00EF1948" w:rsidRDefault="003A1BD3" w:rsidP="003A1BD3">
      <w:pPr>
        <w:ind w:firstLine="709"/>
        <w:jc w:val="both"/>
        <w:rPr>
          <w:lang w:val="uk-UA"/>
        </w:rPr>
      </w:pPr>
      <w:r w:rsidRPr="00EF1948">
        <w:rPr>
          <w:lang w:val="uk-UA"/>
        </w:rPr>
        <w:t xml:space="preserve">Розробити концептуальну архітектуру інтелектуальної системи виявлення аномалій та автоматичного реагування з визначенням функціональних та </w:t>
      </w:r>
      <w:r w:rsidRPr="00EF1948">
        <w:rPr>
          <w:lang w:val="uk-UA"/>
        </w:rPr>
        <w:lastRenderedPageBreak/>
        <w:t xml:space="preserve">нефункціональних вимог. Обґрунтувати вибір архітектури </w:t>
      </w:r>
      <w:proofErr w:type="spellStart"/>
      <w:r w:rsidRPr="00EF1948">
        <w:rPr>
          <w:lang w:val="uk-UA"/>
        </w:rPr>
        <w:t>автоенкодера</w:t>
      </w:r>
      <w:proofErr w:type="spellEnd"/>
      <w:r w:rsidRPr="00EF1948">
        <w:rPr>
          <w:lang w:val="uk-UA"/>
        </w:rPr>
        <w:t xml:space="preserve"> як базового алгоритму виявлення аномалій у мережевому трафіку. Розробити методику підготовки даних та формування наборів ознак для ефективного навчання моделі. Визначити механізми автоматичного реагування на виявлені інциденти з використанням SOAR-процесів.</w:t>
      </w:r>
    </w:p>
    <w:p w14:paraId="3921A8E6" w14:textId="05B97974" w:rsidR="003A1BD3" w:rsidRPr="00EF1948" w:rsidRDefault="003A1BD3" w:rsidP="003A1BD3">
      <w:pPr>
        <w:ind w:firstLine="709"/>
        <w:jc w:val="both"/>
        <w:rPr>
          <w:lang w:val="uk-UA"/>
        </w:rPr>
      </w:pPr>
      <w:r w:rsidRPr="00EF1948">
        <w:rPr>
          <w:lang w:val="uk-UA"/>
        </w:rPr>
        <w:t xml:space="preserve">Реалізувати прототип інтелектуальної системи на базі платформи </w:t>
      </w:r>
      <w:proofErr w:type="spellStart"/>
      <w:r w:rsidRPr="00EF1948">
        <w:rPr>
          <w:lang w:val="uk-UA"/>
        </w:rPr>
        <w:t>Wazuh</w:t>
      </w:r>
      <w:proofErr w:type="spellEnd"/>
      <w:r w:rsidRPr="00EF1948">
        <w:rPr>
          <w:lang w:val="uk-UA"/>
        </w:rPr>
        <w:t xml:space="preserve"> з інтеграцією модуля виявлення аномалій та механізмів автоматичного реагування. Розробити алгоритм навчання </w:t>
      </w:r>
      <w:proofErr w:type="spellStart"/>
      <w:r w:rsidRPr="00EF1948">
        <w:rPr>
          <w:lang w:val="uk-UA"/>
        </w:rPr>
        <w:t>автоенкодера</w:t>
      </w:r>
      <w:proofErr w:type="spellEnd"/>
      <w:r w:rsidRPr="00EF1948">
        <w:rPr>
          <w:lang w:val="uk-UA"/>
        </w:rPr>
        <w:t xml:space="preserve"> на даних мережевої активності та процедуру виявлення аномалій через аналіз </w:t>
      </w:r>
      <w:proofErr w:type="spellStart"/>
      <w:r w:rsidRPr="00EF1948">
        <w:rPr>
          <w:lang w:val="uk-UA"/>
        </w:rPr>
        <w:t>реконструкційної</w:t>
      </w:r>
      <w:proofErr w:type="spellEnd"/>
      <w:r w:rsidRPr="00EF1948">
        <w:rPr>
          <w:lang w:val="uk-UA"/>
        </w:rPr>
        <w:t xml:space="preserve"> помилки. Провести експериментальну оцінку ефективності розробленої системи на основі метрик точності, повноти та швидкодії. Проаналізувати обмеження запропонованого підходу та сформулювати рекомендації щодо впровадження у виробничому середовищі.</w:t>
      </w:r>
    </w:p>
    <w:p w14:paraId="5B59556C" w14:textId="77777777" w:rsidR="003A1BD3" w:rsidRPr="00EF1948" w:rsidRDefault="003A1BD3" w:rsidP="003A1BD3">
      <w:pPr>
        <w:ind w:firstLine="709"/>
        <w:jc w:val="both"/>
        <w:rPr>
          <w:b/>
          <w:bCs/>
          <w:lang w:val="uk-UA"/>
        </w:rPr>
      </w:pPr>
      <w:r w:rsidRPr="00EF1948">
        <w:rPr>
          <w:b/>
          <w:bCs/>
          <w:lang w:val="uk-UA"/>
        </w:rPr>
        <w:t>Об'єкт і предмет дослідження</w:t>
      </w:r>
    </w:p>
    <w:p w14:paraId="0D2EF039" w14:textId="77777777" w:rsidR="003A1BD3" w:rsidRPr="00EF1948" w:rsidRDefault="003A1BD3" w:rsidP="003A1BD3">
      <w:pPr>
        <w:ind w:firstLine="709"/>
        <w:jc w:val="both"/>
        <w:rPr>
          <w:lang w:val="uk-UA"/>
        </w:rPr>
      </w:pPr>
      <w:r w:rsidRPr="00EF1948">
        <w:rPr>
          <w:lang w:val="uk-UA"/>
        </w:rPr>
        <w:t xml:space="preserve">Об'єктом дослідження є системи забезпечення інформаційної безпеки корпоративних мереж, що функціонують в умовах динамічних та </w:t>
      </w:r>
      <w:proofErr w:type="spellStart"/>
      <w:r w:rsidRPr="00EF1948">
        <w:rPr>
          <w:lang w:val="uk-UA"/>
        </w:rPr>
        <w:t>еволюціонуючих</w:t>
      </w:r>
      <w:proofErr w:type="spellEnd"/>
      <w:r w:rsidRPr="00EF1948">
        <w:rPr>
          <w:lang w:val="uk-UA"/>
        </w:rPr>
        <w:t xml:space="preserve"> </w:t>
      </w:r>
      <w:proofErr w:type="spellStart"/>
      <w:r w:rsidRPr="00EF1948">
        <w:rPr>
          <w:lang w:val="uk-UA"/>
        </w:rPr>
        <w:t>кіберзагроз</w:t>
      </w:r>
      <w:proofErr w:type="spellEnd"/>
      <w:r w:rsidRPr="00EF1948">
        <w:rPr>
          <w:lang w:val="uk-UA"/>
        </w:rPr>
        <w:t>.</w:t>
      </w:r>
    </w:p>
    <w:p w14:paraId="5CC261F8" w14:textId="77777777" w:rsidR="003A1BD3" w:rsidRPr="00EF1948" w:rsidRDefault="003A1BD3" w:rsidP="003A1BD3">
      <w:pPr>
        <w:ind w:firstLine="709"/>
        <w:jc w:val="both"/>
        <w:rPr>
          <w:lang w:val="uk-UA"/>
        </w:rPr>
      </w:pPr>
      <w:r w:rsidRPr="00EF1948">
        <w:rPr>
          <w:lang w:val="uk-UA"/>
        </w:rPr>
        <w:t xml:space="preserve">Предметом дослідження є методи виявлення аномальних мережевих інцидентів та автоматизованого реагування на основі інтелектуальних підходів у SIEM-системах, зокрема застосування </w:t>
      </w:r>
      <w:proofErr w:type="spellStart"/>
      <w:r w:rsidRPr="00EF1948">
        <w:rPr>
          <w:lang w:val="uk-UA"/>
        </w:rPr>
        <w:t>архітектур</w:t>
      </w:r>
      <w:proofErr w:type="spellEnd"/>
      <w:r w:rsidRPr="00EF1948">
        <w:rPr>
          <w:lang w:val="uk-UA"/>
        </w:rPr>
        <w:t xml:space="preserve"> глибинного навчання для ідентифікації відхилень від нормальної поведінки мережевої інфраструктури.</w:t>
      </w:r>
    </w:p>
    <w:p w14:paraId="283547D4" w14:textId="77777777" w:rsidR="003A1BD3" w:rsidRPr="00EF1948" w:rsidRDefault="003A1BD3" w:rsidP="003A1BD3">
      <w:pPr>
        <w:ind w:firstLine="709"/>
        <w:jc w:val="both"/>
        <w:rPr>
          <w:b/>
          <w:bCs/>
          <w:lang w:val="uk-UA"/>
        </w:rPr>
      </w:pPr>
      <w:r w:rsidRPr="00EF1948">
        <w:rPr>
          <w:b/>
          <w:bCs/>
          <w:lang w:val="uk-UA"/>
        </w:rPr>
        <w:t>Методи дослідження</w:t>
      </w:r>
    </w:p>
    <w:p w14:paraId="1F11569A" w14:textId="77777777" w:rsidR="003A1BD3" w:rsidRPr="00EF1948" w:rsidRDefault="003A1BD3" w:rsidP="003A1BD3">
      <w:pPr>
        <w:ind w:firstLine="709"/>
        <w:jc w:val="both"/>
        <w:rPr>
          <w:lang w:val="uk-UA"/>
        </w:rPr>
      </w:pPr>
      <w:r w:rsidRPr="00EF1948">
        <w:rPr>
          <w:lang w:val="uk-UA"/>
        </w:rPr>
        <w:t xml:space="preserve">У роботі застосовано комплекс методів наукового дослідження, що забезпечують досягнення поставленої мети. Аналіз сучасного стану проблеми виконано з використанням методів системного аналізу та порівняльного аналізу </w:t>
      </w:r>
      <w:proofErr w:type="spellStart"/>
      <w:r w:rsidRPr="00EF1948">
        <w:rPr>
          <w:lang w:val="uk-UA"/>
        </w:rPr>
        <w:t>архітектур</w:t>
      </w:r>
      <w:proofErr w:type="spellEnd"/>
      <w:r w:rsidRPr="00EF1948">
        <w:rPr>
          <w:lang w:val="uk-UA"/>
        </w:rPr>
        <w:t xml:space="preserve"> SIEM-систем на основі критеріїв функціональної повноти, масштабованості та підтримки інтеграції з зовнішніми модулями. Класифікація мережевих інцидентів здійснена з урахуванням таксономії загроз MITRE ATT&amp;CK та рекомендацій стандартів інформаційної безпеки [4, 6, 8].</w:t>
      </w:r>
    </w:p>
    <w:p w14:paraId="77340977" w14:textId="431C4A08" w:rsidR="003A1BD3" w:rsidRPr="00EF1948" w:rsidRDefault="003A1BD3" w:rsidP="003A1BD3">
      <w:pPr>
        <w:ind w:firstLine="709"/>
        <w:jc w:val="both"/>
        <w:rPr>
          <w:lang w:val="uk-UA"/>
        </w:rPr>
      </w:pPr>
      <w:proofErr w:type="spellStart"/>
      <w:r w:rsidRPr="00EF1948">
        <w:rPr>
          <w:lang w:val="uk-UA"/>
        </w:rPr>
        <w:lastRenderedPageBreak/>
        <w:t>Проєктування</w:t>
      </w:r>
      <w:proofErr w:type="spellEnd"/>
      <w:r w:rsidRPr="00EF1948">
        <w:rPr>
          <w:lang w:val="uk-UA"/>
        </w:rPr>
        <w:t xml:space="preserve"> інтелектуальної системи виконано з використанням методів об'єктно-орієнтованого аналізу та </w:t>
      </w:r>
      <w:proofErr w:type="spellStart"/>
      <w:r w:rsidRPr="00EF1948">
        <w:rPr>
          <w:lang w:val="uk-UA"/>
        </w:rPr>
        <w:t>проєктування</w:t>
      </w:r>
      <w:proofErr w:type="spellEnd"/>
      <w:r w:rsidRPr="00EF1948">
        <w:rPr>
          <w:lang w:val="uk-UA"/>
        </w:rPr>
        <w:t xml:space="preserve">, модульного підходу до побудови архітектури програмних систем. Розробка алгоритму виявлення аномалій базується на методах глибинного навчання без учителя з використанням архітектури </w:t>
      </w:r>
      <w:proofErr w:type="spellStart"/>
      <w:r w:rsidRPr="00EF1948">
        <w:rPr>
          <w:lang w:val="uk-UA"/>
        </w:rPr>
        <w:t>автоенкодера</w:t>
      </w:r>
      <w:proofErr w:type="spellEnd"/>
      <w:r w:rsidRPr="00EF1948">
        <w:rPr>
          <w:lang w:val="uk-UA"/>
        </w:rPr>
        <w:t xml:space="preserve"> [23, 37]. Навчання моделі здійснюється методом зворотного поширення помилки з оптимізацією функції втрат на основі середньоквадратичної помилки реконструкції вхідних даних.</w:t>
      </w:r>
    </w:p>
    <w:p w14:paraId="225C0AED" w14:textId="102B1C44" w:rsidR="003A1BD3" w:rsidRPr="00EF1948" w:rsidRDefault="003A1BD3" w:rsidP="003A1BD3">
      <w:pPr>
        <w:ind w:firstLine="709"/>
        <w:jc w:val="both"/>
        <w:rPr>
          <w:lang w:val="uk-UA"/>
        </w:rPr>
      </w:pPr>
      <w:r w:rsidRPr="00EF1948">
        <w:rPr>
          <w:lang w:val="uk-UA"/>
        </w:rPr>
        <w:t xml:space="preserve">Оцінка ефективності розробленої системи здійснюється експериментальними методами з використанням стандартних метрик класифікації, включаючи точність, повноту, F-міру та площу під ROC-кривою. </w:t>
      </w:r>
      <w:proofErr w:type="spellStart"/>
      <w:r w:rsidRPr="00EF1948">
        <w:rPr>
          <w:lang w:val="uk-UA"/>
        </w:rPr>
        <w:t>Валідація</w:t>
      </w:r>
      <w:proofErr w:type="spellEnd"/>
      <w:r w:rsidRPr="00EF1948">
        <w:rPr>
          <w:lang w:val="uk-UA"/>
        </w:rPr>
        <w:t xml:space="preserve"> результатів виконується методом перехресної перевірки для забезпечення статистичної значущості отриманих оцінок.</w:t>
      </w:r>
    </w:p>
    <w:p w14:paraId="401BE0C4" w14:textId="77777777" w:rsidR="003A1BD3" w:rsidRPr="00EF1948" w:rsidRDefault="003A1BD3" w:rsidP="003A1BD3">
      <w:pPr>
        <w:ind w:firstLine="709"/>
        <w:jc w:val="both"/>
        <w:rPr>
          <w:b/>
          <w:bCs/>
          <w:lang w:val="uk-UA"/>
        </w:rPr>
      </w:pPr>
      <w:r w:rsidRPr="00EF1948">
        <w:rPr>
          <w:b/>
          <w:bCs/>
          <w:lang w:val="uk-UA"/>
        </w:rPr>
        <w:t>Наукова новизна та практичне значення</w:t>
      </w:r>
    </w:p>
    <w:p w14:paraId="088AA1AA" w14:textId="4BCE940F" w:rsidR="003A1BD3" w:rsidRPr="00EF1948" w:rsidRDefault="003A1BD3" w:rsidP="003A1BD3">
      <w:pPr>
        <w:ind w:firstLine="709"/>
        <w:jc w:val="both"/>
        <w:rPr>
          <w:lang w:val="uk-UA"/>
        </w:rPr>
      </w:pPr>
      <w:r w:rsidRPr="00EF1948">
        <w:rPr>
          <w:lang w:val="uk-UA"/>
        </w:rPr>
        <w:t xml:space="preserve">Наукова новизна отриманих результатів полягає у розробці концептуальної архітектури інтелектуальної системи виявлення аномалій, що інтегрує методи глибинного навчання без учителя з функціоналом SIEM-платформи </w:t>
      </w:r>
      <w:proofErr w:type="spellStart"/>
      <w:r w:rsidRPr="00EF1948">
        <w:rPr>
          <w:lang w:val="uk-UA"/>
        </w:rPr>
        <w:t>Wazuh</w:t>
      </w:r>
      <w:proofErr w:type="spellEnd"/>
      <w:r w:rsidRPr="00EF1948">
        <w:rPr>
          <w:lang w:val="uk-UA"/>
        </w:rPr>
        <w:t xml:space="preserve"> та забезпечує автоматизоване реагування на виявлені інциденти через SOAR-процеси. Обґрунтовано підхід до визначення порогу аномальності на основі статистичного аналізу розподілу </w:t>
      </w:r>
      <w:proofErr w:type="spellStart"/>
      <w:r w:rsidRPr="00EF1948">
        <w:rPr>
          <w:lang w:val="uk-UA"/>
        </w:rPr>
        <w:t>реконструкційної</w:t>
      </w:r>
      <w:proofErr w:type="spellEnd"/>
      <w:r w:rsidRPr="00EF1948">
        <w:rPr>
          <w:lang w:val="uk-UA"/>
        </w:rPr>
        <w:t xml:space="preserve"> помилки на тренувальному наборі нормальної активності.</w:t>
      </w:r>
    </w:p>
    <w:p w14:paraId="68A915FC" w14:textId="754ADA3B" w:rsidR="008C261E" w:rsidRPr="00EF1948" w:rsidRDefault="003A1BD3" w:rsidP="003A1BD3">
      <w:pPr>
        <w:ind w:firstLine="709"/>
        <w:jc w:val="both"/>
        <w:rPr>
          <w:lang w:val="uk-UA"/>
        </w:rPr>
      </w:pPr>
      <w:r w:rsidRPr="00EF1948">
        <w:rPr>
          <w:lang w:val="uk-UA"/>
        </w:rPr>
        <w:t xml:space="preserve">Практичне значення роботи визначається можливістю застосування розробленої системи у реальних корпоративних </w:t>
      </w:r>
      <w:proofErr w:type="spellStart"/>
      <w:r w:rsidRPr="00EF1948">
        <w:rPr>
          <w:lang w:val="uk-UA"/>
        </w:rPr>
        <w:t>інфраструктурах</w:t>
      </w:r>
      <w:proofErr w:type="spellEnd"/>
      <w:r w:rsidRPr="00EF1948">
        <w:rPr>
          <w:lang w:val="uk-UA"/>
        </w:rPr>
        <w:t xml:space="preserve"> для підвищення ефективності виявлення інцидентів інформаційної безпеки та скорочення часу реагування на них. Реалізований прототип демонструє сумісність з існуючими компонентами </w:t>
      </w:r>
      <w:proofErr w:type="spellStart"/>
      <w:r w:rsidRPr="00EF1948">
        <w:rPr>
          <w:lang w:val="uk-UA"/>
        </w:rPr>
        <w:t>Wazuh</w:t>
      </w:r>
      <w:proofErr w:type="spellEnd"/>
      <w:r w:rsidRPr="00EF1948">
        <w:rPr>
          <w:lang w:val="uk-UA"/>
        </w:rPr>
        <w:t xml:space="preserve"> та може бути інтегрований у виробниче середовище без значних архітектурних модифікацій. Розроблені механізми автоматичного реагування дозволяють знизити навантаження на аналітиків безпеки через автоматизацію рутинних операцій реагування на типові інциденти.</w:t>
      </w:r>
    </w:p>
    <w:p w14:paraId="39BD5337" w14:textId="77777777" w:rsidR="008C261E" w:rsidRPr="00EF1948" w:rsidRDefault="00485D60">
      <w:pPr>
        <w:ind w:firstLine="709"/>
        <w:jc w:val="both"/>
        <w:rPr>
          <w:lang w:val="uk-UA"/>
        </w:rPr>
      </w:pPr>
      <w:r w:rsidRPr="00EF1948">
        <w:rPr>
          <w:lang w:val="uk-UA"/>
        </w:rPr>
        <w:br w:type="page"/>
      </w:r>
    </w:p>
    <w:p w14:paraId="2F2E49AF" w14:textId="5548D7F4" w:rsidR="008C261E" w:rsidRPr="00EF1948" w:rsidRDefault="00485D60">
      <w:pPr>
        <w:pStyle w:val="1"/>
        <w:numPr>
          <w:ilvl w:val="0"/>
          <w:numId w:val="0"/>
        </w:numPr>
        <w:spacing w:line="360" w:lineRule="auto"/>
        <w:rPr>
          <w:iCs/>
          <w:szCs w:val="24"/>
          <w:lang w:val="uk-UA"/>
        </w:rPr>
      </w:pPr>
      <w:bookmarkStart w:id="10" w:name="_Hlk74252874"/>
      <w:bookmarkStart w:id="11" w:name="_Toc219582944"/>
      <w:r w:rsidRPr="00EF1948">
        <w:rPr>
          <w:lang w:val="uk-UA"/>
        </w:rPr>
        <w:lastRenderedPageBreak/>
        <w:t>РОЗДІЛ 1</w:t>
      </w:r>
      <w:bookmarkStart w:id="12" w:name="_Hlk74252881"/>
      <w:bookmarkEnd w:id="10"/>
      <w:r w:rsidRPr="00EF1948">
        <w:rPr>
          <w:lang w:val="uk-UA"/>
        </w:rPr>
        <w:br/>
      </w:r>
      <w:bookmarkEnd w:id="12"/>
      <w:r w:rsidR="00AB1EE3" w:rsidRPr="00EF1948">
        <w:rPr>
          <w:lang w:val="uk-UA"/>
        </w:rPr>
        <w:t>АНАЛІЗ СУЧАСНИХ ПІДХОДІВ ДО ВИЯВЛЕННЯ МЕРЕЖЕВИХ АНОМАЛІЙ ТА ФУНКЦІОНАЛУ SIEM-СИСТЕМ</w:t>
      </w:r>
      <w:bookmarkEnd w:id="11"/>
    </w:p>
    <w:p w14:paraId="10CA2383" w14:textId="77777777" w:rsidR="00AB7D2C" w:rsidRPr="00EF1948" w:rsidRDefault="00AB7D2C">
      <w:pPr>
        <w:rPr>
          <w:b/>
          <w:lang w:val="uk-UA"/>
        </w:rPr>
      </w:pPr>
    </w:p>
    <w:p w14:paraId="6077F31A" w14:textId="16D31B1A" w:rsidR="008C261E" w:rsidRPr="00EF1948" w:rsidRDefault="00AB1EE3" w:rsidP="00B21FD6">
      <w:pPr>
        <w:pStyle w:val="af"/>
        <w:numPr>
          <w:ilvl w:val="1"/>
          <w:numId w:val="2"/>
        </w:numPr>
        <w:ind w:left="0" w:firstLine="284"/>
        <w:jc w:val="center"/>
        <w:outlineLvl w:val="1"/>
        <w:rPr>
          <w:b/>
          <w:lang w:val="uk-UA"/>
        </w:rPr>
      </w:pPr>
      <w:bookmarkStart w:id="13" w:name="_Toc219582945"/>
      <w:r w:rsidRPr="00EF1948">
        <w:rPr>
          <w:b/>
          <w:lang w:val="uk-UA"/>
        </w:rPr>
        <w:t>Класифікація мережевих інцидентів та порівняльний аналіз методів їх виявлення</w:t>
      </w:r>
      <w:bookmarkEnd w:id="13"/>
    </w:p>
    <w:p w14:paraId="74B612B8" w14:textId="77777777" w:rsidR="008C261E" w:rsidRPr="00EF1948" w:rsidRDefault="008C261E">
      <w:pPr>
        <w:ind w:firstLine="709"/>
        <w:jc w:val="both"/>
        <w:rPr>
          <w:lang w:val="uk-UA"/>
        </w:rPr>
      </w:pPr>
    </w:p>
    <w:p w14:paraId="69A9E9A6" w14:textId="29CAF4F7" w:rsidR="00AB1EE3" w:rsidRPr="00EF1948" w:rsidRDefault="00AB1EE3" w:rsidP="00AB1EE3">
      <w:pPr>
        <w:ind w:firstLine="708"/>
        <w:jc w:val="both"/>
        <w:rPr>
          <w:lang w:val="uk-UA"/>
        </w:rPr>
      </w:pPr>
      <w:r w:rsidRPr="00EF1948">
        <w:rPr>
          <w:lang w:val="uk-UA"/>
        </w:rPr>
        <w:t xml:space="preserve">Мережеві інциденти інформаційної безпеки представляють широкий спектр подій, що порушують політику безпеки організації або становлять потенційну загрозу конфіденційності, цілісності чи доступності інформаційних активів. Систематична класифікація інцидентів є фундаментальною передумовою для розробки ефективних методів їх виявлення та реагування. Сучасні підходи до таксономії </w:t>
      </w:r>
      <w:proofErr w:type="spellStart"/>
      <w:r w:rsidRPr="00EF1948">
        <w:rPr>
          <w:lang w:val="uk-UA"/>
        </w:rPr>
        <w:t>кіберзагроз</w:t>
      </w:r>
      <w:proofErr w:type="spellEnd"/>
      <w:r w:rsidRPr="00EF1948">
        <w:rPr>
          <w:lang w:val="uk-UA"/>
        </w:rPr>
        <w:t xml:space="preserve"> базуються на аналізі тактик, технік та процедур зловмисників, що знайшло відображення у стандартизованих фреймворках [4, 9].</w:t>
      </w:r>
    </w:p>
    <w:p w14:paraId="36756E5B" w14:textId="77777777" w:rsidR="00AB1EE3" w:rsidRPr="00EF1948" w:rsidRDefault="00AB1EE3" w:rsidP="00AB1EE3">
      <w:pPr>
        <w:ind w:firstLine="708"/>
        <w:jc w:val="both"/>
        <w:rPr>
          <w:lang w:val="uk-UA"/>
        </w:rPr>
      </w:pPr>
      <w:r w:rsidRPr="00EF1948">
        <w:rPr>
          <w:lang w:val="uk-UA"/>
        </w:rPr>
        <w:t xml:space="preserve">За механізмом реалізації мережеві інциденти класифікуються на кілька основних категорій. Інциденти сканування та розвідки характеризуються спробами зловмисника отримати інформацію про топологію мережі, відкриті порти, версії сервісів та потенційні вразливості цільової системи. Такі активності зазвичай передують безпосереднім атакам та проявляються у вигляді аномальних </w:t>
      </w:r>
      <w:proofErr w:type="spellStart"/>
      <w:r w:rsidRPr="00EF1948">
        <w:rPr>
          <w:lang w:val="uk-UA"/>
        </w:rPr>
        <w:t>патернів</w:t>
      </w:r>
      <w:proofErr w:type="spellEnd"/>
      <w:r w:rsidRPr="00EF1948">
        <w:rPr>
          <w:lang w:val="uk-UA"/>
        </w:rPr>
        <w:t xml:space="preserve"> запитів до мережевих ресурсів, систематичного опитування діапазонів адрес або специфічних сигнатур популярних інструментів сканування [10, 21]. Експлуатація вразливостей включає спроби несанкціонованого доступу через використання відомих або нульових вразливостей програмного забезпечення, що може проявлятися у специфічних </w:t>
      </w:r>
      <w:proofErr w:type="spellStart"/>
      <w:r w:rsidRPr="00EF1948">
        <w:rPr>
          <w:lang w:val="uk-UA"/>
        </w:rPr>
        <w:t>патернах</w:t>
      </w:r>
      <w:proofErr w:type="spellEnd"/>
      <w:r w:rsidRPr="00EF1948">
        <w:rPr>
          <w:lang w:val="uk-UA"/>
        </w:rPr>
        <w:t xml:space="preserve"> мережевого трафіку, аномальних запитах до веб-застосунків або спробах виконання зловмисного коду.</w:t>
      </w:r>
    </w:p>
    <w:p w14:paraId="521765DC" w14:textId="77777777" w:rsidR="00AB1EE3" w:rsidRPr="00EF1948" w:rsidRDefault="00AB1EE3" w:rsidP="00AB1EE3">
      <w:pPr>
        <w:ind w:firstLine="708"/>
        <w:jc w:val="both"/>
        <w:rPr>
          <w:lang w:val="uk-UA"/>
        </w:rPr>
      </w:pPr>
      <w:r w:rsidRPr="00EF1948">
        <w:rPr>
          <w:lang w:val="uk-UA"/>
        </w:rPr>
        <w:t xml:space="preserve">Атаки відмови в обслуговуванні спрямовані на порушення доступності мережевих ресурсів через їх перевантаження легітимними або спеціально сформованими запитами. Розподілені атаки цієї категорії характеризуються </w:t>
      </w:r>
      <w:r w:rsidRPr="00EF1948">
        <w:rPr>
          <w:lang w:val="uk-UA"/>
        </w:rPr>
        <w:lastRenderedPageBreak/>
        <w:t xml:space="preserve">координованою активністю з множини джерел та можуть генерувати трафік, що перевищує пропускну здатність мережевої інфраструктури на кілька порядків [2, 5]. Інциденти несанкціонованого доступу охоплюють успішні спроби проникнення у систему через компрометацію облікових даних, підвищення привілеїв або обхід механізмів автентифікації. Латеральне переміщення та </w:t>
      </w:r>
      <w:proofErr w:type="spellStart"/>
      <w:r w:rsidRPr="00EF1948">
        <w:rPr>
          <w:lang w:val="uk-UA"/>
        </w:rPr>
        <w:t>ексфільтрація</w:t>
      </w:r>
      <w:proofErr w:type="spellEnd"/>
      <w:r w:rsidRPr="00EF1948">
        <w:rPr>
          <w:lang w:val="uk-UA"/>
        </w:rPr>
        <w:t xml:space="preserve"> даних представляють подальші стадії атаки, коли зловмисник розширює зону контролю у скомпрометованій мережі та здійснює витік конфіденційної інформації [4].</w:t>
      </w:r>
    </w:p>
    <w:p w14:paraId="66AB89BA" w14:textId="77777777" w:rsidR="00AB1EE3" w:rsidRPr="00EF1948" w:rsidRDefault="00AB1EE3" w:rsidP="00AB1EE3">
      <w:pPr>
        <w:ind w:firstLine="708"/>
        <w:jc w:val="both"/>
        <w:rPr>
          <w:lang w:val="uk-UA"/>
        </w:rPr>
      </w:pPr>
      <w:r w:rsidRPr="00EF1948">
        <w:rPr>
          <w:lang w:val="uk-UA"/>
        </w:rPr>
        <w:t xml:space="preserve">Методи виявлення мережевих інцидентів традиційно поділяються на сигнатурні та аномальні підходи [18, 20]. Сигнатурне виявлення базується на попередньо визначених </w:t>
      </w:r>
      <w:proofErr w:type="spellStart"/>
      <w:r w:rsidRPr="00EF1948">
        <w:rPr>
          <w:lang w:val="uk-UA"/>
        </w:rPr>
        <w:t>патернах</w:t>
      </w:r>
      <w:proofErr w:type="spellEnd"/>
      <w:r w:rsidRPr="00EF1948">
        <w:rPr>
          <w:lang w:val="uk-UA"/>
        </w:rPr>
        <w:t xml:space="preserve"> відомих атак та демонструє високу точність ідентифікації загроз із мінімальною кількістю хибних спрацювань. Основним обмеженням цього підходу є неспроможність виявлення нових або модифікованих варіантів атак, що не відповідають наявним сигнатурам у базі знань системи. Системи виявлення вторгнень на основі сигнатур потребують регулярного оновлення бази сигнатур для підтримання актуальності, що створює часовий проміжок вразливості між виникненням нової загрози та оновленням сигнатурної бази [43, 44].</w:t>
      </w:r>
    </w:p>
    <w:p w14:paraId="5DCF987C" w14:textId="77777777" w:rsidR="00AB1EE3" w:rsidRPr="00EF1948" w:rsidRDefault="00AB1EE3" w:rsidP="00AB1EE3">
      <w:pPr>
        <w:ind w:firstLine="708"/>
        <w:jc w:val="both"/>
        <w:rPr>
          <w:lang w:val="uk-UA"/>
        </w:rPr>
      </w:pPr>
      <w:r w:rsidRPr="00EF1948">
        <w:rPr>
          <w:lang w:val="uk-UA"/>
        </w:rPr>
        <w:t>Аномальне виявлення фокусується на ідентифікації відхилень від нормальної поведінки системи або мережевого трафіку без попереднього знання про конкретні типи атак [20]. Цей підхід передбачає попереднє навчання моделі нормальної активності та подальше виявлення статистично значущих відхилень від встановленого базового профілю. Методи аномального виявлення демонструють потенціал щодо ідентифікації нульових атак та складних багатоетапних кампаній, що еволюціонують у часі. Водночас такі системи характеризуються підвищеною частотою хибних спрацювань порівняно з сигнатурними методами, оскільки легітимна але нетипова активність може інтерпретуватися як аномалія [42, 70].</w:t>
      </w:r>
    </w:p>
    <w:p w14:paraId="0019A6D1" w14:textId="0783083A" w:rsidR="00AB1EE3" w:rsidRPr="00EF1948" w:rsidRDefault="00AB1EE3" w:rsidP="00AB1EE3">
      <w:pPr>
        <w:ind w:firstLine="708"/>
        <w:jc w:val="both"/>
        <w:rPr>
          <w:lang w:val="uk-UA"/>
        </w:rPr>
      </w:pPr>
      <w:r w:rsidRPr="00EF1948">
        <w:rPr>
          <w:lang w:val="uk-UA"/>
        </w:rPr>
        <w:t xml:space="preserve">Гібридні підходи поєднують переваги сигнатурного та аномального виявлення через паралельне застосування обох методів з подальшою кореляцією </w:t>
      </w:r>
      <w:r w:rsidRPr="00EF1948">
        <w:rPr>
          <w:lang w:val="uk-UA"/>
        </w:rPr>
        <w:lastRenderedPageBreak/>
        <w:t>результатів [21, 46]. Така архітектура дозволяє використовувати високу точність сигнатурних методів для відомих загроз та адаптивність аномальних підходів для виявлення нових типів атак. Сучасні дослідження демонструють, що інтеграція методів машинного навчання у гібридні системи забезпечує покращення метрик виявлення порівняно з окремим застосуванням традиційних підходів [18, 27].</w:t>
      </w:r>
    </w:p>
    <w:p w14:paraId="48DF3B9D" w14:textId="6C0AEB65" w:rsidR="009B4B1B" w:rsidRPr="00EF1948" w:rsidRDefault="009B4B1B" w:rsidP="009B4B1B">
      <w:pPr>
        <w:jc w:val="both"/>
        <w:rPr>
          <w:lang w:val="uk-UA"/>
        </w:rPr>
      </w:pPr>
    </w:p>
    <w:p w14:paraId="79F5730E" w14:textId="68F85AFA" w:rsidR="00407A31" w:rsidRPr="00EF1948" w:rsidRDefault="00407A31" w:rsidP="00407A31">
      <w:pPr>
        <w:tabs>
          <w:tab w:val="num" w:pos="900"/>
        </w:tabs>
        <w:jc w:val="center"/>
        <w:rPr>
          <w:lang w:val="uk-UA"/>
        </w:rPr>
      </w:pPr>
      <w:r w:rsidRPr="00EF1948">
        <w:rPr>
          <w:lang w:val="uk-UA"/>
        </w:rPr>
        <w:t>Таблиця 1.1 – Порівняльний аналіз методів виявлення інцидентів на основі критеріїв</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1713"/>
        <w:gridCol w:w="1293"/>
        <w:gridCol w:w="1280"/>
        <w:gridCol w:w="1587"/>
        <w:gridCol w:w="1900"/>
        <w:gridCol w:w="1855"/>
      </w:tblGrid>
      <w:tr w:rsidR="00EF1948" w:rsidRPr="00EF1948" w14:paraId="787E283D" w14:textId="77777777" w:rsidTr="00407A31">
        <w:trPr>
          <w:tblHeader/>
        </w:trPr>
        <w:tc>
          <w:tcPr>
            <w:tcW w:w="0" w:type="auto"/>
            <w:shd w:val="clear" w:color="auto" w:fill="F2F2F2"/>
            <w:tcMar>
              <w:top w:w="120" w:type="dxa"/>
              <w:left w:w="120" w:type="dxa"/>
              <w:bottom w:w="120" w:type="dxa"/>
              <w:right w:w="120" w:type="dxa"/>
            </w:tcMar>
            <w:vAlign w:val="center"/>
            <w:hideMark/>
          </w:tcPr>
          <w:p w14:paraId="35C4CABF" w14:textId="77777777" w:rsidR="009B4B1B" w:rsidRPr="00EF1948" w:rsidRDefault="009B4B1B" w:rsidP="00C44CCF">
            <w:pPr>
              <w:spacing w:line="240" w:lineRule="auto"/>
              <w:jc w:val="center"/>
              <w:rPr>
                <w:rFonts w:eastAsia="Times New Roman"/>
                <w:b/>
                <w:bCs/>
                <w:sz w:val="26"/>
                <w:szCs w:val="26"/>
                <w:lang w:val="uk-UA" w:eastAsia="uk-UA"/>
              </w:rPr>
            </w:pPr>
            <w:r w:rsidRPr="00EF1948">
              <w:rPr>
                <w:rFonts w:eastAsia="Times New Roman"/>
                <w:b/>
                <w:bCs/>
                <w:sz w:val="26"/>
                <w:szCs w:val="26"/>
                <w:lang w:val="uk-UA" w:eastAsia="uk-UA"/>
              </w:rPr>
              <w:t>Метод</w:t>
            </w:r>
          </w:p>
        </w:tc>
        <w:tc>
          <w:tcPr>
            <w:tcW w:w="0" w:type="auto"/>
            <w:shd w:val="clear" w:color="auto" w:fill="F2F2F2"/>
            <w:tcMar>
              <w:top w:w="120" w:type="dxa"/>
              <w:left w:w="120" w:type="dxa"/>
              <w:bottom w:w="120" w:type="dxa"/>
              <w:right w:w="120" w:type="dxa"/>
            </w:tcMar>
            <w:vAlign w:val="center"/>
            <w:hideMark/>
          </w:tcPr>
          <w:p w14:paraId="59A2C6C5" w14:textId="77777777" w:rsidR="009B4B1B" w:rsidRPr="00EF1948" w:rsidRDefault="009B4B1B" w:rsidP="00C44CCF">
            <w:pPr>
              <w:spacing w:line="240" w:lineRule="auto"/>
              <w:jc w:val="center"/>
              <w:rPr>
                <w:rFonts w:eastAsia="Times New Roman"/>
                <w:b/>
                <w:bCs/>
                <w:sz w:val="26"/>
                <w:szCs w:val="26"/>
                <w:lang w:val="uk-UA" w:eastAsia="uk-UA"/>
              </w:rPr>
            </w:pPr>
            <w:r w:rsidRPr="00EF1948">
              <w:rPr>
                <w:rFonts w:eastAsia="Times New Roman"/>
                <w:b/>
                <w:bCs/>
                <w:sz w:val="26"/>
                <w:szCs w:val="26"/>
                <w:lang w:val="uk-UA" w:eastAsia="uk-UA"/>
              </w:rPr>
              <w:t>Точність</w:t>
            </w:r>
          </w:p>
        </w:tc>
        <w:tc>
          <w:tcPr>
            <w:tcW w:w="0" w:type="auto"/>
            <w:shd w:val="clear" w:color="auto" w:fill="F2F2F2"/>
            <w:tcMar>
              <w:top w:w="120" w:type="dxa"/>
              <w:left w:w="120" w:type="dxa"/>
              <w:bottom w:w="120" w:type="dxa"/>
              <w:right w:w="120" w:type="dxa"/>
            </w:tcMar>
            <w:vAlign w:val="center"/>
            <w:hideMark/>
          </w:tcPr>
          <w:p w14:paraId="54B0550C" w14:textId="77777777" w:rsidR="009B4B1B" w:rsidRPr="00EF1948" w:rsidRDefault="009B4B1B" w:rsidP="00C44CCF">
            <w:pPr>
              <w:spacing w:line="240" w:lineRule="auto"/>
              <w:jc w:val="center"/>
              <w:rPr>
                <w:rFonts w:eastAsia="Times New Roman"/>
                <w:b/>
                <w:bCs/>
                <w:sz w:val="26"/>
                <w:szCs w:val="26"/>
                <w:lang w:val="uk-UA" w:eastAsia="uk-UA"/>
              </w:rPr>
            </w:pPr>
            <w:r w:rsidRPr="00EF1948">
              <w:rPr>
                <w:rFonts w:eastAsia="Times New Roman"/>
                <w:b/>
                <w:bCs/>
                <w:sz w:val="26"/>
                <w:szCs w:val="26"/>
                <w:lang w:val="uk-UA" w:eastAsia="uk-UA"/>
              </w:rPr>
              <w:t>Повнота</w:t>
            </w:r>
          </w:p>
        </w:tc>
        <w:tc>
          <w:tcPr>
            <w:tcW w:w="0" w:type="auto"/>
            <w:shd w:val="clear" w:color="auto" w:fill="F2F2F2"/>
            <w:tcMar>
              <w:top w:w="120" w:type="dxa"/>
              <w:left w:w="120" w:type="dxa"/>
              <w:bottom w:w="120" w:type="dxa"/>
              <w:right w:w="120" w:type="dxa"/>
            </w:tcMar>
            <w:vAlign w:val="center"/>
            <w:hideMark/>
          </w:tcPr>
          <w:p w14:paraId="0BBB9344" w14:textId="77777777" w:rsidR="009B4B1B" w:rsidRPr="00EF1948" w:rsidRDefault="009B4B1B" w:rsidP="00C44CCF">
            <w:pPr>
              <w:spacing w:line="240" w:lineRule="auto"/>
              <w:jc w:val="center"/>
              <w:rPr>
                <w:rFonts w:eastAsia="Times New Roman"/>
                <w:b/>
                <w:bCs/>
                <w:sz w:val="26"/>
                <w:szCs w:val="26"/>
                <w:lang w:val="uk-UA" w:eastAsia="uk-UA"/>
              </w:rPr>
            </w:pPr>
            <w:r w:rsidRPr="00EF1948">
              <w:rPr>
                <w:rFonts w:eastAsia="Times New Roman"/>
                <w:b/>
                <w:bCs/>
                <w:sz w:val="26"/>
                <w:szCs w:val="26"/>
                <w:lang w:val="uk-UA" w:eastAsia="uk-UA"/>
              </w:rPr>
              <w:t>Швидкодія</w:t>
            </w:r>
          </w:p>
        </w:tc>
        <w:tc>
          <w:tcPr>
            <w:tcW w:w="0" w:type="auto"/>
            <w:shd w:val="clear" w:color="auto" w:fill="F2F2F2"/>
            <w:tcMar>
              <w:top w:w="120" w:type="dxa"/>
              <w:left w:w="120" w:type="dxa"/>
              <w:bottom w:w="120" w:type="dxa"/>
              <w:right w:w="120" w:type="dxa"/>
            </w:tcMar>
            <w:vAlign w:val="center"/>
            <w:hideMark/>
          </w:tcPr>
          <w:p w14:paraId="360D4C61" w14:textId="77777777" w:rsidR="009B4B1B" w:rsidRPr="00EF1948" w:rsidRDefault="009B4B1B" w:rsidP="00C44CCF">
            <w:pPr>
              <w:spacing w:line="240" w:lineRule="auto"/>
              <w:jc w:val="center"/>
              <w:rPr>
                <w:rFonts w:eastAsia="Times New Roman"/>
                <w:b/>
                <w:bCs/>
                <w:sz w:val="26"/>
                <w:szCs w:val="26"/>
                <w:lang w:val="uk-UA" w:eastAsia="uk-UA"/>
              </w:rPr>
            </w:pPr>
            <w:r w:rsidRPr="00EF1948">
              <w:rPr>
                <w:rFonts w:eastAsia="Times New Roman"/>
                <w:b/>
                <w:bCs/>
                <w:sz w:val="26"/>
                <w:szCs w:val="26"/>
                <w:lang w:val="uk-UA" w:eastAsia="uk-UA"/>
              </w:rPr>
              <w:t>Адаптивність до нових загроз</w:t>
            </w:r>
          </w:p>
        </w:tc>
        <w:tc>
          <w:tcPr>
            <w:tcW w:w="0" w:type="auto"/>
            <w:shd w:val="clear" w:color="auto" w:fill="F2F2F2"/>
            <w:tcMar>
              <w:top w:w="120" w:type="dxa"/>
              <w:left w:w="120" w:type="dxa"/>
              <w:bottom w:w="120" w:type="dxa"/>
              <w:right w:w="120" w:type="dxa"/>
            </w:tcMar>
            <w:vAlign w:val="center"/>
            <w:hideMark/>
          </w:tcPr>
          <w:p w14:paraId="3737F350" w14:textId="77777777" w:rsidR="009B4B1B" w:rsidRPr="00EF1948" w:rsidRDefault="009B4B1B" w:rsidP="00C44CCF">
            <w:pPr>
              <w:spacing w:line="240" w:lineRule="auto"/>
              <w:jc w:val="center"/>
              <w:rPr>
                <w:rFonts w:eastAsia="Times New Roman"/>
                <w:b/>
                <w:bCs/>
                <w:sz w:val="26"/>
                <w:szCs w:val="26"/>
                <w:lang w:val="uk-UA" w:eastAsia="uk-UA"/>
              </w:rPr>
            </w:pPr>
            <w:r w:rsidRPr="00EF1948">
              <w:rPr>
                <w:rFonts w:eastAsia="Times New Roman"/>
                <w:b/>
                <w:bCs/>
                <w:sz w:val="26"/>
                <w:szCs w:val="26"/>
                <w:lang w:val="uk-UA" w:eastAsia="uk-UA"/>
              </w:rPr>
              <w:t>Хибні спрацювання</w:t>
            </w:r>
          </w:p>
        </w:tc>
      </w:tr>
      <w:tr w:rsidR="00EF1948" w:rsidRPr="00EF1948" w14:paraId="7EBC8BA1" w14:textId="77777777" w:rsidTr="00407A31">
        <w:tc>
          <w:tcPr>
            <w:tcW w:w="0" w:type="auto"/>
            <w:tcMar>
              <w:top w:w="120" w:type="dxa"/>
              <w:left w:w="120" w:type="dxa"/>
              <w:bottom w:w="120" w:type="dxa"/>
              <w:right w:w="120" w:type="dxa"/>
            </w:tcMar>
            <w:vAlign w:val="center"/>
            <w:hideMark/>
          </w:tcPr>
          <w:p w14:paraId="1ADAA6BF"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Сигнатурний</w:t>
            </w:r>
          </w:p>
        </w:tc>
        <w:tc>
          <w:tcPr>
            <w:tcW w:w="0" w:type="auto"/>
            <w:tcMar>
              <w:top w:w="120" w:type="dxa"/>
              <w:left w:w="120" w:type="dxa"/>
              <w:bottom w:w="120" w:type="dxa"/>
              <w:right w:w="120" w:type="dxa"/>
            </w:tcMar>
            <w:vAlign w:val="center"/>
            <w:hideMark/>
          </w:tcPr>
          <w:p w14:paraId="513BA728"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Висока</w:t>
            </w:r>
          </w:p>
        </w:tc>
        <w:tc>
          <w:tcPr>
            <w:tcW w:w="0" w:type="auto"/>
            <w:tcMar>
              <w:top w:w="120" w:type="dxa"/>
              <w:left w:w="120" w:type="dxa"/>
              <w:bottom w:w="120" w:type="dxa"/>
              <w:right w:w="120" w:type="dxa"/>
            </w:tcMar>
            <w:vAlign w:val="center"/>
            <w:hideMark/>
          </w:tcPr>
          <w:p w14:paraId="78888517"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Низька (відомі атаки)</w:t>
            </w:r>
          </w:p>
        </w:tc>
        <w:tc>
          <w:tcPr>
            <w:tcW w:w="0" w:type="auto"/>
            <w:tcMar>
              <w:top w:w="120" w:type="dxa"/>
              <w:left w:w="120" w:type="dxa"/>
              <w:bottom w:w="120" w:type="dxa"/>
              <w:right w:w="120" w:type="dxa"/>
            </w:tcMar>
            <w:vAlign w:val="center"/>
            <w:hideMark/>
          </w:tcPr>
          <w:p w14:paraId="2866C236"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Висока</w:t>
            </w:r>
          </w:p>
        </w:tc>
        <w:tc>
          <w:tcPr>
            <w:tcW w:w="0" w:type="auto"/>
            <w:tcMar>
              <w:top w:w="120" w:type="dxa"/>
              <w:left w:w="120" w:type="dxa"/>
              <w:bottom w:w="120" w:type="dxa"/>
              <w:right w:w="120" w:type="dxa"/>
            </w:tcMar>
            <w:vAlign w:val="center"/>
            <w:hideMark/>
          </w:tcPr>
          <w:p w14:paraId="09355907"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Низька (оновлення бази)</w:t>
            </w:r>
          </w:p>
        </w:tc>
        <w:tc>
          <w:tcPr>
            <w:tcW w:w="0" w:type="auto"/>
            <w:tcMar>
              <w:top w:w="120" w:type="dxa"/>
              <w:left w:w="120" w:type="dxa"/>
              <w:bottom w:w="120" w:type="dxa"/>
              <w:right w:w="120" w:type="dxa"/>
            </w:tcMar>
            <w:vAlign w:val="center"/>
            <w:hideMark/>
          </w:tcPr>
          <w:p w14:paraId="5EA518FD" w14:textId="28B3B203"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Мінімальні</w:t>
            </w:r>
          </w:p>
        </w:tc>
      </w:tr>
      <w:tr w:rsidR="00EF1948" w:rsidRPr="00EF1948" w14:paraId="435E4DBE" w14:textId="77777777" w:rsidTr="00407A31">
        <w:tc>
          <w:tcPr>
            <w:tcW w:w="0" w:type="auto"/>
            <w:tcMar>
              <w:top w:w="120" w:type="dxa"/>
              <w:left w:w="120" w:type="dxa"/>
              <w:bottom w:w="120" w:type="dxa"/>
              <w:right w:w="120" w:type="dxa"/>
            </w:tcMar>
            <w:vAlign w:val="center"/>
            <w:hideMark/>
          </w:tcPr>
          <w:p w14:paraId="2245AB02"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Аномальний</w:t>
            </w:r>
          </w:p>
        </w:tc>
        <w:tc>
          <w:tcPr>
            <w:tcW w:w="0" w:type="auto"/>
            <w:tcMar>
              <w:top w:w="120" w:type="dxa"/>
              <w:left w:w="120" w:type="dxa"/>
              <w:bottom w:w="120" w:type="dxa"/>
              <w:right w:w="120" w:type="dxa"/>
            </w:tcMar>
            <w:vAlign w:val="center"/>
            <w:hideMark/>
          </w:tcPr>
          <w:p w14:paraId="65BE2798"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Середня</w:t>
            </w:r>
          </w:p>
        </w:tc>
        <w:tc>
          <w:tcPr>
            <w:tcW w:w="0" w:type="auto"/>
            <w:tcMar>
              <w:top w:w="120" w:type="dxa"/>
              <w:left w:w="120" w:type="dxa"/>
              <w:bottom w:w="120" w:type="dxa"/>
              <w:right w:w="120" w:type="dxa"/>
            </w:tcMar>
            <w:vAlign w:val="center"/>
            <w:hideMark/>
          </w:tcPr>
          <w:p w14:paraId="4B01D114"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Висока (</w:t>
            </w:r>
            <w:proofErr w:type="spellStart"/>
            <w:r w:rsidRPr="00EF1948">
              <w:rPr>
                <w:rFonts w:eastAsia="Times New Roman"/>
                <w:sz w:val="26"/>
                <w:szCs w:val="26"/>
                <w:lang w:val="uk-UA" w:eastAsia="uk-UA"/>
              </w:rPr>
              <w:t>zero-day</w:t>
            </w:r>
            <w:proofErr w:type="spellEnd"/>
            <w:r w:rsidRPr="00EF1948">
              <w:rPr>
                <w:rFonts w:eastAsia="Times New Roman"/>
                <w:sz w:val="26"/>
                <w:szCs w:val="26"/>
                <w:lang w:val="uk-UA" w:eastAsia="uk-UA"/>
              </w:rPr>
              <w:t>)</w:t>
            </w:r>
          </w:p>
        </w:tc>
        <w:tc>
          <w:tcPr>
            <w:tcW w:w="0" w:type="auto"/>
            <w:tcMar>
              <w:top w:w="120" w:type="dxa"/>
              <w:left w:w="120" w:type="dxa"/>
              <w:bottom w:w="120" w:type="dxa"/>
              <w:right w:w="120" w:type="dxa"/>
            </w:tcMar>
            <w:vAlign w:val="center"/>
            <w:hideMark/>
          </w:tcPr>
          <w:p w14:paraId="1FBEC475"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Середня</w:t>
            </w:r>
          </w:p>
        </w:tc>
        <w:tc>
          <w:tcPr>
            <w:tcW w:w="0" w:type="auto"/>
            <w:tcMar>
              <w:top w:w="120" w:type="dxa"/>
              <w:left w:w="120" w:type="dxa"/>
              <w:bottom w:w="120" w:type="dxa"/>
              <w:right w:w="120" w:type="dxa"/>
            </w:tcMar>
            <w:vAlign w:val="center"/>
            <w:hideMark/>
          </w:tcPr>
          <w:p w14:paraId="74838E53"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Висока</w:t>
            </w:r>
          </w:p>
        </w:tc>
        <w:tc>
          <w:tcPr>
            <w:tcW w:w="0" w:type="auto"/>
            <w:tcMar>
              <w:top w:w="120" w:type="dxa"/>
              <w:left w:w="120" w:type="dxa"/>
              <w:bottom w:w="120" w:type="dxa"/>
              <w:right w:w="120" w:type="dxa"/>
            </w:tcMar>
            <w:vAlign w:val="center"/>
            <w:hideMark/>
          </w:tcPr>
          <w:p w14:paraId="75F7ED7A" w14:textId="20F3670F"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Високі</w:t>
            </w:r>
          </w:p>
        </w:tc>
      </w:tr>
      <w:tr w:rsidR="00EF1948" w:rsidRPr="00EF1948" w14:paraId="4CB0F3DA" w14:textId="77777777" w:rsidTr="00407A31">
        <w:tc>
          <w:tcPr>
            <w:tcW w:w="0" w:type="auto"/>
            <w:tcMar>
              <w:top w:w="120" w:type="dxa"/>
              <w:left w:w="120" w:type="dxa"/>
              <w:bottom w:w="120" w:type="dxa"/>
              <w:right w:w="120" w:type="dxa"/>
            </w:tcMar>
            <w:vAlign w:val="center"/>
            <w:hideMark/>
          </w:tcPr>
          <w:p w14:paraId="13D94592"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Гібридний (ML)</w:t>
            </w:r>
          </w:p>
        </w:tc>
        <w:tc>
          <w:tcPr>
            <w:tcW w:w="0" w:type="auto"/>
            <w:tcMar>
              <w:top w:w="120" w:type="dxa"/>
              <w:left w:w="120" w:type="dxa"/>
              <w:bottom w:w="120" w:type="dxa"/>
              <w:right w:w="120" w:type="dxa"/>
            </w:tcMar>
            <w:vAlign w:val="center"/>
            <w:hideMark/>
          </w:tcPr>
          <w:p w14:paraId="114EB9D3"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Висока</w:t>
            </w:r>
          </w:p>
        </w:tc>
        <w:tc>
          <w:tcPr>
            <w:tcW w:w="0" w:type="auto"/>
            <w:tcMar>
              <w:top w:w="120" w:type="dxa"/>
              <w:left w:w="120" w:type="dxa"/>
              <w:bottom w:w="120" w:type="dxa"/>
              <w:right w:w="120" w:type="dxa"/>
            </w:tcMar>
            <w:vAlign w:val="center"/>
            <w:hideMark/>
          </w:tcPr>
          <w:p w14:paraId="143B8795"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Висока</w:t>
            </w:r>
          </w:p>
        </w:tc>
        <w:tc>
          <w:tcPr>
            <w:tcW w:w="0" w:type="auto"/>
            <w:tcMar>
              <w:top w:w="120" w:type="dxa"/>
              <w:left w:w="120" w:type="dxa"/>
              <w:bottom w:w="120" w:type="dxa"/>
              <w:right w:w="120" w:type="dxa"/>
            </w:tcMar>
            <w:vAlign w:val="center"/>
            <w:hideMark/>
          </w:tcPr>
          <w:p w14:paraId="4ACD0DE2"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Середня</w:t>
            </w:r>
          </w:p>
        </w:tc>
        <w:tc>
          <w:tcPr>
            <w:tcW w:w="0" w:type="auto"/>
            <w:tcMar>
              <w:top w:w="120" w:type="dxa"/>
              <w:left w:w="120" w:type="dxa"/>
              <w:bottom w:w="120" w:type="dxa"/>
              <w:right w:w="120" w:type="dxa"/>
            </w:tcMar>
            <w:vAlign w:val="center"/>
            <w:hideMark/>
          </w:tcPr>
          <w:p w14:paraId="379A7E21"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Висока</w:t>
            </w:r>
          </w:p>
        </w:tc>
        <w:tc>
          <w:tcPr>
            <w:tcW w:w="0" w:type="auto"/>
            <w:tcMar>
              <w:top w:w="120" w:type="dxa"/>
              <w:left w:w="120" w:type="dxa"/>
              <w:bottom w:w="120" w:type="dxa"/>
              <w:right w:w="120" w:type="dxa"/>
            </w:tcMar>
            <w:vAlign w:val="center"/>
            <w:hideMark/>
          </w:tcPr>
          <w:p w14:paraId="3CE58876" w14:textId="16BCE96D"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Низькі</w:t>
            </w:r>
          </w:p>
        </w:tc>
      </w:tr>
      <w:tr w:rsidR="009B4B1B" w:rsidRPr="00EF1948" w14:paraId="55176FC9" w14:textId="77777777" w:rsidTr="00407A31">
        <w:tc>
          <w:tcPr>
            <w:tcW w:w="0" w:type="auto"/>
            <w:tcMar>
              <w:top w:w="120" w:type="dxa"/>
              <w:left w:w="120" w:type="dxa"/>
              <w:bottom w:w="120" w:type="dxa"/>
              <w:right w:w="120" w:type="dxa"/>
            </w:tcMar>
            <w:vAlign w:val="center"/>
            <w:hideMark/>
          </w:tcPr>
          <w:p w14:paraId="3B87DBFF" w14:textId="77777777" w:rsidR="009B4B1B" w:rsidRPr="00EF1948" w:rsidRDefault="009B4B1B" w:rsidP="00C44CCF">
            <w:pPr>
              <w:spacing w:line="240" w:lineRule="auto"/>
              <w:jc w:val="center"/>
              <w:rPr>
                <w:rFonts w:eastAsia="Times New Roman"/>
                <w:sz w:val="26"/>
                <w:szCs w:val="26"/>
                <w:lang w:val="uk-UA" w:eastAsia="uk-UA"/>
              </w:rPr>
            </w:pPr>
            <w:proofErr w:type="spellStart"/>
            <w:r w:rsidRPr="00EF1948">
              <w:rPr>
                <w:rFonts w:eastAsia="Times New Roman"/>
                <w:sz w:val="26"/>
                <w:szCs w:val="26"/>
                <w:lang w:val="uk-UA" w:eastAsia="uk-UA"/>
              </w:rPr>
              <w:t>Автоенкодер</w:t>
            </w:r>
            <w:proofErr w:type="spellEnd"/>
          </w:p>
        </w:tc>
        <w:tc>
          <w:tcPr>
            <w:tcW w:w="0" w:type="auto"/>
            <w:tcMar>
              <w:top w:w="120" w:type="dxa"/>
              <w:left w:w="120" w:type="dxa"/>
              <w:bottom w:w="120" w:type="dxa"/>
              <w:right w:w="120" w:type="dxa"/>
            </w:tcMar>
            <w:vAlign w:val="center"/>
            <w:hideMark/>
          </w:tcPr>
          <w:p w14:paraId="660F8B65"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Висока</w:t>
            </w:r>
          </w:p>
        </w:tc>
        <w:tc>
          <w:tcPr>
            <w:tcW w:w="0" w:type="auto"/>
            <w:tcMar>
              <w:top w:w="120" w:type="dxa"/>
              <w:left w:w="120" w:type="dxa"/>
              <w:bottom w:w="120" w:type="dxa"/>
              <w:right w:w="120" w:type="dxa"/>
            </w:tcMar>
            <w:vAlign w:val="center"/>
            <w:hideMark/>
          </w:tcPr>
          <w:p w14:paraId="7D637FA6"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Висока</w:t>
            </w:r>
          </w:p>
        </w:tc>
        <w:tc>
          <w:tcPr>
            <w:tcW w:w="0" w:type="auto"/>
            <w:tcMar>
              <w:top w:w="120" w:type="dxa"/>
              <w:left w:w="120" w:type="dxa"/>
              <w:bottom w:w="120" w:type="dxa"/>
              <w:right w:w="120" w:type="dxa"/>
            </w:tcMar>
            <w:vAlign w:val="center"/>
            <w:hideMark/>
          </w:tcPr>
          <w:p w14:paraId="6D24FAF6"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Низька (навчання)</w:t>
            </w:r>
          </w:p>
        </w:tc>
        <w:tc>
          <w:tcPr>
            <w:tcW w:w="0" w:type="auto"/>
            <w:tcMar>
              <w:top w:w="120" w:type="dxa"/>
              <w:left w:w="120" w:type="dxa"/>
              <w:bottom w:w="120" w:type="dxa"/>
              <w:right w:w="120" w:type="dxa"/>
            </w:tcMar>
            <w:vAlign w:val="center"/>
            <w:hideMark/>
          </w:tcPr>
          <w:p w14:paraId="3EBCB2B8" w14:textId="77777777"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Висока</w:t>
            </w:r>
          </w:p>
        </w:tc>
        <w:tc>
          <w:tcPr>
            <w:tcW w:w="0" w:type="auto"/>
            <w:tcMar>
              <w:top w:w="120" w:type="dxa"/>
              <w:left w:w="120" w:type="dxa"/>
              <w:bottom w:w="120" w:type="dxa"/>
              <w:right w:w="120" w:type="dxa"/>
            </w:tcMar>
            <w:vAlign w:val="center"/>
            <w:hideMark/>
          </w:tcPr>
          <w:p w14:paraId="6821005A" w14:textId="270FA264" w:rsidR="009B4B1B" w:rsidRPr="00EF1948" w:rsidRDefault="009B4B1B" w:rsidP="00C44CCF">
            <w:pPr>
              <w:spacing w:line="240" w:lineRule="auto"/>
              <w:jc w:val="center"/>
              <w:rPr>
                <w:rFonts w:eastAsia="Times New Roman"/>
                <w:sz w:val="26"/>
                <w:szCs w:val="26"/>
                <w:lang w:val="uk-UA" w:eastAsia="uk-UA"/>
              </w:rPr>
            </w:pPr>
            <w:r w:rsidRPr="00EF1948">
              <w:rPr>
                <w:rFonts w:eastAsia="Times New Roman"/>
                <w:sz w:val="26"/>
                <w:szCs w:val="26"/>
                <w:lang w:val="uk-UA" w:eastAsia="uk-UA"/>
              </w:rPr>
              <w:t>Середні</w:t>
            </w:r>
          </w:p>
        </w:tc>
      </w:tr>
    </w:tbl>
    <w:p w14:paraId="02FBF912" w14:textId="77777777" w:rsidR="003C60A6" w:rsidRPr="00EF1948" w:rsidRDefault="003C60A6" w:rsidP="00407A31">
      <w:pPr>
        <w:jc w:val="both"/>
        <w:rPr>
          <w:lang w:val="uk-UA"/>
        </w:rPr>
      </w:pPr>
    </w:p>
    <w:p w14:paraId="73214443" w14:textId="4CD1726F" w:rsidR="00AB1EE3" w:rsidRPr="00EF1948" w:rsidRDefault="00AB1EE3" w:rsidP="00AB1EE3">
      <w:pPr>
        <w:ind w:firstLine="708"/>
        <w:jc w:val="both"/>
        <w:rPr>
          <w:lang w:val="uk-UA"/>
        </w:rPr>
      </w:pPr>
      <w:r w:rsidRPr="00EF1948">
        <w:rPr>
          <w:lang w:val="uk-UA"/>
        </w:rPr>
        <w:t xml:space="preserve"> Статистичні методи виявлення аномалій базуються на аналізі розподілу характеристик мережевого трафіку та ідентифікації значень, що суттєво відхиляються від очікуваних параметрів. Підходи на основі кластеризації групують схожі </w:t>
      </w:r>
      <w:proofErr w:type="spellStart"/>
      <w:r w:rsidRPr="00EF1948">
        <w:rPr>
          <w:lang w:val="uk-UA"/>
        </w:rPr>
        <w:t>патерни</w:t>
      </w:r>
      <w:proofErr w:type="spellEnd"/>
      <w:r w:rsidRPr="00EF1948">
        <w:rPr>
          <w:lang w:val="uk-UA"/>
        </w:rPr>
        <w:t xml:space="preserve"> активності та виявляють ізольовані екземпляри, що не належать до щільних кластерів нормальної поведінки [20, 40]. Методи на основі дерев рішень та ансамблевих алгоритмів забезпечують </w:t>
      </w:r>
      <w:proofErr w:type="spellStart"/>
      <w:r w:rsidRPr="00EF1948">
        <w:rPr>
          <w:lang w:val="uk-UA"/>
        </w:rPr>
        <w:t>інтерпретовність</w:t>
      </w:r>
      <w:proofErr w:type="spellEnd"/>
      <w:r w:rsidRPr="00EF1948">
        <w:rPr>
          <w:lang w:val="uk-UA"/>
        </w:rPr>
        <w:t xml:space="preserve"> результатів класифікації через експліцитне представлення правил прийняття рішень [64, 65].</w:t>
      </w:r>
    </w:p>
    <w:p w14:paraId="5E44C237" w14:textId="77777777" w:rsidR="00AB1EE3" w:rsidRPr="00EF1948" w:rsidRDefault="00AB1EE3" w:rsidP="00AB1EE3">
      <w:pPr>
        <w:ind w:firstLine="708"/>
        <w:jc w:val="both"/>
        <w:rPr>
          <w:lang w:val="uk-UA"/>
        </w:rPr>
      </w:pPr>
      <w:r w:rsidRPr="00EF1948">
        <w:rPr>
          <w:lang w:val="uk-UA"/>
        </w:rPr>
        <w:t xml:space="preserve">Застосування глибинного навчання для виявлення мережевих аномалій демонструє суттєве покращення метрик виявлення порівняно з традиційними </w:t>
      </w:r>
      <w:r w:rsidRPr="00EF1948">
        <w:rPr>
          <w:lang w:val="uk-UA"/>
        </w:rPr>
        <w:lastRenderedPageBreak/>
        <w:t xml:space="preserve">методами машинного навчання завдяки здатності автоматичного вивчення ієрархічних представлень даних [24, 25]. Рекурентні нейронні мережі та архітектури на основі довготривалої короткочасної пам'яті виявляють ефективність у моделюванні часових </w:t>
      </w:r>
      <w:proofErr w:type="spellStart"/>
      <w:r w:rsidRPr="00EF1948">
        <w:rPr>
          <w:lang w:val="uk-UA"/>
        </w:rPr>
        <w:t>залежностей</w:t>
      </w:r>
      <w:proofErr w:type="spellEnd"/>
      <w:r w:rsidRPr="00EF1948">
        <w:rPr>
          <w:lang w:val="uk-UA"/>
        </w:rPr>
        <w:t xml:space="preserve"> у мережевому трафіку та виявленні послідовних аномальних </w:t>
      </w:r>
      <w:proofErr w:type="spellStart"/>
      <w:r w:rsidRPr="00EF1948">
        <w:rPr>
          <w:lang w:val="uk-UA"/>
        </w:rPr>
        <w:t>патернів</w:t>
      </w:r>
      <w:proofErr w:type="spellEnd"/>
      <w:r w:rsidRPr="00EF1948">
        <w:rPr>
          <w:lang w:val="uk-UA"/>
        </w:rPr>
        <w:t xml:space="preserve"> [28, 62]. Згорткові нейронні мережі застосовуються для аналізу просторових характеристик мережевих даних та виявлення локальних </w:t>
      </w:r>
      <w:proofErr w:type="spellStart"/>
      <w:r w:rsidRPr="00EF1948">
        <w:rPr>
          <w:lang w:val="uk-UA"/>
        </w:rPr>
        <w:t>патернів</w:t>
      </w:r>
      <w:proofErr w:type="spellEnd"/>
      <w:r w:rsidRPr="00EF1948">
        <w:rPr>
          <w:lang w:val="uk-UA"/>
        </w:rPr>
        <w:t xml:space="preserve"> атак у багатовимірному просторі ознак [26, 29].</w:t>
      </w:r>
    </w:p>
    <w:p w14:paraId="0EDB939F" w14:textId="77777777" w:rsidR="00AB1EE3" w:rsidRPr="00EF1948" w:rsidRDefault="00AB1EE3" w:rsidP="00AB1EE3">
      <w:pPr>
        <w:ind w:firstLine="708"/>
        <w:jc w:val="both"/>
        <w:rPr>
          <w:lang w:val="uk-UA"/>
        </w:rPr>
      </w:pPr>
      <w:r w:rsidRPr="00EF1948">
        <w:rPr>
          <w:lang w:val="uk-UA"/>
        </w:rPr>
        <w:t xml:space="preserve">Сучасні дослідження демонструють перспективність застосування </w:t>
      </w:r>
      <w:proofErr w:type="spellStart"/>
      <w:r w:rsidRPr="00EF1948">
        <w:rPr>
          <w:lang w:val="uk-UA"/>
        </w:rPr>
        <w:t>трансформерних</w:t>
      </w:r>
      <w:proofErr w:type="spellEnd"/>
      <w:r w:rsidRPr="00EF1948">
        <w:rPr>
          <w:lang w:val="uk-UA"/>
        </w:rPr>
        <w:t xml:space="preserve"> </w:t>
      </w:r>
      <w:proofErr w:type="spellStart"/>
      <w:r w:rsidRPr="00EF1948">
        <w:rPr>
          <w:lang w:val="uk-UA"/>
        </w:rPr>
        <w:t>архітектур</w:t>
      </w:r>
      <w:proofErr w:type="spellEnd"/>
      <w:r w:rsidRPr="00EF1948">
        <w:rPr>
          <w:lang w:val="uk-UA"/>
        </w:rPr>
        <w:t xml:space="preserve"> для аналізу мережевого трафіку завдяки механізмам уваги, що дозволяють моделювати довгострокові залежності між подіями [31]. Графові нейронні мережі забезпечують ефективне представлення топологічних характеристик мережевої інфраструктури та виявлення аномалій у </w:t>
      </w:r>
      <w:proofErr w:type="spellStart"/>
      <w:r w:rsidRPr="00EF1948">
        <w:rPr>
          <w:lang w:val="uk-UA"/>
        </w:rPr>
        <w:t>патернах</w:t>
      </w:r>
      <w:proofErr w:type="spellEnd"/>
      <w:r w:rsidRPr="00EF1948">
        <w:rPr>
          <w:lang w:val="uk-UA"/>
        </w:rPr>
        <w:t xml:space="preserve"> комунікації між вузлами [32]. Федеративне навчання дозволяє тренувати моделі виявлення на розподілених даних без централізованого збору чутливої інформації, що критично важливо для організацій з суворими вимогами до конфіденційності [33].</w:t>
      </w:r>
    </w:p>
    <w:p w14:paraId="18BAF3DC" w14:textId="77777777" w:rsidR="00AB1EE3" w:rsidRPr="00EF1948" w:rsidRDefault="00AB1EE3" w:rsidP="00AB1EE3">
      <w:pPr>
        <w:ind w:firstLine="708"/>
        <w:jc w:val="both"/>
        <w:rPr>
          <w:lang w:val="uk-UA"/>
        </w:rPr>
      </w:pPr>
      <w:r w:rsidRPr="00EF1948">
        <w:rPr>
          <w:lang w:val="uk-UA"/>
        </w:rPr>
        <w:t xml:space="preserve">Методи пояснюваного машинного навчання набувають зростаючого значення у контексті систем виявлення інцидентів, оскільки забезпечують </w:t>
      </w:r>
      <w:proofErr w:type="spellStart"/>
      <w:r w:rsidRPr="00EF1948">
        <w:rPr>
          <w:lang w:val="uk-UA"/>
        </w:rPr>
        <w:t>інтерпретовність</w:t>
      </w:r>
      <w:proofErr w:type="spellEnd"/>
      <w:r w:rsidRPr="00EF1948">
        <w:rPr>
          <w:lang w:val="uk-UA"/>
        </w:rPr>
        <w:t xml:space="preserve"> рішень моделі для аналітиків безпеки [34, 60, 61]. Такі підходи дозволяють ідентифікувати найбільш значущі ознаки для прийняття рішення про класифікацію події як аномалії, що покращує довіру до системи та спрощує процес розслідування інцидентів. Самонавчальні підходи до виявлення аномалій мінімізують потребу у розміченому наборі даних та забезпечують адаптацію моделі до еволюції нормальної поведінки системи [35].</w:t>
      </w:r>
    </w:p>
    <w:p w14:paraId="31EC66A2" w14:textId="6557AADB" w:rsidR="008C261E" w:rsidRPr="00EF1948" w:rsidRDefault="00AB1EE3" w:rsidP="00E24AC9">
      <w:pPr>
        <w:ind w:firstLine="708"/>
        <w:jc w:val="both"/>
        <w:rPr>
          <w:lang w:val="uk-UA"/>
        </w:rPr>
      </w:pPr>
      <w:r w:rsidRPr="00EF1948">
        <w:rPr>
          <w:lang w:val="uk-UA"/>
        </w:rPr>
        <w:t xml:space="preserve">Порівняльний аналіз методів виявлення інцидентів демонструє, що вибір оптимального підходу визначається специфікою мережевого середовища, доступністю розмічених даних для навчання та вимогами до </w:t>
      </w:r>
      <w:proofErr w:type="spellStart"/>
      <w:r w:rsidRPr="00EF1948">
        <w:rPr>
          <w:lang w:val="uk-UA"/>
        </w:rPr>
        <w:t>інтерпретовності</w:t>
      </w:r>
      <w:proofErr w:type="spellEnd"/>
      <w:r w:rsidRPr="00EF1948">
        <w:rPr>
          <w:lang w:val="uk-UA"/>
        </w:rPr>
        <w:t xml:space="preserve"> результатів. Гібридні архітектури, що поєднують переваги традиційних сигнатурних методів із адаптивністю підходів на основі глибинного навчання, </w:t>
      </w:r>
      <w:r w:rsidRPr="00EF1948">
        <w:rPr>
          <w:lang w:val="uk-UA"/>
        </w:rPr>
        <w:lastRenderedPageBreak/>
        <w:t xml:space="preserve">представляють перспективний напрямок розвитку систем виявлення мережевих інцидентів у корпоративних </w:t>
      </w:r>
      <w:proofErr w:type="spellStart"/>
      <w:r w:rsidRPr="00EF1948">
        <w:rPr>
          <w:lang w:val="uk-UA"/>
        </w:rPr>
        <w:t>інфраструктурах</w:t>
      </w:r>
      <w:proofErr w:type="spellEnd"/>
      <w:r w:rsidRPr="00EF1948">
        <w:rPr>
          <w:lang w:val="uk-UA"/>
        </w:rPr>
        <w:t>.</w:t>
      </w:r>
    </w:p>
    <w:p w14:paraId="552A25EC" w14:textId="77777777" w:rsidR="008C261E" w:rsidRPr="00EF1948" w:rsidRDefault="008C261E">
      <w:pPr>
        <w:ind w:firstLine="709"/>
        <w:jc w:val="both"/>
        <w:rPr>
          <w:lang w:val="uk-UA"/>
        </w:rPr>
      </w:pPr>
    </w:p>
    <w:p w14:paraId="4CFDBD1A" w14:textId="390E3FE8" w:rsidR="008C261E" w:rsidRPr="00EF1948" w:rsidRDefault="00AB1EE3" w:rsidP="00B21FD6">
      <w:pPr>
        <w:pStyle w:val="af"/>
        <w:numPr>
          <w:ilvl w:val="1"/>
          <w:numId w:val="2"/>
        </w:numPr>
        <w:jc w:val="center"/>
        <w:outlineLvl w:val="1"/>
        <w:rPr>
          <w:b/>
          <w:lang w:val="uk-UA"/>
        </w:rPr>
      </w:pPr>
      <w:bookmarkStart w:id="14" w:name="_Toc219582946"/>
      <w:r w:rsidRPr="00EF1948">
        <w:rPr>
          <w:b/>
          <w:lang w:val="uk-UA"/>
        </w:rPr>
        <w:t>Методи інтелектуального аналізу мережевого трафіку</w:t>
      </w:r>
      <w:bookmarkEnd w:id="14"/>
    </w:p>
    <w:p w14:paraId="3D4C7DA4" w14:textId="77777777" w:rsidR="008C261E" w:rsidRPr="00EF1948" w:rsidRDefault="008C261E">
      <w:pPr>
        <w:pStyle w:val="af"/>
        <w:ind w:left="284"/>
        <w:rPr>
          <w:b/>
          <w:lang w:val="uk-UA"/>
        </w:rPr>
      </w:pPr>
    </w:p>
    <w:p w14:paraId="2DEF8008" w14:textId="634B3525" w:rsidR="00AB1EE3" w:rsidRPr="00EF1948" w:rsidRDefault="00AB1EE3" w:rsidP="00AB1EE3">
      <w:pPr>
        <w:ind w:firstLine="709"/>
        <w:jc w:val="both"/>
        <w:rPr>
          <w:lang w:val="uk-UA"/>
        </w:rPr>
      </w:pPr>
      <w:r w:rsidRPr="00EF1948">
        <w:rPr>
          <w:lang w:val="uk-UA"/>
        </w:rPr>
        <w:t xml:space="preserve">Інтелектуальний аналіз мережевого трафіку з використанням алгоритмів машинного навчання та глибинного навчання представляє сучасний підхід до виявлення складних </w:t>
      </w:r>
      <w:proofErr w:type="spellStart"/>
      <w:r w:rsidRPr="00EF1948">
        <w:rPr>
          <w:lang w:val="uk-UA"/>
        </w:rPr>
        <w:t>кіберзагроз</w:t>
      </w:r>
      <w:proofErr w:type="spellEnd"/>
      <w:r w:rsidRPr="00EF1948">
        <w:rPr>
          <w:lang w:val="uk-UA"/>
        </w:rPr>
        <w:t xml:space="preserve">, що еволюціонують у часі та не можуть бути ефективно ідентифіковані традиційними сигнатурними методами. Застосування методів машинного навчання до задач </w:t>
      </w:r>
      <w:proofErr w:type="spellStart"/>
      <w:r w:rsidRPr="00EF1948">
        <w:rPr>
          <w:lang w:val="uk-UA"/>
        </w:rPr>
        <w:t>кібербезпеки</w:t>
      </w:r>
      <w:proofErr w:type="spellEnd"/>
      <w:r w:rsidRPr="00EF1948">
        <w:rPr>
          <w:lang w:val="uk-UA"/>
        </w:rPr>
        <w:t xml:space="preserve"> базується на здатності алгоритмів автоматично вивчати </w:t>
      </w:r>
      <w:proofErr w:type="spellStart"/>
      <w:r w:rsidRPr="00EF1948">
        <w:rPr>
          <w:lang w:val="uk-UA"/>
        </w:rPr>
        <w:t>патерни</w:t>
      </w:r>
      <w:proofErr w:type="spellEnd"/>
      <w:r w:rsidRPr="00EF1948">
        <w:rPr>
          <w:lang w:val="uk-UA"/>
        </w:rPr>
        <w:t xml:space="preserve"> з даних без експліцитного програмування правил виявлення для кожного типу атаки [18, 19].</w:t>
      </w:r>
    </w:p>
    <w:p w14:paraId="0085978C" w14:textId="16FB2481" w:rsidR="00AB1EE3" w:rsidRPr="00EF1948" w:rsidRDefault="00AB1EE3" w:rsidP="00AB1EE3">
      <w:pPr>
        <w:ind w:firstLine="709"/>
        <w:jc w:val="both"/>
        <w:rPr>
          <w:lang w:val="uk-UA"/>
        </w:rPr>
      </w:pPr>
      <w:r w:rsidRPr="00EF1948">
        <w:rPr>
          <w:lang w:val="uk-UA"/>
        </w:rPr>
        <w:t xml:space="preserve">Класичні алгоритми машинного навчання для аналізу мережевого трафіку включають методи дерев рішень, випадкових лісів, методи опорних векторів та наївного </w:t>
      </w:r>
      <w:proofErr w:type="spellStart"/>
      <w:r w:rsidRPr="00EF1948">
        <w:rPr>
          <w:lang w:val="uk-UA"/>
        </w:rPr>
        <w:t>баєсівського</w:t>
      </w:r>
      <w:proofErr w:type="spellEnd"/>
      <w:r w:rsidRPr="00EF1948">
        <w:rPr>
          <w:lang w:val="uk-UA"/>
        </w:rPr>
        <w:t xml:space="preserve"> класифікатора [54]. Дерева рішень забезпечують високу </w:t>
      </w:r>
      <w:proofErr w:type="spellStart"/>
      <w:r w:rsidRPr="00EF1948">
        <w:rPr>
          <w:lang w:val="uk-UA"/>
        </w:rPr>
        <w:t>інтерпретовність</w:t>
      </w:r>
      <w:proofErr w:type="spellEnd"/>
      <w:r w:rsidRPr="00EF1948">
        <w:rPr>
          <w:lang w:val="uk-UA"/>
        </w:rPr>
        <w:t xml:space="preserve"> результатів класифікації через експліцитне представлення правил у вигляді деревоподібної структури, що полегшує розуміння логіки прийняття рішень аналітиками безпеки. Випадкові ліси як ансамблевий метод покращують точність класифікації через агрегацію </w:t>
      </w:r>
      <w:proofErr w:type="spellStart"/>
      <w:r w:rsidRPr="00EF1948">
        <w:rPr>
          <w:lang w:val="uk-UA"/>
        </w:rPr>
        <w:t>предикцій</w:t>
      </w:r>
      <w:proofErr w:type="spellEnd"/>
      <w:r w:rsidRPr="00EF1948">
        <w:rPr>
          <w:lang w:val="uk-UA"/>
        </w:rPr>
        <w:t xml:space="preserve"> множини дерев рішень та зменшують ризик перенавчання порівняно з окремими деревами [64]. Методи опорних векторів демонструють ефективність у задачах бінарної класифікації нормального та аномального трафіку через побудову оптимальної роздільної гіперплощини у багатовимірному просторі ознак [40].</w:t>
      </w:r>
    </w:p>
    <w:p w14:paraId="2AAAACD8" w14:textId="1EC54513" w:rsidR="00AB1EE3" w:rsidRPr="00EF1948" w:rsidRDefault="00AB1EE3" w:rsidP="00AB1EE3">
      <w:pPr>
        <w:ind w:firstLine="709"/>
        <w:jc w:val="both"/>
        <w:rPr>
          <w:lang w:val="uk-UA"/>
        </w:rPr>
      </w:pPr>
      <w:r w:rsidRPr="00EF1948">
        <w:rPr>
          <w:lang w:val="uk-UA"/>
        </w:rPr>
        <w:t xml:space="preserve">Алгоритми кластеризації застосовуються для виявлення аномалій через ідентифікацію екземплярів, що не належать до щільних кластерів нормальної активності. Метод k-середніх та ієрархічна кластеризація дозволяють групувати схожі </w:t>
      </w:r>
      <w:proofErr w:type="spellStart"/>
      <w:r w:rsidRPr="00EF1948">
        <w:rPr>
          <w:lang w:val="uk-UA"/>
        </w:rPr>
        <w:t>патерни</w:t>
      </w:r>
      <w:proofErr w:type="spellEnd"/>
      <w:r w:rsidRPr="00EF1948">
        <w:rPr>
          <w:lang w:val="uk-UA"/>
        </w:rPr>
        <w:t xml:space="preserve"> мережевого трафіку без попередньої розмітки даних, що робить їх придатними для навчання без учителя [20, 65]. </w:t>
      </w:r>
      <w:proofErr w:type="spellStart"/>
      <w:r w:rsidRPr="00EF1948">
        <w:rPr>
          <w:lang w:val="uk-UA"/>
        </w:rPr>
        <w:t>Автоенкодери</w:t>
      </w:r>
      <w:proofErr w:type="spellEnd"/>
      <w:r w:rsidRPr="00EF1948">
        <w:rPr>
          <w:lang w:val="uk-UA"/>
        </w:rPr>
        <w:t xml:space="preserve"> як нелінійний метод зменшення розмірності навчаються стискати вхідні дані у компактне </w:t>
      </w:r>
      <w:r w:rsidRPr="00EF1948">
        <w:rPr>
          <w:lang w:val="uk-UA"/>
        </w:rPr>
        <w:lastRenderedPageBreak/>
        <w:t>представлення прихованого шару та відновлювати їх з мінімальною втратою інформації [23, 37].</w:t>
      </w:r>
    </w:p>
    <w:p w14:paraId="70B59BC4" w14:textId="77777777" w:rsidR="00AB1EE3" w:rsidRPr="00EF1948" w:rsidRDefault="00AB1EE3" w:rsidP="00AB1EE3">
      <w:pPr>
        <w:ind w:firstLine="709"/>
        <w:jc w:val="both"/>
        <w:rPr>
          <w:lang w:val="uk-UA"/>
        </w:rPr>
      </w:pPr>
      <w:r w:rsidRPr="00EF1948">
        <w:rPr>
          <w:lang w:val="uk-UA"/>
        </w:rPr>
        <w:t xml:space="preserve">Глибинне навчання забезпечує автоматичне вивчення ієрархічних представлень даних через багатошарові нейронні мережі без необхідності ручної інженерії ознак [24, 37]. Багатошарові </w:t>
      </w:r>
      <w:proofErr w:type="spellStart"/>
      <w:r w:rsidRPr="00EF1948">
        <w:rPr>
          <w:lang w:val="uk-UA"/>
        </w:rPr>
        <w:t>перцептрони</w:t>
      </w:r>
      <w:proofErr w:type="spellEnd"/>
      <w:r w:rsidRPr="00EF1948">
        <w:rPr>
          <w:lang w:val="uk-UA"/>
        </w:rPr>
        <w:t xml:space="preserve"> як базова архітектура глибинних мереж навчаються нелінійним відображенням між вхідними ознаками та цільовими мітками через послідовність прихованих шарів з нелінійними функціями активації. Застосування таких мереж до класифікації мережевого трафіку демонструє покращення точності порівняно з класичними алгоритмами машинного навчання завдяки здатності моделювати складні нелінійні залежності [25, 51].</w:t>
      </w:r>
    </w:p>
    <w:p w14:paraId="0225A6BB" w14:textId="77777777" w:rsidR="00AB1EE3" w:rsidRPr="00EF1948" w:rsidRDefault="00AB1EE3" w:rsidP="00AB1EE3">
      <w:pPr>
        <w:ind w:firstLine="709"/>
        <w:jc w:val="both"/>
        <w:rPr>
          <w:lang w:val="uk-UA"/>
        </w:rPr>
      </w:pPr>
      <w:r w:rsidRPr="00EF1948">
        <w:rPr>
          <w:lang w:val="uk-UA"/>
        </w:rPr>
        <w:t xml:space="preserve">Рекурентні нейронні мережі спеціалізовані для обробки послідовних даних та моделювання часових </w:t>
      </w:r>
      <w:proofErr w:type="spellStart"/>
      <w:r w:rsidRPr="00EF1948">
        <w:rPr>
          <w:lang w:val="uk-UA"/>
        </w:rPr>
        <w:t>залежностей</w:t>
      </w:r>
      <w:proofErr w:type="spellEnd"/>
      <w:r w:rsidRPr="00EF1948">
        <w:rPr>
          <w:lang w:val="uk-UA"/>
        </w:rPr>
        <w:t xml:space="preserve"> у мережевому трафіку [28, 62]. Архітектура довготривалої короткочасної пам'яті вирішує проблему зникаючого градієнта у стандартних рекурентних мережах та забезпечує ефективне навчання на довгих послідовностях подій. Застосування таких </w:t>
      </w:r>
      <w:proofErr w:type="spellStart"/>
      <w:r w:rsidRPr="00EF1948">
        <w:rPr>
          <w:lang w:val="uk-UA"/>
        </w:rPr>
        <w:t>архітектур</w:t>
      </w:r>
      <w:proofErr w:type="spellEnd"/>
      <w:r w:rsidRPr="00EF1948">
        <w:rPr>
          <w:lang w:val="uk-UA"/>
        </w:rPr>
        <w:t xml:space="preserve"> до виявлення мережевих аномалій дозволяє ідентифікувати багатоетапні атаки, що розгортаються у часі та характеризуються послідовністю взаємопов'язаних подій.</w:t>
      </w:r>
    </w:p>
    <w:p w14:paraId="7979FAD1" w14:textId="5DD3CE21" w:rsidR="00AB1EE3" w:rsidRPr="00EF1948" w:rsidRDefault="00AB1EE3" w:rsidP="00AB1EE3">
      <w:pPr>
        <w:ind w:firstLine="709"/>
        <w:jc w:val="both"/>
        <w:rPr>
          <w:lang w:val="uk-UA"/>
        </w:rPr>
      </w:pPr>
      <w:r w:rsidRPr="00EF1948">
        <w:rPr>
          <w:lang w:val="uk-UA"/>
        </w:rPr>
        <w:t xml:space="preserve">Згорткові нейронні мережі демонструють ефективність у виявленні локальних </w:t>
      </w:r>
      <w:proofErr w:type="spellStart"/>
      <w:r w:rsidRPr="00EF1948">
        <w:rPr>
          <w:lang w:val="uk-UA"/>
        </w:rPr>
        <w:t>патернів</w:t>
      </w:r>
      <w:proofErr w:type="spellEnd"/>
      <w:r w:rsidRPr="00EF1948">
        <w:rPr>
          <w:lang w:val="uk-UA"/>
        </w:rPr>
        <w:t xml:space="preserve"> у багатовимірному просторі ознак мережевого трафіку [26, 29]. Архітектури на основі залишкових з'єднань та блоків </w:t>
      </w:r>
      <w:proofErr w:type="spellStart"/>
      <w:r w:rsidRPr="00EF1948">
        <w:rPr>
          <w:lang w:val="uk-UA"/>
        </w:rPr>
        <w:t>inception</w:t>
      </w:r>
      <w:proofErr w:type="spellEnd"/>
      <w:r w:rsidRPr="00EF1948">
        <w:rPr>
          <w:lang w:val="uk-UA"/>
        </w:rPr>
        <w:t xml:space="preserve"> забезпечують навчання дуже глибоких мереж без деградації якості через проблему зникаючого градієнта. Сучасні дослідження демонструють застосування одновимірних </w:t>
      </w:r>
      <w:proofErr w:type="spellStart"/>
      <w:r w:rsidRPr="00EF1948">
        <w:rPr>
          <w:lang w:val="uk-UA"/>
        </w:rPr>
        <w:t>згорткових</w:t>
      </w:r>
      <w:proofErr w:type="spellEnd"/>
      <w:r w:rsidRPr="00EF1948">
        <w:rPr>
          <w:lang w:val="uk-UA"/>
        </w:rPr>
        <w:t xml:space="preserve"> мереж до аналізу часових рядів мережевих метрик із досягненням високої точності виявлення аномалій [27, 30].</w:t>
      </w:r>
    </w:p>
    <w:p w14:paraId="57982E8B" w14:textId="77777777" w:rsidR="00AB1EE3" w:rsidRPr="00EF1948" w:rsidRDefault="00AB1EE3" w:rsidP="00AB1EE3">
      <w:pPr>
        <w:ind w:firstLine="709"/>
        <w:jc w:val="both"/>
        <w:rPr>
          <w:lang w:val="uk-UA"/>
        </w:rPr>
      </w:pPr>
      <w:proofErr w:type="spellStart"/>
      <w:r w:rsidRPr="00EF1948">
        <w:rPr>
          <w:lang w:val="uk-UA"/>
        </w:rPr>
        <w:t>Автоенкодери</w:t>
      </w:r>
      <w:proofErr w:type="spellEnd"/>
      <w:r w:rsidRPr="00EF1948">
        <w:rPr>
          <w:lang w:val="uk-UA"/>
        </w:rPr>
        <w:t xml:space="preserve"> як архітектура навчання без учителя виявляють особливу придатність для задач виявлення аномалій у мережевому трафіку [23, 24]. Процес навчання </w:t>
      </w:r>
      <w:proofErr w:type="spellStart"/>
      <w:r w:rsidRPr="00EF1948">
        <w:rPr>
          <w:lang w:val="uk-UA"/>
        </w:rPr>
        <w:t>автоенкодера</w:t>
      </w:r>
      <w:proofErr w:type="spellEnd"/>
      <w:r w:rsidRPr="00EF1948">
        <w:rPr>
          <w:lang w:val="uk-UA"/>
        </w:rPr>
        <w:t xml:space="preserve"> полягає у мінімізації </w:t>
      </w:r>
      <w:proofErr w:type="spellStart"/>
      <w:r w:rsidRPr="00EF1948">
        <w:rPr>
          <w:lang w:val="uk-UA"/>
        </w:rPr>
        <w:t>реконструкційної</w:t>
      </w:r>
      <w:proofErr w:type="spellEnd"/>
      <w:r w:rsidRPr="00EF1948">
        <w:rPr>
          <w:lang w:val="uk-UA"/>
        </w:rPr>
        <w:t xml:space="preserve"> помилки між вхідними та відновленими даними, що змушує мережу вивчати компактне </w:t>
      </w:r>
      <w:r w:rsidRPr="00EF1948">
        <w:rPr>
          <w:lang w:val="uk-UA"/>
        </w:rPr>
        <w:lastRenderedPageBreak/>
        <w:t xml:space="preserve">представлення найбільш значущих характеристик нормальної активності. Після навчання на даних нормальної поведінки </w:t>
      </w:r>
      <w:proofErr w:type="spellStart"/>
      <w:r w:rsidRPr="00EF1948">
        <w:rPr>
          <w:lang w:val="uk-UA"/>
        </w:rPr>
        <w:t>автоенкодер</w:t>
      </w:r>
      <w:proofErr w:type="spellEnd"/>
      <w:r w:rsidRPr="00EF1948">
        <w:rPr>
          <w:lang w:val="uk-UA"/>
        </w:rPr>
        <w:t xml:space="preserve"> демонструє високу </w:t>
      </w:r>
      <w:proofErr w:type="spellStart"/>
      <w:r w:rsidRPr="00EF1948">
        <w:rPr>
          <w:lang w:val="uk-UA"/>
        </w:rPr>
        <w:t>реконструкційну</w:t>
      </w:r>
      <w:proofErr w:type="spellEnd"/>
      <w:r w:rsidRPr="00EF1948">
        <w:rPr>
          <w:lang w:val="uk-UA"/>
        </w:rPr>
        <w:t xml:space="preserve"> помилку для аномальних екземплярів, оскільки такі </w:t>
      </w:r>
      <w:proofErr w:type="spellStart"/>
      <w:r w:rsidRPr="00EF1948">
        <w:rPr>
          <w:lang w:val="uk-UA"/>
        </w:rPr>
        <w:t>патерни</w:t>
      </w:r>
      <w:proofErr w:type="spellEnd"/>
      <w:r w:rsidRPr="00EF1948">
        <w:rPr>
          <w:lang w:val="uk-UA"/>
        </w:rPr>
        <w:t xml:space="preserve"> відрізняються від вивченого під час навчання розподілу.</w:t>
      </w:r>
    </w:p>
    <w:p w14:paraId="043E7CC4" w14:textId="77777777" w:rsidR="00AB1EE3" w:rsidRPr="00EF1948" w:rsidRDefault="00AB1EE3" w:rsidP="00AB1EE3">
      <w:pPr>
        <w:ind w:firstLine="709"/>
        <w:jc w:val="both"/>
        <w:rPr>
          <w:lang w:val="uk-UA"/>
        </w:rPr>
      </w:pPr>
      <w:r w:rsidRPr="00EF1948">
        <w:rPr>
          <w:lang w:val="uk-UA"/>
        </w:rPr>
        <w:t xml:space="preserve">Варіаційні </w:t>
      </w:r>
      <w:proofErr w:type="spellStart"/>
      <w:r w:rsidRPr="00EF1948">
        <w:rPr>
          <w:lang w:val="uk-UA"/>
        </w:rPr>
        <w:t>автоенкодери</w:t>
      </w:r>
      <w:proofErr w:type="spellEnd"/>
      <w:r w:rsidRPr="00EF1948">
        <w:rPr>
          <w:lang w:val="uk-UA"/>
        </w:rPr>
        <w:t xml:space="preserve"> розширюють базову архітектуру через моделювання ймовірнісного розподілу у прихованому просторі та забезпечують більш стабільне навчання порівняно зі стандартними </w:t>
      </w:r>
      <w:proofErr w:type="spellStart"/>
      <w:r w:rsidRPr="00EF1948">
        <w:rPr>
          <w:lang w:val="uk-UA"/>
        </w:rPr>
        <w:t>автоенкодерами</w:t>
      </w:r>
      <w:proofErr w:type="spellEnd"/>
      <w:r w:rsidRPr="00EF1948">
        <w:rPr>
          <w:lang w:val="uk-UA"/>
        </w:rPr>
        <w:t xml:space="preserve"> [37]. </w:t>
      </w:r>
      <w:proofErr w:type="spellStart"/>
      <w:r w:rsidRPr="00EF1948">
        <w:rPr>
          <w:lang w:val="uk-UA"/>
        </w:rPr>
        <w:t>Денойзингові</w:t>
      </w:r>
      <w:proofErr w:type="spellEnd"/>
      <w:r w:rsidRPr="00EF1948">
        <w:rPr>
          <w:lang w:val="uk-UA"/>
        </w:rPr>
        <w:t xml:space="preserve"> </w:t>
      </w:r>
      <w:proofErr w:type="spellStart"/>
      <w:r w:rsidRPr="00EF1948">
        <w:rPr>
          <w:lang w:val="uk-UA"/>
        </w:rPr>
        <w:t>автоенкодери</w:t>
      </w:r>
      <w:proofErr w:type="spellEnd"/>
      <w:r w:rsidRPr="00EF1948">
        <w:rPr>
          <w:lang w:val="uk-UA"/>
        </w:rPr>
        <w:t xml:space="preserve"> навчаються відновлювати чисті дані з </w:t>
      </w:r>
      <w:proofErr w:type="spellStart"/>
      <w:r w:rsidRPr="00EF1948">
        <w:rPr>
          <w:lang w:val="uk-UA"/>
        </w:rPr>
        <w:t>зашумлених</w:t>
      </w:r>
      <w:proofErr w:type="spellEnd"/>
      <w:r w:rsidRPr="00EF1948">
        <w:rPr>
          <w:lang w:val="uk-UA"/>
        </w:rPr>
        <w:t xml:space="preserve"> вхідних екземплярів, що покращує </w:t>
      </w:r>
      <w:proofErr w:type="spellStart"/>
      <w:r w:rsidRPr="00EF1948">
        <w:rPr>
          <w:lang w:val="uk-UA"/>
        </w:rPr>
        <w:t>робастність</w:t>
      </w:r>
      <w:proofErr w:type="spellEnd"/>
      <w:r w:rsidRPr="00EF1948">
        <w:rPr>
          <w:lang w:val="uk-UA"/>
        </w:rPr>
        <w:t xml:space="preserve"> моделі до варіацій у нормальній активності та знижує частоту хибних спрацювань. Контрактивні </w:t>
      </w:r>
      <w:proofErr w:type="spellStart"/>
      <w:r w:rsidRPr="00EF1948">
        <w:rPr>
          <w:lang w:val="uk-UA"/>
        </w:rPr>
        <w:t>автоенкодери</w:t>
      </w:r>
      <w:proofErr w:type="spellEnd"/>
      <w:r w:rsidRPr="00EF1948">
        <w:rPr>
          <w:lang w:val="uk-UA"/>
        </w:rPr>
        <w:t xml:space="preserve"> додають </w:t>
      </w:r>
      <w:proofErr w:type="spellStart"/>
      <w:r w:rsidRPr="00EF1948">
        <w:rPr>
          <w:lang w:val="uk-UA"/>
        </w:rPr>
        <w:t>регуляризаційний</w:t>
      </w:r>
      <w:proofErr w:type="spellEnd"/>
      <w:r w:rsidRPr="00EF1948">
        <w:rPr>
          <w:lang w:val="uk-UA"/>
        </w:rPr>
        <w:t xml:space="preserve"> член до функції втрат, що заохочує навчання представлень, інваріантних до малих варіацій вхідних даних.</w:t>
      </w:r>
    </w:p>
    <w:p w14:paraId="6C451EC0" w14:textId="77777777" w:rsidR="00AB1EE3" w:rsidRPr="00EF1948" w:rsidRDefault="00AB1EE3" w:rsidP="00AB1EE3">
      <w:pPr>
        <w:ind w:firstLine="709"/>
        <w:jc w:val="both"/>
        <w:rPr>
          <w:lang w:val="uk-UA"/>
        </w:rPr>
      </w:pPr>
      <w:proofErr w:type="spellStart"/>
      <w:r w:rsidRPr="00EF1948">
        <w:rPr>
          <w:lang w:val="uk-UA"/>
        </w:rPr>
        <w:t>Генеративно</w:t>
      </w:r>
      <w:proofErr w:type="spellEnd"/>
      <w:r w:rsidRPr="00EF1948">
        <w:rPr>
          <w:lang w:val="uk-UA"/>
        </w:rPr>
        <w:t xml:space="preserve">-змагальні мережі застосовуються для синтезу реалістичних зразків мережевого трафіку та </w:t>
      </w:r>
      <w:proofErr w:type="spellStart"/>
      <w:r w:rsidRPr="00EF1948">
        <w:rPr>
          <w:lang w:val="uk-UA"/>
        </w:rPr>
        <w:t>аугментації</w:t>
      </w:r>
      <w:proofErr w:type="spellEnd"/>
      <w:r w:rsidRPr="00EF1948">
        <w:rPr>
          <w:lang w:val="uk-UA"/>
        </w:rPr>
        <w:t xml:space="preserve"> тренувальних наборів для покращення якості навчання моделей виявлення [24]. Генератор навчається створювати синтетичні екземпляри, що неможливо відрізнити від реальних даних, тоді як дискримінатор намагається класифікувати зразки як реальні або синтетичні. Така архітектура може бути адаптована для виявлення аномалій через тренування на нормальній активності та ідентифікацію екземплярів, що генератор не може ефективно синтезувати.</w:t>
      </w:r>
    </w:p>
    <w:p w14:paraId="32B9AAC1" w14:textId="77777777" w:rsidR="00AB1EE3" w:rsidRPr="00EF1948" w:rsidRDefault="00AB1EE3" w:rsidP="00AB1EE3">
      <w:pPr>
        <w:ind w:firstLine="709"/>
        <w:jc w:val="both"/>
        <w:rPr>
          <w:lang w:val="uk-UA"/>
        </w:rPr>
      </w:pPr>
      <w:proofErr w:type="spellStart"/>
      <w:r w:rsidRPr="00EF1948">
        <w:rPr>
          <w:lang w:val="uk-UA"/>
        </w:rPr>
        <w:t>Трансформерні</w:t>
      </w:r>
      <w:proofErr w:type="spellEnd"/>
      <w:r w:rsidRPr="00EF1948">
        <w:rPr>
          <w:lang w:val="uk-UA"/>
        </w:rPr>
        <w:t xml:space="preserve"> архітектури та механізми уваги демонструють перспективні результати у моделюванні довгострокових </w:t>
      </w:r>
      <w:proofErr w:type="spellStart"/>
      <w:r w:rsidRPr="00EF1948">
        <w:rPr>
          <w:lang w:val="uk-UA"/>
        </w:rPr>
        <w:t>залежностей</w:t>
      </w:r>
      <w:proofErr w:type="spellEnd"/>
      <w:r w:rsidRPr="00EF1948">
        <w:rPr>
          <w:lang w:val="uk-UA"/>
        </w:rPr>
        <w:t xml:space="preserve"> між подіями мережевого трафіку без обмежень рекурентних </w:t>
      </w:r>
      <w:proofErr w:type="spellStart"/>
      <w:r w:rsidRPr="00EF1948">
        <w:rPr>
          <w:lang w:val="uk-UA"/>
        </w:rPr>
        <w:t>архітектур</w:t>
      </w:r>
      <w:proofErr w:type="spellEnd"/>
      <w:r w:rsidRPr="00EF1948">
        <w:rPr>
          <w:lang w:val="uk-UA"/>
        </w:rPr>
        <w:t xml:space="preserve"> [31]. Механізм </w:t>
      </w:r>
      <w:proofErr w:type="spellStart"/>
      <w:r w:rsidRPr="00EF1948">
        <w:rPr>
          <w:lang w:val="uk-UA"/>
        </w:rPr>
        <w:t>самоуваги</w:t>
      </w:r>
      <w:proofErr w:type="spellEnd"/>
      <w:r w:rsidRPr="00EF1948">
        <w:rPr>
          <w:lang w:val="uk-UA"/>
        </w:rPr>
        <w:t xml:space="preserve"> дозволяє моделі фокусуватися на найбільш релевантних частинах вхідної послідовності для прийняття рішення про класифікацію. Багатоголова увага забезпечує паралельне моделювання різних типів </w:t>
      </w:r>
      <w:proofErr w:type="spellStart"/>
      <w:r w:rsidRPr="00EF1948">
        <w:rPr>
          <w:lang w:val="uk-UA"/>
        </w:rPr>
        <w:t>залежностей</w:t>
      </w:r>
      <w:proofErr w:type="spellEnd"/>
      <w:r w:rsidRPr="00EF1948">
        <w:rPr>
          <w:lang w:val="uk-UA"/>
        </w:rPr>
        <w:t xml:space="preserve"> у даних, що покращує якість представлень порівняно з одношаровими </w:t>
      </w:r>
      <w:proofErr w:type="spellStart"/>
      <w:r w:rsidRPr="00EF1948">
        <w:rPr>
          <w:lang w:val="uk-UA"/>
        </w:rPr>
        <w:t>архітектурами</w:t>
      </w:r>
      <w:proofErr w:type="spellEnd"/>
      <w:r w:rsidRPr="00EF1948">
        <w:rPr>
          <w:lang w:val="uk-UA"/>
        </w:rPr>
        <w:t>.</w:t>
      </w:r>
    </w:p>
    <w:p w14:paraId="17D88376" w14:textId="77777777" w:rsidR="00AB1EE3" w:rsidRPr="00EF1948" w:rsidRDefault="00AB1EE3" w:rsidP="00AB1EE3">
      <w:pPr>
        <w:ind w:firstLine="709"/>
        <w:jc w:val="both"/>
        <w:rPr>
          <w:lang w:val="uk-UA"/>
        </w:rPr>
      </w:pPr>
      <w:r w:rsidRPr="00EF1948">
        <w:rPr>
          <w:lang w:val="uk-UA"/>
        </w:rPr>
        <w:t xml:space="preserve">Графові нейронні мережі використовуються для моделювання топологічних характеристик мережевої інфраструктури та виявлення аномалій у </w:t>
      </w:r>
      <w:proofErr w:type="spellStart"/>
      <w:r w:rsidRPr="00EF1948">
        <w:rPr>
          <w:lang w:val="uk-UA"/>
        </w:rPr>
        <w:lastRenderedPageBreak/>
        <w:t>патернах</w:t>
      </w:r>
      <w:proofErr w:type="spellEnd"/>
      <w:r w:rsidRPr="00EF1948">
        <w:rPr>
          <w:lang w:val="uk-UA"/>
        </w:rPr>
        <w:t xml:space="preserve"> комунікації між вузлами [32]. Такі архітектури </w:t>
      </w:r>
      <w:proofErr w:type="spellStart"/>
      <w:r w:rsidRPr="00EF1948">
        <w:rPr>
          <w:lang w:val="uk-UA"/>
        </w:rPr>
        <w:t>агрегують</w:t>
      </w:r>
      <w:proofErr w:type="spellEnd"/>
      <w:r w:rsidRPr="00EF1948">
        <w:rPr>
          <w:lang w:val="uk-UA"/>
        </w:rPr>
        <w:t xml:space="preserve"> інформацію від сусідніх вузлів графа для формування представлень, що враховують структуру мережі. Застосування </w:t>
      </w:r>
      <w:proofErr w:type="spellStart"/>
      <w:r w:rsidRPr="00EF1948">
        <w:rPr>
          <w:lang w:val="uk-UA"/>
        </w:rPr>
        <w:t>графових</w:t>
      </w:r>
      <w:proofErr w:type="spellEnd"/>
      <w:r w:rsidRPr="00EF1948">
        <w:rPr>
          <w:lang w:val="uk-UA"/>
        </w:rPr>
        <w:t xml:space="preserve"> </w:t>
      </w:r>
      <w:proofErr w:type="spellStart"/>
      <w:r w:rsidRPr="00EF1948">
        <w:rPr>
          <w:lang w:val="uk-UA"/>
        </w:rPr>
        <w:t>згорткових</w:t>
      </w:r>
      <w:proofErr w:type="spellEnd"/>
      <w:r w:rsidRPr="00EF1948">
        <w:rPr>
          <w:lang w:val="uk-UA"/>
        </w:rPr>
        <w:t xml:space="preserve"> мереж до аналізу трафіку дозволяє виявляти складні розподілені атаки, що проявляються у координованій аномальній активності між множиною вузлів.</w:t>
      </w:r>
    </w:p>
    <w:p w14:paraId="6837F512" w14:textId="48BFE1E5" w:rsidR="00AB1EE3" w:rsidRPr="00EF1948" w:rsidRDefault="00AB1EE3" w:rsidP="00AB1EE3">
      <w:pPr>
        <w:ind w:firstLine="709"/>
        <w:jc w:val="both"/>
        <w:rPr>
          <w:lang w:val="uk-UA"/>
        </w:rPr>
      </w:pPr>
      <w:r w:rsidRPr="00EF1948">
        <w:rPr>
          <w:lang w:val="uk-UA"/>
        </w:rPr>
        <w:t>Федеративне навчання забезпечує тренування моделей на розподілених даних з множини організацій без централізованого збору чутливої інформації [33]. Такий підхід дозволяє використовувати колективний досвід множини організацій для покращення якості виявлення при збереженні конфіденційності даних кожного учасника.</w:t>
      </w:r>
    </w:p>
    <w:p w14:paraId="45C19E03" w14:textId="77777777" w:rsidR="00AB1EE3" w:rsidRPr="00EF1948" w:rsidRDefault="00AB1EE3" w:rsidP="00AB1EE3">
      <w:pPr>
        <w:ind w:firstLine="709"/>
        <w:jc w:val="both"/>
        <w:rPr>
          <w:lang w:val="uk-UA"/>
        </w:rPr>
      </w:pPr>
      <w:r w:rsidRPr="00EF1948">
        <w:rPr>
          <w:lang w:val="uk-UA"/>
        </w:rPr>
        <w:t xml:space="preserve">Методи пояснюваного машинного навчання набувають критичного значення для систем виявлення мережевих аномалій, оскільки забезпечують розуміння логіки прийняття рішень моделлю [34, 60, 61]. Техніка SHAP обчислює внесок кожної ознаки у фінальну </w:t>
      </w:r>
      <w:proofErr w:type="spellStart"/>
      <w:r w:rsidRPr="00EF1948">
        <w:rPr>
          <w:lang w:val="uk-UA"/>
        </w:rPr>
        <w:t>предикцію</w:t>
      </w:r>
      <w:proofErr w:type="spellEnd"/>
      <w:r w:rsidRPr="00EF1948">
        <w:rPr>
          <w:lang w:val="uk-UA"/>
        </w:rPr>
        <w:t xml:space="preserve"> моделі на основі теоретико-ігрового підходу. LIME </w:t>
      </w:r>
      <w:proofErr w:type="spellStart"/>
      <w:r w:rsidRPr="00EF1948">
        <w:rPr>
          <w:lang w:val="uk-UA"/>
        </w:rPr>
        <w:t>аппроксимує</w:t>
      </w:r>
      <w:proofErr w:type="spellEnd"/>
      <w:r w:rsidRPr="00EF1948">
        <w:rPr>
          <w:lang w:val="uk-UA"/>
        </w:rPr>
        <w:t xml:space="preserve"> локальну поведінку складної моделі простішим </w:t>
      </w:r>
      <w:proofErr w:type="spellStart"/>
      <w:r w:rsidRPr="00EF1948">
        <w:rPr>
          <w:lang w:val="uk-UA"/>
        </w:rPr>
        <w:t>інтерпретовним</w:t>
      </w:r>
      <w:proofErr w:type="spellEnd"/>
      <w:r w:rsidRPr="00EF1948">
        <w:rPr>
          <w:lang w:val="uk-UA"/>
        </w:rPr>
        <w:t xml:space="preserve"> класифікатором у околі конкретного екземпляра. Такі методи дозволяють аналітикам безпеки розуміти, які характеристики мережевого трафіку призвели до класифікації події як аномалії.</w:t>
      </w:r>
    </w:p>
    <w:p w14:paraId="2FD7B733" w14:textId="77777777" w:rsidR="00AB1EE3" w:rsidRPr="00EF1948" w:rsidRDefault="00AB1EE3" w:rsidP="00AB1EE3">
      <w:pPr>
        <w:ind w:firstLine="709"/>
        <w:jc w:val="both"/>
        <w:rPr>
          <w:lang w:val="uk-UA"/>
        </w:rPr>
      </w:pPr>
      <w:r w:rsidRPr="00EF1948">
        <w:rPr>
          <w:lang w:val="uk-UA"/>
        </w:rPr>
        <w:t xml:space="preserve">Активне навчання оптимізує процес розмітки даних через інтелектуальний відбір найбільш інформативних екземплярів для анотації експертом [58]. Модель ідентифікує зразки, щодо яких вона має найбільшу невпевненість, та запитує мітки для них, що дозволяє досягти високої якості класифікації з меншим обсягом розмічених даних. Трансферне навчання забезпечує адаптацію попередньо навченої моделі до нового домену мережевого середовища з мінімальними затратами на </w:t>
      </w:r>
      <w:proofErr w:type="spellStart"/>
      <w:r w:rsidRPr="00EF1948">
        <w:rPr>
          <w:lang w:val="uk-UA"/>
        </w:rPr>
        <w:t>дообучення</w:t>
      </w:r>
      <w:proofErr w:type="spellEnd"/>
      <w:r w:rsidRPr="00EF1948">
        <w:rPr>
          <w:lang w:val="uk-UA"/>
        </w:rPr>
        <w:t xml:space="preserve"> [59]. Модель, навчена на великому наборі даних одного середовища, може бути адаптована до специфіки іншої організації через </w:t>
      </w:r>
      <w:proofErr w:type="spellStart"/>
      <w:r w:rsidRPr="00EF1948">
        <w:rPr>
          <w:lang w:val="uk-UA"/>
        </w:rPr>
        <w:t>дообучення</w:t>
      </w:r>
      <w:proofErr w:type="spellEnd"/>
      <w:r w:rsidRPr="00EF1948">
        <w:rPr>
          <w:lang w:val="uk-UA"/>
        </w:rPr>
        <w:t xml:space="preserve"> на невеликому наборі локальних даних.</w:t>
      </w:r>
    </w:p>
    <w:p w14:paraId="019BFEC4" w14:textId="61B27B2F" w:rsidR="00AB1EE3" w:rsidRPr="00EF1948" w:rsidRDefault="00AB1EE3" w:rsidP="00AB1EE3">
      <w:pPr>
        <w:ind w:firstLine="709"/>
        <w:jc w:val="both"/>
        <w:rPr>
          <w:lang w:val="uk-UA"/>
        </w:rPr>
      </w:pPr>
      <w:r w:rsidRPr="00EF1948">
        <w:rPr>
          <w:lang w:val="uk-UA"/>
        </w:rPr>
        <w:t xml:space="preserve">Сучасні дослідження демонструють переваги ансамблевих підходів, що поєднують </w:t>
      </w:r>
      <w:proofErr w:type="spellStart"/>
      <w:r w:rsidRPr="00EF1948">
        <w:rPr>
          <w:lang w:val="uk-UA"/>
        </w:rPr>
        <w:t>предикції</w:t>
      </w:r>
      <w:proofErr w:type="spellEnd"/>
      <w:r w:rsidRPr="00EF1948">
        <w:rPr>
          <w:lang w:val="uk-UA"/>
        </w:rPr>
        <w:t xml:space="preserve"> множини різнотипних моделей для покращення загальної якості виявлення [63]. Інтеграція класичних алгоритмів машинного навчання з </w:t>
      </w:r>
      <w:proofErr w:type="spellStart"/>
      <w:r w:rsidRPr="00EF1948">
        <w:rPr>
          <w:lang w:val="uk-UA"/>
        </w:rPr>
        <w:lastRenderedPageBreak/>
        <w:t>архітектурами</w:t>
      </w:r>
      <w:proofErr w:type="spellEnd"/>
      <w:r w:rsidRPr="00EF1948">
        <w:rPr>
          <w:lang w:val="uk-UA"/>
        </w:rPr>
        <w:t xml:space="preserve"> глибинного навчання у гібридні системи забезпечує баланс між </w:t>
      </w:r>
      <w:proofErr w:type="spellStart"/>
      <w:r w:rsidRPr="00EF1948">
        <w:rPr>
          <w:lang w:val="uk-UA"/>
        </w:rPr>
        <w:t>інтерпретовністю</w:t>
      </w:r>
      <w:proofErr w:type="spellEnd"/>
      <w:r w:rsidRPr="00EF1948">
        <w:rPr>
          <w:lang w:val="uk-UA"/>
        </w:rPr>
        <w:t xml:space="preserve"> та точністю виявлення складних аномалій.</w:t>
      </w:r>
    </w:p>
    <w:p w14:paraId="38446C87" w14:textId="58895382" w:rsidR="00AB1EE3" w:rsidRPr="00EF1948" w:rsidRDefault="00AB1EE3" w:rsidP="00AB1EE3">
      <w:pPr>
        <w:ind w:firstLine="709"/>
        <w:jc w:val="both"/>
        <w:rPr>
          <w:lang w:val="uk-UA"/>
        </w:rPr>
      </w:pPr>
      <w:r w:rsidRPr="00EF1948">
        <w:rPr>
          <w:lang w:val="uk-UA"/>
        </w:rPr>
        <w:t xml:space="preserve">Таким чином, методи інтелектуального аналізу мережевого трафіку на основі машинного та глибинного навчання демонструють суттєве покращення метрик виявлення порівняно з традиційними сигнатурними підходами завдяки здатності автоматично вивчати складні </w:t>
      </w:r>
      <w:proofErr w:type="spellStart"/>
      <w:r w:rsidRPr="00EF1948">
        <w:rPr>
          <w:lang w:val="uk-UA"/>
        </w:rPr>
        <w:t>патерни</w:t>
      </w:r>
      <w:proofErr w:type="spellEnd"/>
      <w:r w:rsidRPr="00EF1948">
        <w:rPr>
          <w:lang w:val="uk-UA"/>
        </w:rPr>
        <w:t xml:space="preserve"> з даних та адаптуватися до еволюції загроз.</w:t>
      </w:r>
    </w:p>
    <w:p w14:paraId="3305BC56" w14:textId="77777777" w:rsidR="008C261E" w:rsidRPr="00EF1948" w:rsidRDefault="008C261E">
      <w:pPr>
        <w:ind w:firstLine="709"/>
        <w:jc w:val="both"/>
        <w:rPr>
          <w:lang w:val="uk-UA"/>
        </w:rPr>
      </w:pPr>
    </w:p>
    <w:p w14:paraId="7E16EFFA" w14:textId="168DE5DB" w:rsidR="008C261E" w:rsidRPr="00EF1948" w:rsidRDefault="00AB1EE3" w:rsidP="00B21FD6">
      <w:pPr>
        <w:pStyle w:val="af"/>
        <w:numPr>
          <w:ilvl w:val="1"/>
          <w:numId w:val="2"/>
        </w:numPr>
        <w:ind w:left="0" w:firstLine="284"/>
        <w:jc w:val="center"/>
        <w:outlineLvl w:val="1"/>
        <w:rPr>
          <w:lang w:val="uk-UA"/>
        </w:rPr>
      </w:pPr>
      <w:bookmarkStart w:id="15" w:name="_Toc219582947"/>
      <w:r w:rsidRPr="00EF1948">
        <w:rPr>
          <w:b/>
          <w:lang w:val="uk-UA"/>
        </w:rPr>
        <w:t>Архітектура та ключові компоненти SIEM-</w:t>
      </w:r>
      <w:proofErr w:type="spellStart"/>
      <w:r w:rsidRPr="00EF1948">
        <w:rPr>
          <w:b/>
          <w:lang w:val="uk-UA"/>
        </w:rPr>
        <w:t>інфраструктур</w:t>
      </w:r>
      <w:bookmarkEnd w:id="15"/>
      <w:proofErr w:type="spellEnd"/>
    </w:p>
    <w:p w14:paraId="51015603" w14:textId="77777777" w:rsidR="008C261E" w:rsidRPr="00EF1948" w:rsidRDefault="008C261E">
      <w:pPr>
        <w:ind w:firstLine="709"/>
        <w:jc w:val="both"/>
        <w:rPr>
          <w:lang w:val="uk-UA"/>
        </w:rPr>
      </w:pPr>
    </w:p>
    <w:p w14:paraId="4B0F8939" w14:textId="61C4C62F" w:rsidR="00197C50" w:rsidRPr="00EF1948" w:rsidRDefault="00197C50" w:rsidP="00197C50">
      <w:pPr>
        <w:ind w:firstLine="709"/>
        <w:jc w:val="both"/>
        <w:rPr>
          <w:lang w:val="uk-UA"/>
        </w:rPr>
      </w:pPr>
      <w:r w:rsidRPr="00EF1948">
        <w:rPr>
          <w:lang w:val="uk-UA"/>
        </w:rPr>
        <w:t xml:space="preserve">Системи управління інформацією та подіями безпеки являють собою центральний компонент сучасної архітектури забезпечення </w:t>
      </w:r>
      <w:proofErr w:type="spellStart"/>
      <w:r w:rsidRPr="00EF1948">
        <w:rPr>
          <w:lang w:val="uk-UA"/>
        </w:rPr>
        <w:t>кібербезпеки</w:t>
      </w:r>
      <w:proofErr w:type="spellEnd"/>
      <w:r w:rsidRPr="00EF1948">
        <w:rPr>
          <w:lang w:val="uk-UA"/>
        </w:rPr>
        <w:t xml:space="preserve"> корпоративних мереж, що забезпечує централізований збір, кореляцію, аналіз та зберігання подій безпеки з розподілених джерел інформації [11, 13]. Функціональна архітектура SIEM-систем включає модулі збору даних, нормалізації та збагачення подій, кореляції та аналізу, візуалізації та звітності, а також компоненти реагування на інциденти. Інтеграція цих компонентів забезпечує комплексний підхід до моніторингу стану безпеки інфраструктури та своєчасного виявлення потенційних загроз.</w:t>
      </w:r>
    </w:p>
    <w:p w14:paraId="2E10371C" w14:textId="77777777" w:rsidR="00197C50" w:rsidRPr="00EF1948" w:rsidRDefault="00197C50" w:rsidP="00197C50">
      <w:pPr>
        <w:ind w:firstLine="709"/>
        <w:jc w:val="both"/>
        <w:rPr>
          <w:lang w:val="uk-UA"/>
        </w:rPr>
      </w:pPr>
      <w:r w:rsidRPr="00EF1948">
        <w:rPr>
          <w:lang w:val="uk-UA"/>
        </w:rPr>
        <w:t xml:space="preserve">Модуль збору даних відповідає за агрегацію інформації про події безпеки з гетерогенних джерел, включаючи мережеве обладнання, сервери, робочі станції, застосунки, бази даних та спеціалізовані засоби захисту інформації [11]. Збір здійснюється через різноманітні протоколи та механізми, включаючи </w:t>
      </w:r>
      <w:proofErr w:type="spellStart"/>
      <w:r w:rsidRPr="00EF1948">
        <w:rPr>
          <w:lang w:val="uk-UA"/>
        </w:rPr>
        <w:t>Syslog</w:t>
      </w:r>
      <w:proofErr w:type="spellEnd"/>
      <w:r w:rsidRPr="00EF1948">
        <w:rPr>
          <w:lang w:val="uk-UA"/>
        </w:rPr>
        <w:t xml:space="preserve"> для передачі журналів подій, агентське програмне забезпечення для глибокої інтеграції з операційними системами, API для взаємодії з хмарними сервісами та </w:t>
      </w:r>
      <w:proofErr w:type="spellStart"/>
      <w:r w:rsidRPr="00EF1948">
        <w:rPr>
          <w:lang w:val="uk-UA"/>
        </w:rPr>
        <w:t>безагентські</w:t>
      </w:r>
      <w:proofErr w:type="spellEnd"/>
      <w:r w:rsidRPr="00EF1948">
        <w:rPr>
          <w:lang w:val="uk-UA"/>
        </w:rPr>
        <w:t xml:space="preserve"> методи на основі мережевого </w:t>
      </w:r>
      <w:proofErr w:type="spellStart"/>
      <w:r w:rsidRPr="00EF1948">
        <w:rPr>
          <w:lang w:val="uk-UA"/>
        </w:rPr>
        <w:t>сніфінгу</w:t>
      </w:r>
      <w:proofErr w:type="spellEnd"/>
      <w:r w:rsidRPr="00EF1948">
        <w:rPr>
          <w:lang w:val="uk-UA"/>
        </w:rPr>
        <w:t>. Масштабованість архітектури збору визначає здатність SIEM-системи обробляти зростаючі обсяги подій без деградації продуктивності.</w:t>
      </w:r>
    </w:p>
    <w:p w14:paraId="3F1EFA20" w14:textId="77777777" w:rsidR="00197C50" w:rsidRPr="00EF1948" w:rsidRDefault="00197C50" w:rsidP="00197C50">
      <w:pPr>
        <w:ind w:firstLine="709"/>
        <w:jc w:val="both"/>
        <w:rPr>
          <w:lang w:val="uk-UA"/>
        </w:rPr>
      </w:pPr>
      <w:r w:rsidRPr="00EF1948">
        <w:rPr>
          <w:lang w:val="uk-UA"/>
        </w:rPr>
        <w:t xml:space="preserve">Нормалізація подій забезпечує приведення даних з різноманітних джерел до єдиного стандартизованого формату, що спрощує подальший аналіз та </w:t>
      </w:r>
      <w:r w:rsidRPr="00EF1948">
        <w:rPr>
          <w:lang w:val="uk-UA"/>
        </w:rPr>
        <w:lastRenderedPageBreak/>
        <w:t xml:space="preserve">кореляцію [14]. Різні системи генерують журнали у власних форматах з відмінною структурою полів та семантикою, що ускладнює їх агрегований аналіз. Процес нормалізації включає </w:t>
      </w:r>
      <w:proofErr w:type="spellStart"/>
      <w:r w:rsidRPr="00EF1948">
        <w:rPr>
          <w:lang w:val="uk-UA"/>
        </w:rPr>
        <w:t>парсинг</w:t>
      </w:r>
      <w:proofErr w:type="spellEnd"/>
      <w:r w:rsidRPr="00EF1948">
        <w:rPr>
          <w:lang w:val="uk-UA"/>
        </w:rPr>
        <w:t xml:space="preserve"> вхідних повідомлень, екстракцію ключових атрибутів, таких як часова мітка, джерело події, категорія активності, ідентифікатори користувачів та об'єктів, та відображення їх на стандартизовану схему даних. Збагачення подій додає контекстну інформацію через інтеграцію з зовнішніми джерелами знань, включаючи бази даних про загрози, </w:t>
      </w:r>
      <w:proofErr w:type="spellStart"/>
      <w:r w:rsidRPr="00EF1948">
        <w:rPr>
          <w:lang w:val="uk-UA"/>
        </w:rPr>
        <w:t>геолокаційні</w:t>
      </w:r>
      <w:proofErr w:type="spellEnd"/>
      <w:r w:rsidRPr="00EF1948">
        <w:rPr>
          <w:lang w:val="uk-UA"/>
        </w:rPr>
        <w:t xml:space="preserve"> сервіси, системи управління активами та каталоги користувачів.</w:t>
      </w:r>
    </w:p>
    <w:p w14:paraId="226E6602" w14:textId="77777777" w:rsidR="00197C50" w:rsidRPr="00EF1948" w:rsidRDefault="00197C50" w:rsidP="00197C50">
      <w:pPr>
        <w:ind w:firstLine="709"/>
        <w:jc w:val="both"/>
        <w:rPr>
          <w:lang w:val="uk-UA"/>
        </w:rPr>
      </w:pPr>
      <w:r w:rsidRPr="00EF1948">
        <w:rPr>
          <w:lang w:val="uk-UA"/>
        </w:rPr>
        <w:t xml:space="preserve">Механізм кореляції подій виявляє зв'язки між окремими подіями для ідентифікації складних багатоетапних атак, що не можуть бути виявлені через аналіз ізольованих записів журналів [3, 11]. Правила кореляції визначають часові, логічні та статистичні залежності між подіями, що характеризують певні сценарії атак. Простіші правила базуються на послідовності подій у часовому вікні, тоді як складніші враховують множинні умови, включаючи джерела та цілі активності, частоту виникнення та контекстні атрибути. Сучасні SIEM-системи підтримують визначення правил через декларативні мови на зразок SQL або спеціалізовані DSL, що дозволяють аналітикам безпеки формалізувати знання про </w:t>
      </w:r>
      <w:proofErr w:type="spellStart"/>
      <w:r w:rsidRPr="00EF1948">
        <w:rPr>
          <w:lang w:val="uk-UA"/>
        </w:rPr>
        <w:t>патерни</w:t>
      </w:r>
      <w:proofErr w:type="spellEnd"/>
      <w:r w:rsidRPr="00EF1948">
        <w:rPr>
          <w:lang w:val="uk-UA"/>
        </w:rPr>
        <w:t xml:space="preserve"> атак.</w:t>
      </w:r>
    </w:p>
    <w:p w14:paraId="004C200A" w14:textId="77777777" w:rsidR="00197C50" w:rsidRPr="00EF1948" w:rsidRDefault="00197C50" w:rsidP="00197C50">
      <w:pPr>
        <w:ind w:firstLine="709"/>
        <w:jc w:val="both"/>
        <w:rPr>
          <w:lang w:val="uk-UA"/>
        </w:rPr>
      </w:pPr>
      <w:r w:rsidRPr="00EF1948">
        <w:rPr>
          <w:lang w:val="uk-UA"/>
        </w:rPr>
        <w:t xml:space="preserve">Аналітичний модуль застосовує методи статистичного аналізу та машинного навчання для виявлення аномалій у поведінці користувачів, систем та мережевої активності [13, 14]. Базовий профіль нормальної поведінки формується на основі історичних даних та постійно оновлюється для адаптації до легітимних змін у інфраструктурі. Статистичні аномалії ідентифікуються через аналіз відхилень поточних метрик від очікуваних значень з урахуванням часових </w:t>
      </w:r>
      <w:proofErr w:type="spellStart"/>
      <w:r w:rsidRPr="00EF1948">
        <w:rPr>
          <w:lang w:val="uk-UA"/>
        </w:rPr>
        <w:t>патернів</w:t>
      </w:r>
      <w:proofErr w:type="spellEnd"/>
      <w:r w:rsidRPr="00EF1948">
        <w:rPr>
          <w:lang w:val="uk-UA"/>
        </w:rPr>
        <w:t xml:space="preserve"> та сезонності. Інтеграція алгоритмів машинного навчання дозволяє виявляти складні багатовимірні аномалії, що не можуть бути ефективно описані простими статистичними правилами.</w:t>
      </w:r>
    </w:p>
    <w:p w14:paraId="0375D3C9" w14:textId="77777777" w:rsidR="00197C50" w:rsidRPr="00EF1948" w:rsidRDefault="00197C50" w:rsidP="00197C50">
      <w:pPr>
        <w:ind w:firstLine="709"/>
        <w:jc w:val="both"/>
        <w:rPr>
          <w:lang w:val="uk-UA"/>
        </w:rPr>
      </w:pPr>
      <w:r w:rsidRPr="00EF1948">
        <w:rPr>
          <w:lang w:val="uk-UA"/>
        </w:rPr>
        <w:t xml:space="preserve">Компонент візуалізації забезпечує представлення стану безпеки інфраструктури через інтерактивні </w:t>
      </w:r>
      <w:proofErr w:type="spellStart"/>
      <w:r w:rsidRPr="00EF1948">
        <w:rPr>
          <w:lang w:val="uk-UA"/>
        </w:rPr>
        <w:t>дашборди</w:t>
      </w:r>
      <w:proofErr w:type="spellEnd"/>
      <w:r w:rsidRPr="00EF1948">
        <w:rPr>
          <w:lang w:val="uk-UA"/>
        </w:rPr>
        <w:t xml:space="preserve">, графіки, теплові карти та діаграми </w:t>
      </w:r>
      <w:proofErr w:type="spellStart"/>
      <w:r w:rsidRPr="00EF1948">
        <w:rPr>
          <w:lang w:val="uk-UA"/>
        </w:rPr>
        <w:t>зв'язків</w:t>
      </w:r>
      <w:proofErr w:type="spellEnd"/>
      <w:r w:rsidRPr="00EF1948">
        <w:rPr>
          <w:lang w:val="uk-UA"/>
        </w:rPr>
        <w:t xml:space="preserve"> між подіями [13]. Ефективна візуалізація дозволяє аналітикам швидко </w:t>
      </w:r>
      <w:r w:rsidRPr="00EF1948">
        <w:rPr>
          <w:lang w:val="uk-UA"/>
        </w:rPr>
        <w:lastRenderedPageBreak/>
        <w:t xml:space="preserve">ідентифікувати аномальні </w:t>
      </w:r>
      <w:proofErr w:type="spellStart"/>
      <w:r w:rsidRPr="00EF1948">
        <w:rPr>
          <w:lang w:val="uk-UA"/>
        </w:rPr>
        <w:t>патерни</w:t>
      </w:r>
      <w:proofErr w:type="spellEnd"/>
      <w:r w:rsidRPr="00EF1948">
        <w:rPr>
          <w:lang w:val="uk-UA"/>
        </w:rPr>
        <w:t xml:space="preserve"> активності, оцінити масштаб інциденту та відслідкувати його розвиток у часі. </w:t>
      </w:r>
      <w:proofErr w:type="spellStart"/>
      <w:r w:rsidRPr="00EF1948">
        <w:rPr>
          <w:lang w:val="uk-UA"/>
        </w:rPr>
        <w:t>Налаштовувані</w:t>
      </w:r>
      <w:proofErr w:type="spellEnd"/>
      <w:r w:rsidRPr="00EF1948">
        <w:rPr>
          <w:lang w:val="uk-UA"/>
        </w:rPr>
        <w:t xml:space="preserve"> </w:t>
      </w:r>
      <w:proofErr w:type="spellStart"/>
      <w:r w:rsidRPr="00EF1948">
        <w:rPr>
          <w:lang w:val="uk-UA"/>
        </w:rPr>
        <w:t>дашборди</w:t>
      </w:r>
      <w:proofErr w:type="spellEnd"/>
      <w:r w:rsidRPr="00EF1948">
        <w:rPr>
          <w:lang w:val="uk-UA"/>
        </w:rPr>
        <w:t xml:space="preserve"> адаптуються до специфічних потреб різних ролей користувачів, від операторів першої лінії до керівництва служби безпеки. Функціонал звітності генерує регулярні та спеціальні звіти про стан безпеки для задоволення вимог регуляторних стандартів та внутрішніх політик організації.</w:t>
      </w:r>
    </w:p>
    <w:p w14:paraId="5A4A89AE" w14:textId="77777777" w:rsidR="00197C50" w:rsidRPr="00EF1948" w:rsidRDefault="00197C50" w:rsidP="00197C50">
      <w:pPr>
        <w:ind w:firstLine="709"/>
        <w:jc w:val="both"/>
        <w:rPr>
          <w:lang w:val="uk-UA"/>
        </w:rPr>
      </w:pPr>
      <w:r w:rsidRPr="00EF1948">
        <w:rPr>
          <w:lang w:val="uk-UA"/>
        </w:rPr>
        <w:t xml:space="preserve">Платформа </w:t>
      </w:r>
      <w:proofErr w:type="spellStart"/>
      <w:r w:rsidRPr="00EF1948">
        <w:rPr>
          <w:lang w:val="uk-UA"/>
        </w:rPr>
        <w:t>Splunk</w:t>
      </w:r>
      <w:proofErr w:type="spellEnd"/>
      <w:r w:rsidRPr="00EF1948">
        <w:rPr>
          <w:lang w:val="uk-UA"/>
        </w:rPr>
        <w:t xml:space="preserve"> </w:t>
      </w:r>
      <w:proofErr w:type="spellStart"/>
      <w:r w:rsidRPr="00EF1948">
        <w:rPr>
          <w:lang w:val="uk-UA"/>
        </w:rPr>
        <w:t>Enterprise</w:t>
      </w:r>
      <w:proofErr w:type="spellEnd"/>
      <w:r w:rsidRPr="00EF1948">
        <w:rPr>
          <w:lang w:val="uk-UA"/>
        </w:rPr>
        <w:t xml:space="preserve"> </w:t>
      </w:r>
      <w:proofErr w:type="spellStart"/>
      <w:r w:rsidRPr="00EF1948">
        <w:rPr>
          <w:lang w:val="uk-UA"/>
        </w:rPr>
        <w:t>Security</w:t>
      </w:r>
      <w:proofErr w:type="spellEnd"/>
      <w:r w:rsidRPr="00EF1948">
        <w:rPr>
          <w:lang w:val="uk-UA"/>
        </w:rPr>
        <w:t xml:space="preserve"> представляє комерційне SIEM-рішення з розширеними можливостями аналізу великих обсягів даних через розподілену архітектуру індексування та пошуку [13]. Функціонал включає понад тисячу попередньо налаштованих правил кореляції, інтеграцію з глобальними базами індикаторів компрометації та підтримку розширеного аналізу поведінки користувачів. Масштабованість забезпечується через горизонтальне розширення кластера індексаторів та пошукових головок. Обмеженням платформи є висока вартість ліцензування, що обчислюється на основі обсягу індексованих даних на добу.</w:t>
      </w:r>
    </w:p>
    <w:p w14:paraId="7890C13E" w14:textId="77777777" w:rsidR="00197C50" w:rsidRPr="00EF1948" w:rsidRDefault="00197C50" w:rsidP="00197C50">
      <w:pPr>
        <w:ind w:firstLine="709"/>
        <w:jc w:val="both"/>
        <w:rPr>
          <w:lang w:val="uk-UA"/>
        </w:rPr>
      </w:pPr>
      <w:proofErr w:type="spellStart"/>
      <w:r w:rsidRPr="00EF1948">
        <w:rPr>
          <w:lang w:val="uk-UA"/>
        </w:rPr>
        <w:t>Elastic</w:t>
      </w:r>
      <w:proofErr w:type="spellEnd"/>
      <w:r w:rsidRPr="00EF1948">
        <w:rPr>
          <w:lang w:val="uk-UA"/>
        </w:rPr>
        <w:t xml:space="preserve"> </w:t>
      </w:r>
      <w:proofErr w:type="spellStart"/>
      <w:r w:rsidRPr="00EF1948">
        <w:rPr>
          <w:lang w:val="uk-UA"/>
        </w:rPr>
        <w:t>Security</w:t>
      </w:r>
      <w:proofErr w:type="spellEnd"/>
      <w:r w:rsidRPr="00EF1948">
        <w:rPr>
          <w:lang w:val="uk-UA"/>
        </w:rPr>
        <w:t xml:space="preserve"> як частина </w:t>
      </w:r>
      <w:proofErr w:type="spellStart"/>
      <w:r w:rsidRPr="00EF1948">
        <w:rPr>
          <w:lang w:val="uk-UA"/>
        </w:rPr>
        <w:t>Elastic</w:t>
      </w:r>
      <w:proofErr w:type="spellEnd"/>
      <w:r w:rsidRPr="00EF1948">
        <w:rPr>
          <w:lang w:val="uk-UA"/>
        </w:rPr>
        <w:t xml:space="preserve"> </w:t>
      </w:r>
      <w:proofErr w:type="spellStart"/>
      <w:r w:rsidRPr="00EF1948">
        <w:rPr>
          <w:lang w:val="uk-UA"/>
        </w:rPr>
        <w:t>Stack</w:t>
      </w:r>
      <w:proofErr w:type="spellEnd"/>
      <w:r w:rsidRPr="00EF1948">
        <w:rPr>
          <w:lang w:val="uk-UA"/>
        </w:rPr>
        <w:t xml:space="preserve"> забезпечує SIEM-функціонал на основі відкритих технологій </w:t>
      </w:r>
      <w:proofErr w:type="spellStart"/>
      <w:r w:rsidRPr="00EF1948">
        <w:rPr>
          <w:lang w:val="uk-UA"/>
        </w:rPr>
        <w:t>Elasticsearch</w:t>
      </w:r>
      <w:proofErr w:type="spellEnd"/>
      <w:r w:rsidRPr="00EF1948">
        <w:rPr>
          <w:lang w:val="uk-UA"/>
        </w:rPr>
        <w:t xml:space="preserve">, </w:t>
      </w:r>
      <w:proofErr w:type="spellStart"/>
      <w:r w:rsidRPr="00EF1948">
        <w:rPr>
          <w:lang w:val="uk-UA"/>
        </w:rPr>
        <w:t>Logstash</w:t>
      </w:r>
      <w:proofErr w:type="spellEnd"/>
      <w:r w:rsidRPr="00EF1948">
        <w:rPr>
          <w:lang w:val="uk-UA"/>
        </w:rPr>
        <w:t xml:space="preserve"> та </w:t>
      </w:r>
      <w:proofErr w:type="spellStart"/>
      <w:r w:rsidRPr="00EF1948">
        <w:rPr>
          <w:lang w:val="uk-UA"/>
        </w:rPr>
        <w:t>Kibana</w:t>
      </w:r>
      <w:proofErr w:type="spellEnd"/>
      <w:r w:rsidRPr="00EF1948">
        <w:rPr>
          <w:lang w:val="uk-UA"/>
        </w:rPr>
        <w:t xml:space="preserve"> [14]. Архітектура підтримує інтеграцію з різноманітними джерелами даних через </w:t>
      </w:r>
      <w:proofErr w:type="spellStart"/>
      <w:r w:rsidRPr="00EF1948">
        <w:rPr>
          <w:lang w:val="uk-UA"/>
        </w:rPr>
        <w:t>Beats</w:t>
      </w:r>
      <w:proofErr w:type="spellEnd"/>
      <w:r w:rsidRPr="00EF1948">
        <w:rPr>
          <w:lang w:val="uk-UA"/>
        </w:rPr>
        <w:t xml:space="preserve"> агенти та </w:t>
      </w:r>
      <w:proofErr w:type="spellStart"/>
      <w:r w:rsidRPr="00EF1948">
        <w:rPr>
          <w:lang w:val="uk-UA"/>
        </w:rPr>
        <w:t>Logstash</w:t>
      </w:r>
      <w:proofErr w:type="spellEnd"/>
      <w:r w:rsidRPr="00EF1948">
        <w:rPr>
          <w:lang w:val="uk-UA"/>
        </w:rPr>
        <w:t xml:space="preserve"> </w:t>
      </w:r>
      <w:proofErr w:type="spellStart"/>
      <w:r w:rsidRPr="00EF1948">
        <w:rPr>
          <w:lang w:val="uk-UA"/>
        </w:rPr>
        <w:t>конектори</w:t>
      </w:r>
      <w:proofErr w:type="spellEnd"/>
      <w:r w:rsidRPr="00EF1948">
        <w:rPr>
          <w:lang w:val="uk-UA"/>
        </w:rPr>
        <w:t xml:space="preserve">. Еластична схема даних </w:t>
      </w:r>
      <w:proofErr w:type="spellStart"/>
      <w:r w:rsidRPr="00EF1948">
        <w:rPr>
          <w:lang w:val="uk-UA"/>
        </w:rPr>
        <w:t>Elastic</w:t>
      </w:r>
      <w:proofErr w:type="spellEnd"/>
      <w:r w:rsidRPr="00EF1948">
        <w:rPr>
          <w:lang w:val="uk-UA"/>
        </w:rPr>
        <w:t xml:space="preserve"> </w:t>
      </w:r>
      <w:proofErr w:type="spellStart"/>
      <w:r w:rsidRPr="00EF1948">
        <w:rPr>
          <w:lang w:val="uk-UA"/>
        </w:rPr>
        <w:t>Common</w:t>
      </w:r>
      <w:proofErr w:type="spellEnd"/>
      <w:r w:rsidRPr="00EF1948">
        <w:rPr>
          <w:lang w:val="uk-UA"/>
        </w:rPr>
        <w:t xml:space="preserve"> </w:t>
      </w:r>
      <w:proofErr w:type="spellStart"/>
      <w:r w:rsidRPr="00EF1948">
        <w:rPr>
          <w:lang w:val="uk-UA"/>
        </w:rPr>
        <w:t>Schema</w:t>
      </w:r>
      <w:proofErr w:type="spellEnd"/>
      <w:r w:rsidRPr="00EF1948">
        <w:rPr>
          <w:lang w:val="uk-UA"/>
        </w:rPr>
        <w:t xml:space="preserve"> забезпечує нормалізацію подій з різних джерел. Функціонал виявлення загроз включає правила на основі запитів до </w:t>
      </w:r>
      <w:proofErr w:type="spellStart"/>
      <w:r w:rsidRPr="00EF1948">
        <w:rPr>
          <w:lang w:val="uk-UA"/>
        </w:rPr>
        <w:t>Elasticsearch</w:t>
      </w:r>
      <w:proofErr w:type="spellEnd"/>
      <w:r w:rsidRPr="00EF1948">
        <w:rPr>
          <w:lang w:val="uk-UA"/>
        </w:rPr>
        <w:t xml:space="preserve">, алгоритми машинного навчання для виявлення аномалій та інтеграцію з глобальними базами індикаторів компрометації. Масштабованість досягається через кластеризацію </w:t>
      </w:r>
      <w:proofErr w:type="spellStart"/>
      <w:r w:rsidRPr="00EF1948">
        <w:rPr>
          <w:lang w:val="uk-UA"/>
        </w:rPr>
        <w:t>Elasticsearch</w:t>
      </w:r>
      <w:proofErr w:type="spellEnd"/>
      <w:r w:rsidRPr="00EF1948">
        <w:rPr>
          <w:lang w:val="uk-UA"/>
        </w:rPr>
        <w:t xml:space="preserve"> вузлів з автоматичним розподілом навантаження.</w:t>
      </w:r>
    </w:p>
    <w:p w14:paraId="64526A32" w14:textId="22D0053F" w:rsidR="00197C50" w:rsidRPr="00EF1948" w:rsidRDefault="00197C50" w:rsidP="00197C50">
      <w:pPr>
        <w:ind w:firstLine="709"/>
        <w:jc w:val="both"/>
        <w:rPr>
          <w:lang w:val="uk-UA"/>
        </w:rPr>
      </w:pPr>
      <w:r w:rsidRPr="00EF1948">
        <w:rPr>
          <w:lang w:val="uk-UA"/>
        </w:rPr>
        <w:t xml:space="preserve">Платформа </w:t>
      </w:r>
      <w:proofErr w:type="spellStart"/>
      <w:r w:rsidRPr="00EF1948">
        <w:rPr>
          <w:lang w:val="uk-UA"/>
        </w:rPr>
        <w:t>Wazuh</w:t>
      </w:r>
      <w:proofErr w:type="spellEnd"/>
      <w:r w:rsidRPr="00EF1948">
        <w:rPr>
          <w:lang w:val="uk-UA"/>
        </w:rPr>
        <w:t xml:space="preserve"> являє собою рішення категорії SIEM та XDR з відкритим вихідним кодом, що забезпечує комплексний моніторинг безпеки, виявлення вторгнень, аналіз вразливостей та відповідність регуляторним вимогам. Архітектура включає менеджер </w:t>
      </w:r>
      <w:proofErr w:type="spellStart"/>
      <w:r w:rsidRPr="00EF1948">
        <w:rPr>
          <w:lang w:val="uk-UA"/>
        </w:rPr>
        <w:t>Wazuh</w:t>
      </w:r>
      <w:proofErr w:type="spellEnd"/>
      <w:r w:rsidRPr="00EF1948">
        <w:rPr>
          <w:lang w:val="uk-UA"/>
        </w:rPr>
        <w:t xml:space="preserve"> для централізованого аналізу подій, агенти для збору даних з моніторингових вузлів та </w:t>
      </w:r>
      <w:proofErr w:type="spellStart"/>
      <w:r w:rsidRPr="00EF1948">
        <w:rPr>
          <w:lang w:val="uk-UA"/>
        </w:rPr>
        <w:t>Wazuh</w:t>
      </w:r>
      <w:proofErr w:type="spellEnd"/>
      <w:r w:rsidRPr="00EF1948">
        <w:rPr>
          <w:lang w:val="uk-UA"/>
        </w:rPr>
        <w:t xml:space="preserve"> </w:t>
      </w:r>
      <w:proofErr w:type="spellStart"/>
      <w:r w:rsidRPr="00EF1948">
        <w:rPr>
          <w:lang w:val="uk-UA"/>
        </w:rPr>
        <w:t>dashboard</w:t>
      </w:r>
      <w:proofErr w:type="spellEnd"/>
      <w:r w:rsidRPr="00EF1948">
        <w:rPr>
          <w:lang w:val="uk-UA"/>
        </w:rPr>
        <w:t xml:space="preserve"> для візуалізації на базі </w:t>
      </w:r>
      <w:proofErr w:type="spellStart"/>
      <w:r w:rsidRPr="00EF1948">
        <w:rPr>
          <w:lang w:val="uk-UA"/>
        </w:rPr>
        <w:t>OpenSearch</w:t>
      </w:r>
      <w:proofErr w:type="spellEnd"/>
      <w:r w:rsidRPr="00EF1948">
        <w:rPr>
          <w:lang w:val="uk-UA"/>
        </w:rPr>
        <w:t xml:space="preserve">. Менеджер отримує дані від агентів через </w:t>
      </w:r>
      <w:r w:rsidRPr="00EF1948">
        <w:rPr>
          <w:lang w:val="uk-UA"/>
        </w:rPr>
        <w:lastRenderedPageBreak/>
        <w:t xml:space="preserve">захищений канал, застосовує правила декодування та кореляції, виконує аналіз цілісності файлів та детектування </w:t>
      </w:r>
      <w:proofErr w:type="spellStart"/>
      <w:r w:rsidRPr="00EF1948">
        <w:rPr>
          <w:lang w:val="uk-UA"/>
        </w:rPr>
        <w:t>руткітів</w:t>
      </w:r>
      <w:proofErr w:type="spellEnd"/>
      <w:r w:rsidRPr="00EF1948">
        <w:rPr>
          <w:lang w:val="uk-UA"/>
        </w:rPr>
        <w:t>.</w:t>
      </w:r>
    </w:p>
    <w:p w14:paraId="2DF5F64E" w14:textId="5424B11C" w:rsidR="00197C50" w:rsidRPr="00EF1948" w:rsidRDefault="00197C50" w:rsidP="00A6448C">
      <w:pPr>
        <w:ind w:firstLine="709"/>
        <w:jc w:val="both"/>
        <w:rPr>
          <w:lang w:val="uk-UA"/>
        </w:rPr>
      </w:pPr>
      <w:r w:rsidRPr="00EF1948">
        <w:rPr>
          <w:lang w:val="uk-UA"/>
        </w:rPr>
        <w:t xml:space="preserve">Функціонал </w:t>
      </w:r>
      <w:proofErr w:type="spellStart"/>
      <w:r w:rsidRPr="00EF1948">
        <w:rPr>
          <w:lang w:val="uk-UA"/>
        </w:rPr>
        <w:t>Wazuh</w:t>
      </w:r>
      <w:proofErr w:type="spellEnd"/>
      <w:r w:rsidRPr="00EF1948">
        <w:rPr>
          <w:lang w:val="uk-UA"/>
        </w:rPr>
        <w:t xml:space="preserve"> охоплює виявлення вторгнень через аналіз журналів та мережевого трафіку, моніторинг цілісності файлів для виявлення несанкціонованих змін, оцінку вразливостей через аналіз встановленого програмного забезпечення, моніторинг відповідності стандартам PCI DSS та GDPR. Модуль </w:t>
      </w:r>
      <w:proofErr w:type="spellStart"/>
      <w:r w:rsidRPr="00EF1948">
        <w:rPr>
          <w:lang w:val="uk-UA"/>
        </w:rPr>
        <w:t>Security</w:t>
      </w:r>
      <w:proofErr w:type="spellEnd"/>
      <w:r w:rsidRPr="00EF1948">
        <w:rPr>
          <w:lang w:val="uk-UA"/>
        </w:rPr>
        <w:t xml:space="preserve"> </w:t>
      </w:r>
      <w:proofErr w:type="spellStart"/>
      <w:r w:rsidRPr="00EF1948">
        <w:rPr>
          <w:lang w:val="uk-UA"/>
        </w:rPr>
        <w:t>Configuration</w:t>
      </w:r>
      <w:proofErr w:type="spellEnd"/>
      <w:r w:rsidRPr="00EF1948">
        <w:rPr>
          <w:lang w:val="uk-UA"/>
        </w:rPr>
        <w:t xml:space="preserve"> </w:t>
      </w:r>
      <w:proofErr w:type="spellStart"/>
      <w:r w:rsidRPr="00EF1948">
        <w:rPr>
          <w:lang w:val="uk-UA"/>
        </w:rPr>
        <w:t>Assessment</w:t>
      </w:r>
      <w:proofErr w:type="spellEnd"/>
      <w:r w:rsidRPr="00EF1948">
        <w:rPr>
          <w:lang w:val="uk-UA"/>
        </w:rPr>
        <w:t xml:space="preserve"> перевіряє конфігурації систем на відповідність </w:t>
      </w:r>
      <w:proofErr w:type="spellStart"/>
      <w:r w:rsidRPr="00EF1948">
        <w:rPr>
          <w:lang w:val="uk-UA"/>
        </w:rPr>
        <w:t>бенчмаркам</w:t>
      </w:r>
      <w:proofErr w:type="spellEnd"/>
      <w:r w:rsidRPr="00EF1948">
        <w:rPr>
          <w:lang w:val="uk-UA"/>
        </w:rPr>
        <w:t xml:space="preserve"> CIS. Інтеграція з </w:t>
      </w:r>
      <w:proofErr w:type="spellStart"/>
      <w:r w:rsidRPr="00EF1948">
        <w:rPr>
          <w:lang w:val="uk-UA"/>
        </w:rPr>
        <w:t>VirusTotal</w:t>
      </w:r>
      <w:proofErr w:type="spellEnd"/>
      <w:r w:rsidRPr="00EF1948">
        <w:rPr>
          <w:lang w:val="uk-UA"/>
        </w:rPr>
        <w:t xml:space="preserve"> дозволяє перевіряти хеші файлів на наявність у базах відомих зловмисних програм. </w:t>
      </w:r>
      <w:proofErr w:type="spellStart"/>
      <w:r w:rsidRPr="00EF1948">
        <w:rPr>
          <w:lang w:val="uk-UA"/>
        </w:rPr>
        <w:t>Docker</w:t>
      </w:r>
      <w:proofErr w:type="spellEnd"/>
      <w:r w:rsidRPr="00EF1948">
        <w:rPr>
          <w:lang w:val="uk-UA"/>
        </w:rPr>
        <w:t xml:space="preserve"> та </w:t>
      </w:r>
      <w:proofErr w:type="spellStart"/>
      <w:r w:rsidRPr="00EF1948">
        <w:rPr>
          <w:lang w:val="uk-UA"/>
        </w:rPr>
        <w:t>Kubernetes</w:t>
      </w:r>
      <w:proofErr w:type="spellEnd"/>
      <w:r w:rsidRPr="00EF1948">
        <w:rPr>
          <w:lang w:val="uk-UA"/>
        </w:rPr>
        <w:t xml:space="preserve"> моніторинг забезпечує видимість безпеки </w:t>
      </w:r>
      <w:proofErr w:type="spellStart"/>
      <w:r w:rsidRPr="00EF1948">
        <w:rPr>
          <w:lang w:val="uk-UA"/>
        </w:rPr>
        <w:t>контейнеризованих</w:t>
      </w:r>
      <w:proofErr w:type="spellEnd"/>
      <w:r w:rsidRPr="00EF1948">
        <w:rPr>
          <w:lang w:val="uk-UA"/>
        </w:rPr>
        <w:t xml:space="preserve"> застосунків.</w:t>
      </w:r>
    </w:p>
    <w:p w14:paraId="6DB805D5" w14:textId="77777777" w:rsidR="00407A31" w:rsidRPr="00EF1948" w:rsidRDefault="00407A31" w:rsidP="00A6448C">
      <w:pPr>
        <w:ind w:firstLine="709"/>
        <w:jc w:val="both"/>
        <w:rPr>
          <w:lang w:val="uk-UA"/>
        </w:rPr>
      </w:pPr>
    </w:p>
    <w:p w14:paraId="1B068514" w14:textId="63B829DB" w:rsidR="00407A31" w:rsidRPr="00EF1948" w:rsidRDefault="00407A31" w:rsidP="00065768">
      <w:pPr>
        <w:tabs>
          <w:tab w:val="num" w:pos="900"/>
        </w:tabs>
        <w:jc w:val="center"/>
        <w:rPr>
          <w:lang w:val="uk-UA"/>
        </w:rPr>
      </w:pPr>
      <w:r w:rsidRPr="00EF1948">
        <w:rPr>
          <w:lang w:val="uk-UA"/>
        </w:rPr>
        <w:t>Таблиця 1.</w:t>
      </w:r>
      <w:r w:rsidR="00065768" w:rsidRPr="00EF1948">
        <w:rPr>
          <w:lang w:val="uk-UA"/>
        </w:rPr>
        <w:t>2</w:t>
      </w:r>
      <w:r w:rsidRPr="00EF1948">
        <w:rPr>
          <w:lang w:val="uk-UA"/>
        </w:rPr>
        <w:t xml:space="preserve"> – </w:t>
      </w:r>
      <w:r w:rsidR="00065768" w:rsidRPr="00EF1948">
        <w:rPr>
          <w:lang w:val="uk-UA"/>
        </w:rPr>
        <w:t>Порівняльний аналіз функціональних можливостей провідних SIEM-платформ</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2341"/>
        <w:gridCol w:w="1936"/>
        <w:gridCol w:w="2848"/>
        <w:gridCol w:w="2503"/>
      </w:tblGrid>
      <w:tr w:rsidR="00EF1948" w:rsidRPr="00EF1948" w14:paraId="59D858A3" w14:textId="77777777" w:rsidTr="00065768">
        <w:trPr>
          <w:tblHeader/>
        </w:trPr>
        <w:tc>
          <w:tcPr>
            <w:tcW w:w="0" w:type="auto"/>
            <w:shd w:val="clear" w:color="auto" w:fill="F2F2F2"/>
            <w:tcMar>
              <w:top w:w="120" w:type="dxa"/>
              <w:left w:w="120" w:type="dxa"/>
              <w:bottom w:w="120" w:type="dxa"/>
              <w:right w:w="120" w:type="dxa"/>
            </w:tcMar>
            <w:vAlign w:val="center"/>
            <w:hideMark/>
          </w:tcPr>
          <w:p w14:paraId="67178674" w14:textId="77777777" w:rsidR="001F06FF" w:rsidRPr="00EF1948" w:rsidRDefault="001F06FF" w:rsidP="005A6C6F">
            <w:pPr>
              <w:spacing w:line="240" w:lineRule="auto"/>
              <w:jc w:val="center"/>
              <w:rPr>
                <w:rFonts w:eastAsia="Times New Roman"/>
                <w:b/>
                <w:bCs/>
                <w:lang w:val="uk-UA" w:eastAsia="uk-UA"/>
              </w:rPr>
            </w:pPr>
            <w:r w:rsidRPr="00EF1948">
              <w:rPr>
                <w:rFonts w:eastAsia="Times New Roman"/>
                <w:b/>
                <w:bCs/>
                <w:lang w:val="uk-UA" w:eastAsia="uk-UA"/>
              </w:rPr>
              <w:t>Критерій</w:t>
            </w:r>
          </w:p>
        </w:tc>
        <w:tc>
          <w:tcPr>
            <w:tcW w:w="0" w:type="auto"/>
            <w:shd w:val="clear" w:color="auto" w:fill="F2F2F2"/>
            <w:tcMar>
              <w:top w:w="120" w:type="dxa"/>
              <w:left w:w="120" w:type="dxa"/>
              <w:bottom w:w="120" w:type="dxa"/>
              <w:right w:w="120" w:type="dxa"/>
            </w:tcMar>
            <w:vAlign w:val="center"/>
            <w:hideMark/>
          </w:tcPr>
          <w:p w14:paraId="0C8E08B4" w14:textId="77777777" w:rsidR="001F06FF" w:rsidRPr="00EF1948" w:rsidRDefault="001F06FF" w:rsidP="005A6C6F">
            <w:pPr>
              <w:spacing w:line="240" w:lineRule="auto"/>
              <w:jc w:val="center"/>
              <w:rPr>
                <w:rFonts w:eastAsia="Times New Roman"/>
                <w:b/>
                <w:bCs/>
                <w:lang w:val="uk-UA" w:eastAsia="uk-UA"/>
              </w:rPr>
            </w:pPr>
            <w:proofErr w:type="spellStart"/>
            <w:r w:rsidRPr="00EF1948">
              <w:rPr>
                <w:rFonts w:eastAsia="Times New Roman"/>
                <w:b/>
                <w:bCs/>
                <w:lang w:val="uk-UA" w:eastAsia="uk-UA"/>
              </w:rPr>
              <w:t>Splunk</w:t>
            </w:r>
            <w:proofErr w:type="spellEnd"/>
            <w:r w:rsidRPr="00EF1948">
              <w:rPr>
                <w:rFonts w:eastAsia="Times New Roman"/>
                <w:b/>
                <w:bCs/>
                <w:lang w:val="uk-UA" w:eastAsia="uk-UA"/>
              </w:rPr>
              <w:t xml:space="preserve"> </w:t>
            </w:r>
            <w:proofErr w:type="spellStart"/>
            <w:r w:rsidRPr="00EF1948">
              <w:rPr>
                <w:rFonts w:eastAsia="Times New Roman"/>
                <w:b/>
                <w:bCs/>
                <w:lang w:val="uk-UA" w:eastAsia="uk-UA"/>
              </w:rPr>
              <w:t>Enterprise</w:t>
            </w:r>
            <w:proofErr w:type="spellEnd"/>
            <w:r w:rsidRPr="00EF1948">
              <w:rPr>
                <w:rFonts w:eastAsia="Times New Roman"/>
                <w:b/>
                <w:bCs/>
                <w:lang w:val="uk-UA" w:eastAsia="uk-UA"/>
              </w:rPr>
              <w:t xml:space="preserve"> </w:t>
            </w:r>
            <w:proofErr w:type="spellStart"/>
            <w:r w:rsidRPr="00EF1948">
              <w:rPr>
                <w:rFonts w:eastAsia="Times New Roman"/>
                <w:b/>
                <w:bCs/>
                <w:lang w:val="uk-UA" w:eastAsia="uk-UA"/>
              </w:rPr>
              <w:t>Security</w:t>
            </w:r>
            <w:proofErr w:type="spellEnd"/>
          </w:p>
        </w:tc>
        <w:tc>
          <w:tcPr>
            <w:tcW w:w="0" w:type="auto"/>
            <w:shd w:val="clear" w:color="auto" w:fill="F2F2F2"/>
            <w:tcMar>
              <w:top w:w="120" w:type="dxa"/>
              <w:left w:w="120" w:type="dxa"/>
              <w:bottom w:w="120" w:type="dxa"/>
              <w:right w:w="120" w:type="dxa"/>
            </w:tcMar>
            <w:vAlign w:val="center"/>
            <w:hideMark/>
          </w:tcPr>
          <w:p w14:paraId="3FF09ED5" w14:textId="77777777" w:rsidR="001F06FF" w:rsidRPr="00EF1948" w:rsidRDefault="001F06FF" w:rsidP="005A6C6F">
            <w:pPr>
              <w:spacing w:line="240" w:lineRule="auto"/>
              <w:jc w:val="center"/>
              <w:rPr>
                <w:rFonts w:eastAsia="Times New Roman"/>
                <w:b/>
                <w:bCs/>
                <w:lang w:val="uk-UA" w:eastAsia="uk-UA"/>
              </w:rPr>
            </w:pPr>
            <w:proofErr w:type="spellStart"/>
            <w:r w:rsidRPr="00EF1948">
              <w:rPr>
                <w:rFonts w:eastAsia="Times New Roman"/>
                <w:b/>
                <w:bCs/>
                <w:lang w:val="uk-UA" w:eastAsia="uk-UA"/>
              </w:rPr>
              <w:t>Elastic</w:t>
            </w:r>
            <w:proofErr w:type="spellEnd"/>
            <w:r w:rsidRPr="00EF1948">
              <w:rPr>
                <w:rFonts w:eastAsia="Times New Roman"/>
                <w:b/>
                <w:bCs/>
                <w:lang w:val="uk-UA" w:eastAsia="uk-UA"/>
              </w:rPr>
              <w:t xml:space="preserve"> </w:t>
            </w:r>
            <w:proofErr w:type="spellStart"/>
            <w:r w:rsidRPr="00EF1948">
              <w:rPr>
                <w:rFonts w:eastAsia="Times New Roman"/>
                <w:b/>
                <w:bCs/>
                <w:lang w:val="uk-UA" w:eastAsia="uk-UA"/>
              </w:rPr>
              <w:t>Security</w:t>
            </w:r>
            <w:proofErr w:type="spellEnd"/>
          </w:p>
        </w:tc>
        <w:tc>
          <w:tcPr>
            <w:tcW w:w="0" w:type="auto"/>
            <w:shd w:val="clear" w:color="auto" w:fill="F2F2F2"/>
            <w:tcMar>
              <w:top w:w="120" w:type="dxa"/>
              <w:left w:w="120" w:type="dxa"/>
              <w:bottom w:w="120" w:type="dxa"/>
              <w:right w:w="120" w:type="dxa"/>
            </w:tcMar>
            <w:vAlign w:val="center"/>
            <w:hideMark/>
          </w:tcPr>
          <w:p w14:paraId="0D0A2920" w14:textId="77777777" w:rsidR="001F06FF" w:rsidRPr="00EF1948" w:rsidRDefault="001F06FF" w:rsidP="005A6C6F">
            <w:pPr>
              <w:spacing w:line="240" w:lineRule="auto"/>
              <w:jc w:val="center"/>
              <w:rPr>
                <w:rFonts w:eastAsia="Times New Roman"/>
                <w:b/>
                <w:bCs/>
                <w:lang w:val="uk-UA" w:eastAsia="uk-UA"/>
              </w:rPr>
            </w:pPr>
            <w:proofErr w:type="spellStart"/>
            <w:r w:rsidRPr="00EF1948">
              <w:rPr>
                <w:rFonts w:eastAsia="Times New Roman"/>
                <w:b/>
                <w:bCs/>
                <w:lang w:val="uk-UA" w:eastAsia="uk-UA"/>
              </w:rPr>
              <w:t>Wazuh</w:t>
            </w:r>
            <w:proofErr w:type="spellEnd"/>
          </w:p>
        </w:tc>
      </w:tr>
      <w:tr w:rsidR="00EF1948" w:rsidRPr="00EF1948" w14:paraId="52C49C42" w14:textId="77777777" w:rsidTr="00065768">
        <w:tc>
          <w:tcPr>
            <w:tcW w:w="0" w:type="auto"/>
            <w:tcMar>
              <w:top w:w="120" w:type="dxa"/>
              <w:left w:w="120" w:type="dxa"/>
              <w:bottom w:w="120" w:type="dxa"/>
              <w:right w:w="120" w:type="dxa"/>
            </w:tcMar>
            <w:vAlign w:val="center"/>
            <w:hideMark/>
          </w:tcPr>
          <w:p w14:paraId="5BCD3EE7"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Масштабованість</w:t>
            </w:r>
          </w:p>
        </w:tc>
        <w:tc>
          <w:tcPr>
            <w:tcW w:w="0" w:type="auto"/>
            <w:tcMar>
              <w:top w:w="120" w:type="dxa"/>
              <w:left w:w="120" w:type="dxa"/>
              <w:bottom w:w="120" w:type="dxa"/>
              <w:right w:w="120" w:type="dxa"/>
            </w:tcMar>
            <w:vAlign w:val="center"/>
            <w:hideMark/>
          </w:tcPr>
          <w:p w14:paraId="6BF30E04"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Висока (кластер індексаторів)</w:t>
            </w:r>
          </w:p>
        </w:tc>
        <w:tc>
          <w:tcPr>
            <w:tcW w:w="0" w:type="auto"/>
            <w:tcMar>
              <w:top w:w="120" w:type="dxa"/>
              <w:left w:w="120" w:type="dxa"/>
              <w:bottom w:w="120" w:type="dxa"/>
              <w:right w:w="120" w:type="dxa"/>
            </w:tcMar>
            <w:vAlign w:val="center"/>
            <w:hideMark/>
          </w:tcPr>
          <w:p w14:paraId="666D9115"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Висока (</w:t>
            </w:r>
            <w:proofErr w:type="spellStart"/>
            <w:r w:rsidRPr="00EF1948">
              <w:rPr>
                <w:rFonts w:eastAsia="Times New Roman"/>
                <w:lang w:val="uk-UA" w:eastAsia="uk-UA"/>
              </w:rPr>
              <w:t>Elasticsearch</w:t>
            </w:r>
            <w:proofErr w:type="spellEnd"/>
            <w:r w:rsidRPr="00EF1948">
              <w:rPr>
                <w:rFonts w:eastAsia="Times New Roman"/>
                <w:lang w:val="uk-UA" w:eastAsia="uk-UA"/>
              </w:rPr>
              <w:t xml:space="preserve"> кластери)</w:t>
            </w:r>
          </w:p>
        </w:tc>
        <w:tc>
          <w:tcPr>
            <w:tcW w:w="0" w:type="auto"/>
            <w:tcMar>
              <w:top w:w="120" w:type="dxa"/>
              <w:left w:w="120" w:type="dxa"/>
              <w:bottom w:w="120" w:type="dxa"/>
              <w:right w:w="120" w:type="dxa"/>
            </w:tcMar>
            <w:vAlign w:val="center"/>
            <w:hideMark/>
          </w:tcPr>
          <w:p w14:paraId="1463C68C" w14:textId="0E387E5F" w:rsidR="001F06FF" w:rsidRPr="00EF1948" w:rsidRDefault="001F06FF" w:rsidP="001F06FF">
            <w:pPr>
              <w:spacing w:line="240" w:lineRule="auto"/>
              <w:rPr>
                <w:rFonts w:eastAsia="Times New Roman"/>
                <w:lang w:val="uk-UA" w:eastAsia="uk-UA"/>
              </w:rPr>
            </w:pPr>
            <w:r w:rsidRPr="00EF1948">
              <w:rPr>
                <w:rFonts w:eastAsia="Times New Roman"/>
                <w:lang w:val="uk-UA" w:eastAsia="uk-UA"/>
              </w:rPr>
              <w:t>Середня (</w:t>
            </w:r>
            <w:proofErr w:type="spellStart"/>
            <w:r w:rsidRPr="00EF1948">
              <w:rPr>
                <w:rFonts w:eastAsia="Times New Roman"/>
                <w:lang w:val="uk-UA" w:eastAsia="uk-UA"/>
              </w:rPr>
              <w:t>OpenSearch</w:t>
            </w:r>
            <w:proofErr w:type="spellEnd"/>
            <w:r w:rsidRPr="00EF1948">
              <w:rPr>
                <w:rFonts w:eastAsia="Times New Roman"/>
                <w:lang w:val="uk-UA" w:eastAsia="uk-UA"/>
              </w:rPr>
              <w:t>)</w:t>
            </w:r>
          </w:p>
        </w:tc>
      </w:tr>
      <w:tr w:rsidR="00EF1948" w:rsidRPr="00EF1948" w14:paraId="303D95DE" w14:textId="77777777" w:rsidTr="00065768">
        <w:tc>
          <w:tcPr>
            <w:tcW w:w="0" w:type="auto"/>
            <w:tcMar>
              <w:top w:w="120" w:type="dxa"/>
              <w:left w:w="120" w:type="dxa"/>
              <w:bottom w:w="120" w:type="dxa"/>
              <w:right w:w="120" w:type="dxa"/>
            </w:tcMar>
            <w:vAlign w:val="center"/>
            <w:hideMark/>
          </w:tcPr>
          <w:p w14:paraId="5BAB810B"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Вартість</w:t>
            </w:r>
          </w:p>
        </w:tc>
        <w:tc>
          <w:tcPr>
            <w:tcW w:w="0" w:type="auto"/>
            <w:tcMar>
              <w:top w:w="120" w:type="dxa"/>
              <w:left w:w="120" w:type="dxa"/>
              <w:bottom w:w="120" w:type="dxa"/>
              <w:right w:w="120" w:type="dxa"/>
            </w:tcMar>
            <w:vAlign w:val="center"/>
            <w:hideMark/>
          </w:tcPr>
          <w:p w14:paraId="5D826081"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Висока (по GB/добу)</w:t>
            </w:r>
          </w:p>
        </w:tc>
        <w:tc>
          <w:tcPr>
            <w:tcW w:w="0" w:type="auto"/>
            <w:tcMar>
              <w:top w:w="120" w:type="dxa"/>
              <w:left w:w="120" w:type="dxa"/>
              <w:bottom w:w="120" w:type="dxa"/>
              <w:right w:w="120" w:type="dxa"/>
            </w:tcMar>
            <w:vAlign w:val="center"/>
            <w:hideMark/>
          </w:tcPr>
          <w:p w14:paraId="6DBD2913"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Середня (</w:t>
            </w:r>
            <w:proofErr w:type="spellStart"/>
            <w:r w:rsidRPr="00EF1948">
              <w:rPr>
                <w:rFonts w:eastAsia="Times New Roman"/>
                <w:lang w:val="uk-UA" w:eastAsia="uk-UA"/>
              </w:rPr>
              <w:t>відкриті+підтримка</w:t>
            </w:r>
            <w:proofErr w:type="spellEnd"/>
            <w:r w:rsidRPr="00EF1948">
              <w:rPr>
                <w:rFonts w:eastAsia="Times New Roman"/>
                <w:lang w:val="uk-UA" w:eastAsia="uk-UA"/>
              </w:rPr>
              <w:t>)</w:t>
            </w:r>
          </w:p>
        </w:tc>
        <w:tc>
          <w:tcPr>
            <w:tcW w:w="0" w:type="auto"/>
            <w:tcMar>
              <w:top w:w="120" w:type="dxa"/>
              <w:left w:w="120" w:type="dxa"/>
              <w:bottom w:w="120" w:type="dxa"/>
              <w:right w:w="120" w:type="dxa"/>
            </w:tcMar>
            <w:vAlign w:val="center"/>
            <w:hideMark/>
          </w:tcPr>
          <w:p w14:paraId="0CDDB38B"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Безкоштовна (</w:t>
            </w:r>
            <w:proofErr w:type="spellStart"/>
            <w:r w:rsidRPr="00EF1948">
              <w:rPr>
                <w:rFonts w:eastAsia="Times New Roman"/>
                <w:lang w:val="uk-UA" w:eastAsia="uk-UA"/>
              </w:rPr>
              <w:t>open</w:t>
            </w:r>
            <w:proofErr w:type="spellEnd"/>
            <w:r w:rsidRPr="00EF1948">
              <w:rPr>
                <w:rFonts w:eastAsia="Times New Roman"/>
                <w:lang w:val="uk-UA" w:eastAsia="uk-UA"/>
              </w:rPr>
              <w:t xml:space="preserve"> </w:t>
            </w:r>
            <w:proofErr w:type="spellStart"/>
            <w:r w:rsidRPr="00EF1948">
              <w:rPr>
                <w:rFonts w:eastAsia="Times New Roman"/>
                <w:lang w:val="uk-UA" w:eastAsia="uk-UA"/>
              </w:rPr>
              <w:t>source</w:t>
            </w:r>
            <w:proofErr w:type="spellEnd"/>
            <w:r w:rsidRPr="00EF1948">
              <w:rPr>
                <w:rFonts w:eastAsia="Times New Roman"/>
                <w:lang w:val="uk-UA" w:eastAsia="uk-UA"/>
              </w:rPr>
              <w:t>)</w:t>
            </w:r>
          </w:p>
        </w:tc>
      </w:tr>
      <w:tr w:rsidR="00EF1948" w:rsidRPr="00EF1948" w14:paraId="265638EB" w14:textId="77777777" w:rsidTr="00065768">
        <w:tc>
          <w:tcPr>
            <w:tcW w:w="0" w:type="auto"/>
            <w:tcMar>
              <w:top w:w="120" w:type="dxa"/>
              <w:left w:w="120" w:type="dxa"/>
              <w:bottom w:w="120" w:type="dxa"/>
              <w:right w:w="120" w:type="dxa"/>
            </w:tcMar>
            <w:vAlign w:val="center"/>
            <w:hideMark/>
          </w:tcPr>
          <w:p w14:paraId="45AB2C3B"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ML-аналітика</w:t>
            </w:r>
          </w:p>
        </w:tc>
        <w:tc>
          <w:tcPr>
            <w:tcW w:w="0" w:type="auto"/>
            <w:tcMar>
              <w:top w:w="120" w:type="dxa"/>
              <w:left w:w="120" w:type="dxa"/>
              <w:bottom w:w="120" w:type="dxa"/>
              <w:right w:w="120" w:type="dxa"/>
            </w:tcMar>
            <w:vAlign w:val="center"/>
            <w:hideMark/>
          </w:tcPr>
          <w:p w14:paraId="52CCB151"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Розширена (UEBA)</w:t>
            </w:r>
          </w:p>
        </w:tc>
        <w:tc>
          <w:tcPr>
            <w:tcW w:w="0" w:type="auto"/>
            <w:tcMar>
              <w:top w:w="120" w:type="dxa"/>
              <w:left w:w="120" w:type="dxa"/>
              <w:bottom w:w="120" w:type="dxa"/>
              <w:right w:w="120" w:type="dxa"/>
            </w:tcMar>
            <w:vAlign w:val="center"/>
            <w:hideMark/>
          </w:tcPr>
          <w:p w14:paraId="11BB611F"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Так (аномалії)</w:t>
            </w:r>
          </w:p>
        </w:tc>
        <w:tc>
          <w:tcPr>
            <w:tcW w:w="0" w:type="auto"/>
            <w:tcMar>
              <w:top w:w="120" w:type="dxa"/>
              <w:left w:w="120" w:type="dxa"/>
              <w:bottom w:w="120" w:type="dxa"/>
              <w:right w:w="120" w:type="dxa"/>
            </w:tcMar>
            <w:vAlign w:val="center"/>
            <w:hideMark/>
          </w:tcPr>
          <w:p w14:paraId="5C899CEE" w14:textId="24DE391D" w:rsidR="001F06FF" w:rsidRPr="00EF1948" w:rsidRDefault="001F06FF" w:rsidP="001F06FF">
            <w:pPr>
              <w:spacing w:line="240" w:lineRule="auto"/>
              <w:rPr>
                <w:rFonts w:eastAsia="Times New Roman"/>
                <w:lang w:val="uk-UA" w:eastAsia="uk-UA"/>
              </w:rPr>
            </w:pPr>
            <w:r w:rsidRPr="00EF1948">
              <w:rPr>
                <w:rFonts w:eastAsia="Times New Roman"/>
                <w:lang w:val="uk-UA" w:eastAsia="uk-UA"/>
              </w:rPr>
              <w:t>Базова (через інтеграцію)</w:t>
            </w:r>
          </w:p>
        </w:tc>
      </w:tr>
      <w:tr w:rsidR="00EF1948" w:rsidRPr="00EF1948" w14:paraId="0DE54689" w14:textId="77777777" w:rsidTr="00065768">
        <w:tc>
          <w:tcPr>
            <w:tcW w:w="0" w:type="auto"/>
            <w:tcMar>
              <w:top w:w="120" w:type="dxa"/>
              <w:left w:w="120" w:type="dxa"/>
              <w:bottom w:w="120" w:type="dxa"/>
              <w:right w:w="120" w:type="dxa"/>
            </w:tcMar>
            <w:vAlign w:val="center"/>
            <w:hideMark/>
          </w:tcPr>
          <w:p w14:paraId="54D25CC5"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Інтеграція</w:t>
            </w:r>
          </w:p>
        </w:tc>
        <w:tc>
          <w:tcPr>
            <w:tcW w:w="0" w:type="auto"/>
            <w:tcMar>
              <w:top w:w="120" w:type="dxa"/>
              <w:left w:w="120" w:type="dxa"/>
              <w:bottom w:w="120" w:type="dxa"/>
              <w:right w:w="120" w:type="dxa"/>
            </w:tcMar>
            <w:vAlign w:val="center"/>
            <w:hideMark/>
          </w:tcPr>
          <w:p w14:paraId="253DE3C2"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 xml:space="preserve">API, </w:t>
            </w:r>
            <w:proofErr w:type="spellStart"/>
            <w:r w:rsidRPr="00EF1948">
              <w:rPr>
                <w:rFonts w:eastAsia="Times New Roman"/>
                <w:lang w:val="uk-UA" w:eastAsia="uk-UA"/>
              </w:rPr>
              <w:t>Threat</w:t>
            </w:r>
            <w:proofErr w:type="spellEnd"/>
            <w:r w:rsidRPr="00EF1948">
              <w:rPr>
                <w:rFonts w:eastAsia="Times New Roman"/>
                <w:lang w:val="uk-UA" w:eastAsia="uk-UA"/>
              </w:rPr>
              <w:t xml:space="preserve"> </w:t>
            </w:r>
            <w:proofErr w:type="spellStart"/>
            <w:r w:rsidRPr="00EF1948">
              <w:rPr>
                <w:rFonts w:eastAsia="Times New Roman"/>
                <w:lang w:val="uk-UA" w:eastAsia="uk-UA"/>
              </w:rPr>
              <w:t>Intel</w:t>
            </w:r>
            <w:proofErr w:type="spellEnd"/>
          </w:p>
        </w:tc>
        <w:tc>
          <w:tcPr>
            <w:tcW w:w="0" w:type="auto"/>
            <w:tcMar>
              <w:top w:w="120" w:type="dxa"/>
              <w:left w:w="120" w:type="dxa"/>
              <w:bottom w:w="120" w:type="dxa"/>
              <w:right w:w="120" w:type="dxa"/>
            </w:tcMar>
            <w:vAlign w:val="center"/>
            <w:hideMark/>
          </w:tcPr>
          <w:p w14:paraId="52575C6C" w14:textId="77777777" w:rsidR="001F06FF" w:rsidRPr="00EF1948" w:rsidRDefault="001F06FF" w:rsidP="001F06FF">
            <w:pPr>
              <w:spacing w:line="240" w:lineRule="auto"/>
              <w:rPr>
                <w:rFonts w:eastAsia="Times New Roman"/>
                <w:lang w:val="uk-UA" w:eastAsia="uk-UA"/>
              </w:rPr>
            </w:pPr>
            <w:proofErr w:type="spellStart"/>
            <w:r w:rsidRPr="00EF1948">
              <w:rPr>
                <w:rFonts w:eastAsia="Times New Roman"/>
                <w:lang w:val="uk-UA" w:eastAsia="uk-UA"/>
              </w:rPr>
              <w:t>Beats</w:t>
            </w:r>
            <w:proofErr w:type="spellEnd"/>
            <w:r w:rsidRPr="00EF1948">
              <w:rPr>
                <w:rFonts w:eastAsia="Times New Roman"/>
                <w:lang w:val="uk-UA" w:eastAsia="uk-UA"/>
              </w:rPr>
              <w:t>/</w:t>
            </w:r>
            <w:proofErr w:type="spellStart"/>
            <w:r w:rsidRPr="00EF1948">
              <w:rPr>
                <w:rFonts w:eastAsia="Times New Roman"/>
                <w:lang w:val="uk-UA" w:eastAsia="uk-UA"/>
              </w:rPr>
              <w:t>Logstash</w:t>
            </w:r>
            <w:proofErr w:type="spellEnd"/>
          </w:p>
        </w:tc>
        <w:tc>
          <w:tcPr>
            <w:tcW w:w="0" w:type="auto"/>
            <w:tcMar>
              <w:top w:w="120" w:type="dxa"/>
              <w:left w:w="120" w:type="dxa"/>
              <w:bottom w:w="120" w:type="dxa"/>
              <w:right w:w="120" w:type="dxa"/>
            </w:tcMar>
            <w:vAlign w:val="center"/>
            <w:hideMark/>
          </w:tcPr>
          <w:p w14:paraId="7C8177FE"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 xml:space="preserve">Агенти, </w:t>
            </w:r>
            <w:proofErr w:type="spellStart"/>
            <w:r w:rsidRPr="00EF1948">
              <w:rPr>
                <w:rFonts w:eastAsia="Times New Roman"/>
                <w:lang w:val="uk-UA" w:eastAsia="uk-UA"/>
              </w:rPr>
              <w:t>VirusTotal</w:t>
            </w:r>
            <w:proofErr w:type="spellEnd"/>
            <w:r w:rsidRPr="00EF1948">
              <w:rPr>
                <w:rFonts w:eastAsia="Times New Roman"/>
                <w:lang w:val="uk-UA" w:eastAsia="uk-UA"/>
              </w:rPr>
              <w:t>, SCA</w:t>
            </w:r>
          </w:p>
        </w:tc>
      </w:tr>
      <w:tr w:rsidR="00EF1948" w:rsidRPr="00EF1948" w14:paraId="4140047E" w14:textId="77777777" w:rsidTr="00065768">
        <w:tc>
          <w:tcPr>
            <w:tcW w:w="0" w:type="auto"/>
            <w:tcMar>
              <w:top w:w="120" w:type="dxa"/>
              <w:left w:w="120" w:type="dxa"/>
              <w:bottom w:w="120" w:type="dxa"/>
              <w:right w:w="120" w:type="dxa"/>
            </w:tcMar>
            <w:vAlign w:val="center"/>
            <w:hideMark/>
          </w:tcPr>
          <w:p w14:paraId="2FCFA19B"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XDR-функціонал</w:t>
            </w:r>
          </w:p>
        </w:tc>
        <w:tc>
          <w:tcPr>
            <w:tcW w:w="0" w:type="auto"/>
            <w:tcMar>
              <w:top w:w="120" w:type="dxa"/>
              <w:left w:w="120" w:type="dxa"/>
              <w:bottom w:w="120" w:type="dxa"/>
              <w:right w:w="120" w:type="dxa"/>
            </w:tcMar>
            <w:vAlign w:val="center"/>
            <w:hideMark/>
          </w:tcPr>
          <w:p w14:paraId="4B7774C0"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Обмежений</w:t>
            </w:r>
          </w:p>
        </w:tc>
        <w:tc>
          <w:tcPr>
            <w:tcW w:w="0" w:type="auto"/>
            <w:tcMar>
              <w:top w:w="120" w:type="dxa"/>
              <w:left w:w="120" w:type="dxa"/>
              <w:bottom w:w="120" w:type="dxa"/>
              <w:right w:w="120" w:type="dxa"/>
            </w:tcMar>
            <w:vAlign w:val="center"/>
            <w:hideMark/>
          </w:tcPr>
          <w:p w14:paraId="40C6C17E"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Розширений</w:t>
            </w:r>
          </w:p>
        </w:tc>
        <w:tc>
          <w:tcPr>
            <w:tcW w:w="0" w:type="auto"/>
            <w:tcMar>
              <w:top w:w="120" w:type="dxa"/>
              <w:left w:w="120" w:type="dxa"/>
              <w:bottom w:w="120" w:type="dxa"/>
              <w:right w:w="120" w:type="dxa"/>
            </w:tcMar>
            <w:vAlign w:val="center"/>
            <w:hideMark/>
          </w:tcPr>
          <w:p w14:paraId="23F9CD27" w14:textId="519BF7A3" w:rsidR="001F06FF" w:rsidRPr="00EF1948" w:rsidRDefault="001F06FF" w:rsidP="001F06FF">
            <w:pPr>
              <w:spacing w:line="240" w:lineRule="auto"/>
              <w:rPr>
                <w:rFonts w:eastAsia="Times New Roman"/>
                <w:lang w:val="uk-UA" w:eastAsia="uk-UA"/>
              </w:rPr>
            </w:pPr>
            <w:r w:rsidRPr="00EF1948">
              <w:rPr>
                <w:rFonts w:eastAsia="Times New Roman"/>
                <w:lang w:val="uk-UA" w:eastAsia="uk-UA"/>
              </w:rPr>
              <w:t>Повний (</w:t>
            </w:r>
            <w:proofErr w:type="spellStart"/>
            <w:r w:rsidRPr="00EF1948">
              <w:rPr>
                <w:rFonts w:eastAsia="Times New Roman"/>
                <w:lang w:val="uk-UA" w:eastAsia="uk-UA"/>
              </w:rPr>
              <w:t>endpoint+мережа</w:t>
            </w:r>
            <w:proofErr w:type="spellEnd"/>
            <w:r w:rsidRPr="00EF1948">
              <w:rPr>
                <w:rFonts w:eastAsia="Times New Roman"/>
                <w:lang w:val="uk-UA" w:eastAsia="uk-UA"/>
              </w:rPr>
              <w:t>)</w:t>
            </w:r>
          </w:p>
        </w:tc>
      </w:tr>
      <w:tr w:rsidR="001F06FF" w:rsidRPr="00EF1948" w14:paraId="4562E7F2" w14:textId="77777777" w:rsidTr="00065768">
        <w:tc>
          <w:tcPr>
            <w:tcW w:w="0" w:type="auto"/>
            <w:tcMar>
              <w:top w:w="120" w:type="dxa"/>
              <w:left w:w="120" w:type="dxa"/>
              <w:bottom w:w="120" w:type="dxa"/>
              <w:right w:w="120" w:type="dxa"/>
            </w:tcMar>
            <w:vAlign w:val="center"/>
            <w:hideMark/>
          </w:tcPr>
          <w:p w14:paraId="4FF93FDF"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Відкритість</w:t>
            </w:r>
          </w:p>
        </w:tc>
        <w:tc>
          <w:tcPr>
            <w:tcW w:w="0" w:type="auto"/>
            <w:tcMar>
              <w:top w:w="120" w:type="dxa"/>
              <w:left w:w="120" w:type="dxa"/>
              <w:bottom w:w="120" w:type="dxa"/>
              <w:right w:w="120" w:type="dxa"/>
            </w:tcMar>
            <w:vAlign w:val="center"/>
            <w:hideMark/>
          </w:tcPr>
          <w:p w14:paraId="28142FA5"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Закрита</w:t>
            </w:r>
          </w:p>
        </w:tc>
        <w:tc>
          <w:tcPr>
            <w:tcW w:w="0" w:type="auto"/>
            <w:tcMar>
              <w:top w:w="120" w:type="dxa"/>
              <w:left w:w="120" w:type="dxa"/>
              <w:bottom w:w="120" w:type="dxa"/>
              <w:right w:w="120" w:type="dxa"/>
            </w:tcMar>
            <w:vAlign w:val="center"/>
            <w:hideMark/>
          </w:tcPr>
          <w:p w14:paraId="29749A6B"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Відкрита (</w:t>
            </w:r>
            <w:proofErr w:type="spellStart"/>
            <w:r w:rsidRPr="00EF1948">
              <w:rPr>
                <w:rFonts w:eastAsia="Times New Roman"/>
                <w:lang w:val="uk-UA" w:eastAsia="uk-UA"/>
              </w:rPr>
              <w:t>Elastic</w:t>
            </w:r>
            <w:proofErr w:type="spellEnd"/>
            <w:r w:rsidRPr="00EF1948">
              <w:rPr>
                <w:rFonts w:eastAsia="Times New Roman"/>
                <w:lang w:val="uk-UA" w:eastAsia="uk-UA"/>
              </w:rPr>
              <w:t xml:space="preserve"> </w:t>
            </w:r>
            <w:proofErr w:type="spellStart"/>
            <w:r w:rsidRPr="00EF1948">
              <w:rPr>
                <w:rFonts w:eastAsia="Times New Roman"/>
                <w:lang w:val="uk-UA" w:eastAsia="uk-UA"/>
              </w:rPr>
              <w:t>Stack</w:t>
            </w:r>
            <w:proofErr w:type="spellEnd"/>
            <w:r w:rsidRPr="00EF1948">
              <w:rPr>
                <w:rFonts w:eastAsia="Times New Roman"/>
                <w:lang w:val="uk-UA" w:eastAsia="uk-UA"/>
              </w:rPr>
              <w:t>)</w:t>
            </w:r>
          </w:p>
        </w:tc>
        <w:tc>
          <w:tcPr>
            <w:tcW w:w="0" w:type="auto"/>
            <w:tcMar>
              <w:top w:w="120" w:type="dxa"/>
              <w:left w:w="120" w:type="dxa"/>
              <w:bottom w:w="120" w:type="dxa"/>
              <w:right w:w="120" w:type="dxa"/>
            </w:tcMar>
            <w:vAlign w:val="center"/>
            <w:hideMark/>
          </w:tcPr>
          <w:p w14:paraId="7954CDAA" w14:textId="77777777" w:rsidR="001F06FF" w:rsidRPr="00EF1948" w:rsidRDefault="001F06FF" w:rsidP="001F06FF">
            <w:pPr>
              <w:spacing w:line="240" w:lineRule="auto"/>
              <w:rPr>
                <w:rFonts w:eastAsia="Times New Roman"/>
                <w:lang w:val="uk-UA" w:eastAsia="uk-UA"/>
              </w:rPr>
            </w:pPr>
            <w:r w:rsidRPr="00EF1948">
              <w:rPr>
                <w:rFonts w:eastAsia="Times New Roman"/>
                <w:lang w:val="uk-UA" w:eastAsia="uk-UA"/>
              </w:rPr>
              <w:t xml:space="preserve">Повністю </w:t>
            </w:r>
            <w:proofErr w:type="spellStart"/>
            <w:r w:rsidRPr="00EF1948">
              <w:rPr>
                <w:rFonts w:eastAsia="Times New Roman"/>
                <w:lang w:val="uk-UA" w:eastAsia="uk-UA"/>
              </w:rPr>
              <w:t>open</w:t>
            </w:r>
            <w:proofErr w:type="spellEnd"/>
            <w:r w:rsidRPr="00EF1948">
              <w:rPr>
                <w:rFonts w:eastAsia="Times New Roman"/>
                <w:lang w:val="uk-UA" w:eastAsia="uk-UA"/>
              </w:rPr>
              <w:t xml:space="preserve"> </w:t>
            </w:r>
            <w:proofErr w:type="spellStart"/>
            <w:r w:rsidRPr="00EF1948">
              <w:rPr>
                <w:rFonts w:eastAsia="Times New Roman"/>
                <w:lang w:val="uk-UA" w:eastAsia="uk-UA"/>
              </w:rPr>
              <w:t>source</w:t>
            </w:r>
            <w:proofErr w:type="spellEnd"/>
          </w:p>
        </w:tc>
      </w:tr>
    </w:tbl>
    <w:p w14:paraId="03E23EB2" w14:textId="77777777" w:rsidR="001877DC" w:rsidRPr="00EF1948" w:rsidRDefault="001877DC" w:rsidP="00065768">
      <w:pPr>
        <w:jc w:val="both"/>
        <w:rPr>
          <w:lang w:val="uk-UA"/>
        </w:rPr>
      </w:pPr>
    </w:p>
    <w:p w14:paraId="4E5296BA" w14:textId="3BBF0231" w:rsidR="00197C50" w:rsidRPr="00EF1948" w:rsidRDefault="00197C50" w:rsidP="0063451E">
      <w:pPr>
        <w:ind w:firstLine="709"/>
        <w:jc w:val="both"/>
        <w:rPr>
          <w:lang w:val="uk-UA"/>
        </w:rPr>
      </w:pPr>
      <w:r w:rsidRPr="00EF1948">
        <w:rPr>
          <w:lang w:val="uk-UA"/>
        </w:rPr>
        <w:lastRenderedPageBreak/>
        <w:t>Порівняльний аналіз функціональних можливостей провідних SIEM-платформ на основі критеріїв масштабованості, вартості впровадження, підтримки аналітики на основі машинного навчання та відкритості архітектури для інтеграції з зовнішніми модулями</w:t>
      </w:r>
      <w:r w:rsidR="00065768" w:rsidRPr="00EF1948">
        <w:rPr>
          <w:lang w:val="uk-UA"/>
        </w:rPr>
        <w:t>.</w:t>
      </w:r>
      <w:r w:rsidRPr="00EF1948">
        <w:rPr>
          <w:lang w:val="uk-UA"/>
        </w:rPr>
        <w:t xml:space="preserve"> </w:t>
      </w:r>
      <w:proofErr w:type="spellStart"/>
      <w:r w:rsidRPr="00EF1948">
        <w:rPr>
          <w:lang w:val="uk-UA"/>
        </w:rPr>
        <w:t>Splunk</w:t>
      </w:r>
      <w:proofErr w:type="spellEnd"/>
      <w:r w:rsidRPr="00EF1948">
        <w:rPr>
          <w:lang w:val="uk-UA"/>
        </w:rPr>
        <w:t xml:space="preserve"> демонструє найбільш розвинений функціонал аналітики та візуалізації, проте характеризується високою вартістю ліцензування для великих </w:t>
      </w:r>
      <w:proofErr w:type="spellStart"/>
      <w:r w:rsidRPr="00EF1948">
        <w:rPr>
          <w:lang w:val="uk-UA"/>
        </w:rPr>
        <w:t>інфраструктур</w:t>
      </w:r>
      <w:proofErr w:type="spellEnd"/>
      <w:r w:rsidRPr="00EF1948">
        <w:rPr>
          <w:lang w:val="uk-UA"/>
        </w:rPr>
        <w:t xml:space="preserve">. </w:t>
      </w:r>
      <w:proofErr w:type="spellStart"/>
      <w:r w:rsidRPr="00EF1948">
        <w:rPr>
          <w:lang w:val="uk-UA"/>
        </w:rPr>
        <w:t>Elastic</w:t>
      </w:r>
      <w:proofErr w:type="spellEnd"/>
      <w:r w:rsidRPr="00EF1948">
        <w:rPr>
          <w:lang w:val="uk-UA"/>
        </w:rPr>
        <w:t xml:space="preserve"> </w:t>
      </w:r>
      <w:proofErr w:type="spellStart"/>
      <w:r w:rsidRPr="00EF1948">
        <w:rPr>
          <w:lang w:val="uk-UA"/>
        </w:rPr>
        <w:t>Security</w:t>
      </w:r>
      <w:proofErr w:type="spellEnd"/>
      <w:r w:rsidRPr="00EF1948">
        <w:rPr>
          <w:lang w:val="uk-UA"/>
        </w:rPr>
        <w:t xml:space="preserve"> забезпечує баланс між функціональністю та вартістю через використання відкритих компонентів з комерційною підтримкою. </w:t>
      </w:r>
      <w:proofErr w:type="spellStart"/>
      <w:r w:rsidRPr="00EF1948">
        <w:rPr>
          <w:lang w:val="uk-UA"/>
        </w:rPr>
        <w:t>Wazuh</w:t>
      </w:r>
      <w:proofErr w:type="spellEnd"/>
      <w:r w:rsidRPr="00EF1948">
        <w:rPr>
          <w:lang w:val="uk-UA"/>
        </w:rPr>
        <w:t xml:space="preserve"> пропонує безкоштовну альтернативу з відкритим кодом, придатну для організацій з обмеженими бюджетами на інформаційну безпеку.</w:t>
      </w:r>
    </w:p>
    <w:p w14:paraId="516D341D" w14:textId="77777777" w:rsidR="00197C50" w:rsidRPr="00EF1948" w:rsidRDefault="00197C50" w:rsidP="00197C50">
      <w:pPr>
        <w:ind w:firstLine="709"/>
        <w:jc w:val="both"/>
        <w:rPr>
          <w:lang w:val="uk-UA"/>
        </w:rPr>
      </w:pPr>
      <w:r w:rsidRPr="00EF1948">
        <w:rPr>
          <w:lang w:val="uk-UA"/>
        </w:rPr>
        <w:t xml:space="preserve">Сучасні SIEM-платформи еволюціонують у напрямку XDR-рішень, що забезпечують розширене виявлення та реагування через інтеграцію даних з </w:t>
      </w:r>
      <w:proofErr w:type="spellStart"/>
      <w:r w:rsidRPr="00EF1948">
        <w:rPr>
          <w:lang w:val="uk-UA"/>
        </w:rPr>
        <w:t>endpoint</w:t>
      </w:r>
      <w:proofErr w:type="spellEnd"/>
      <w:r w:rsidRPr="00EF1948">
        <w:rPr>
          <w:lang w:val="uk-UA"/>
        </w:rPr>
        <w:t xml:space="preserve">, мережі, хмарних сервісів та застосунків у єдину платформу аналізу [3]. Така конвергенція дозволяє виявляти складні багатовекторні атаки, що поєднують компрометацію робочих станцій, латеральне переміщення у мережі та </w:t>
      </w:r>
      <w:proofErr w:type="spellStart"/>
      <w:r w:rsidRPr="00EF1948">
        <w:rPr>
          <w:lang w:val="uk-UA"/>
        </w:rPr>
        <w:t>ексфільтрацію</w:t>
      </w:r>
      <w:proofErr w:type="spellEnd"/>
      <w:r w:rsidRPr="00EF1948">
        <w:rPr>
          <w:lang w:val="uk-UA"/>
        </w:rPr>
        <w:t xml:space="preserve"> даних через хмарні канали. Централізована </w:t>
      </w:r>
      <w:proofErr w:type="spellStart"/>
      <w:r w:rsidRPr="00EF1948">
        <w:rPr>
          <w:lang w:val="uk-UA"/>
        </w:rPr>
        <w:t>корреляція</w:t>
      </w:r>
      <w:proofErr w:type="spellEnd"/>
      <w:r w:rsidRPr="00EF1948">
        <w:rPr>
          <w:lang w:val="uk-UA"/>
        </w:rPr>
        <w:t xml:space="preserve"> подій з різних рівнів інфраструктури забезпечує комплексну видимість ланцюга атаки від початкової компрометації до досягнення цілей зловмисника.</w:t>
      </w:r>
    </w:p>
    <w:p w14:paraId="65750E81" w14:textId="77777777" w:rsidR="00197C50" w:rsidRPr="00EF1948" w:rsidRDefault="00197C50" w:rsidP="00197C50">
      <w:pPr>
        <w:ind w:firstLine="709"/>
        <w:jc w:val="both"/>
        <w:rPr>
          <w:lang w:val="uk-UA"/>
        </w:rPr>
      </w:pPr>
      <w:r w:rsidRPr="00EF1948">
        <w:rPr>
          <w:lang w:val="uk-UA"/>
        </w:rPr>
        <w:t xml:space="preserve">Інтеграція SIEM-систем з платформами </w:t>
      </w:r>
      <w:proofErr w:type="spellStart"/>
      <w:r w:rsidRPr="00EF1948">
        <w:rPr>
          <w:lang w:val="uk-UA"/>
        </w:rPr>
        <w:t>threat</w:t>
      </w:r>
      <w:proofErr w:type="spellEnd"/>
      <w:r w:rsidRPr="00EF1948">
        <w:rPr>
          <w:lang w:val="uk-UA"/>
        </w:rPr>
        <w:t xml:space="preserve"> </w:t>
      </w:r>
      <w:proofErr w:type="spellStart"/>
      <w:r w:rsidRPr="00EF1948">
        <w:rPr>
          <w:lang w:val="uk-UA"/>
        </w:rPr>
        <w:t>intelligence</w:t>
      </w:r>
      <w:proofErr w:type="spellEnd"/>
      <w:r w:rsidRPr="00EF1948">
        <w:rPr>
          <w:lang w:val="uk-UA"/>
        </w:rPr>
        <w:t xml:space="preserve"> забезпечує збагачення подій контекстною інформацією про індикатори компрометації, TTP зловмисників та актуальні кампанії [4, 49]. Автоматичне співставлення спостережуваних у інфраструктурі артефактів з базами відомих індикаторів дозволяє швидко ідентифікувати інциденти, пов'язані з діяльністю конкретних груп зловмисників. Таксономія MITRE ATT&amp;CK використовується для класифікації виявлених </w:t>
      </w:r>
      <w:proofErr w:type="spellStart"/>
      <w:r w:rsidRPr="00EF1948">
        <w:rPr>
          <w:lang w:val="uk-UA"/>
        </w:rPr>
        <w:t>активностей</w:t>
      </w:r>
      <w:proofErr w:type="spellEnd"/>
      <w:r w:rsidRPr="00EF1948">
        <w:rPr>
          <w:lang w:val="uk-UA"/>
        </w:rPr>
        <w:t xml:space="preserve"> за тактиками та техніками атак, що спрощує розуміння етапу атаки та прогнозування наступних дій зловмисника.</w:t>
      </w:r>
    </w:p>
    <w:p w14:paraId="2376B134" w14:textId="5ACD6767" w:rsidR="008C261E" w:rsidRPr="00EF1948" w:rsidRDefault="00197C50" w:rsidP="00197C50">
      <w:pPr>
        <w:ind w:firstLine="709"/>
        <w:jc w:val="both"/>
        <w:rPr>
          <w:lang w:val="uk-UA"/>
        </w:rPr>
      </w:pPr>
      <w:r w:rsidRPr="00EF1948">
        <w:rPr>
          <w:lang w:val="uk-UA"/>
        </w:rPr>
        <w:t>Таким чином, аналіз архітектури та ключових компонентів сучасних SIEM-</w:t>
      </w:r>
      <w:proofErr w:type="spellStart"/>
      <w:r w:rsidRPr="00EF1948">
        <w:rPr>
          <w:lang w:val="uk-UA"/>
        </w:rPr>
        <w:t>інфраструктур</w:t>
      </w:r>
      <w:proofErr w:type="spellEnd"/>
      <w:r w:rsidRPr="00EF1948">
        <w:rPr>
          <w:lang w:val="uk-UA"/>
        </w:rPr>
        <w:t xml:space="preserve"> демонструє їхню центральну роль у забезпеченні видимості стану безпеки корпоративних мереж, проте виявляє обмеження традиційних </w:t>
      </w:r>
      <w:r w:rsidRPr="00EF1948">
        <w:rPr>
          <w:lang w:val="uk-UA"/>
        </w:rPr>
        <w:lastRenderedPageBreak/>
        <w:t>підходів до виявлення складних аномалій та необхідність інтеграції інтелектуальних методів аналізу.</w:t>
      </w:r>
    </w:p>
    <w:p w14:paraId="1B78E1EC" w14:textId="77777777" w:rsidR="008C261E" w:rsidRPr="00EF1948" w:rsidRDefault="008C261E">
      <w:pPr>
        <w:ind w:firstLine="708"/>
        <w:jc w:val="both"/>
        <w:rPr>
          <w:lang w:val="uk-UA"/>
        </w:rPr>
      </w:pPr>
    </w:p>
    <w:p w14:paraId="077FDFE6" w14:textId="49EB64E4" w:rsidR="008C261E" w:rsidRPr="00EF1948" w:rsidRDefault="00197C50" w:rsidP="00B21FD6">
      <w:pPr>
        <w:pStyle w:val="af"/>
        <w:numPr>
          <w:ilvl w:val="1"/>
          <w:numId w:val="2"/>
        </w:numPr>
        <w:ind w:left="0" w:firstLine="284"/>
        <w:jc w:val="center"/>
        <w:outlineLvl w:val="1"/>
        <w:rPr>
          <w:b/>
          <w:lang w:val="uk-UA"/>
        </w:rPr>
      </w:pPr>
      <w:bookmarkStart w:id="16" w:name="_Toc219582948"/>
      <w:r w:rsidRPr="00EF1948">
        <w:rPr>
          <w:b/>
          <w:lang w:val="uk-UA"/>
        </w:rPr>
        <w:t>Обмеження існуючих підходів до автоматизації реагування</w:t>
      </w:r>
      <w:bookmarkEnd w:id="16"/>
    </w:p>
    <w:p w14:paraId="4FBD20C4" w14:textId="77777777" w:rsidR="008C261E" w:rsidRPr="00EF1948" w:rsidRDefault="008C261E">
      <w:pPr>
        <w:ind w:firstLine="708"/>
        <w:jc w:val="both"/>
        <w:rPr>
          <w:lang w:val="uk-UA"/>
        </w:rPr>
      </w:pPr>
    </w:p>
    <w:p w14:paraId="1A1E4937" w14:textId="2E97A5C8" w:rsidR="00197C50" w:rsidRPr="00EF1948" w:rsidRDefault="00197C50" w:rsidP="00197C50">
      <w:pPr>
        <w:ind w:firstLine="708"/>
        <w:jc w:val="both"/>
        <w:rPr>
          <w:lang w:val="uk-UA"/>
        </w:rPr>
      </w:pPr>
      <w:r w:rsidRPr="00EF1948">
        <w:rPr>
          <w:lang w:val="uk-UA"/>
        </w:rPr>
        <w:t xml:space="preserve">Традиційні підходи до реагування на інциденти інформаційної безпеки у корпоративних мережах характеризуються високим ступенем залежності від ручної праці аналітиків безпеки та обмеженою автоматизацією процесів нейтралізації загроз [9, 16]. Типовий процес реагування включає виявлення інциденту через аналіз </w:t>
      </w:r>
      <w:proofErr w:type="spellStart"/>
      <w:r w:rsidRPr="00EF1948">
        <w:rPr>
          <w:lang w:val="uk-UA"/>
        </w:rPr>
        <w:t>алертів</w:t>
      </w:r>
      <w:proofErr w:type="spellEnd"/>
      <w:r w:rsidRPr="00EF1948">
        <w:rPr>
          <w:lang w:val="uk-UA"/>
        </w:rPr>
        <w:t xml:space="preserve"> SIEM-системи, ручну верифікацію його легітимності, класифікацію за рівнем критичності, розслідування для встановлення масштабу компрометації та виконання заходів нейтралізації. Тривалість такого циклу може становити від кількох годин до декількох днів залежно від складності інциденту та завантаженості команди реагування, що створює критичний часовий проміжок для поширення атаки [1, 2].</w:t>
      </w:r>
    </w:p>
    <w:p w14:paraId="16EB9421" w14:textId="77777777" w:rsidR="00197C50" w:rsidRPr="00EF1948" w:rsidRDefault="00197C50" w:rsidP="00197C50">
      <w:pPr>
        <w:ind w:firstLine="708"/>
        <w:jc w:val="both"/>
        <w:rPr>
          <w:lang w:val="uk-UA"/>
        </w:rPr>
      </w:pPr>
      <w:r w:rsidRPr="00EF1948">
        <w:rPr>
          <w:lang w:val="uk-UA"/>
        </w:rPr>
        <w:t xml:space="preserve">Проблема надмірної кількості </w:t>
      </w:r>
      <w:proofErr w:type="spellStart"/>
      <w:r w:rsidRPr="00EF1948">
        <w:rPr>
          <w:lang w:val="uk-UA"/>
        </w:rPr>
        <w:t>хибнопозитивних</w:t>
      </w:r>
      <w:proofErr w:type="spellEnd"/>
      <w:r w:rsidRPr="00EF1948">
        <w:rPr>
          <w:lang w:val="uk-UA"/>
        </w:rPr>
        <w:t xml:space="preserve"> спрацювань SIEM-систем призводить до перевантаження аналітиків безпеки та зниження їхньої здатності своєчасно реагувати на критичні інциденти [3, 11]. Дослідження демонструють, що лише незначна частина </w:t>
      </w:r>
      <w:proofErr w:type="spellStart"/>
      <w:r w:rsidRPr="00EF1948">
        <w:rPr>
          <w:lang w:val="uk-UA"/>
        </w:rPr>
        <w:t>алертів</w:t>
      </w:r>
      <w:proofErr w:type="spellEnd"/>
      <w:r w:rsidRPr="00EF1948">
        <w:rPr>
          <w:lang w:val="uk-UA"/>
        </w:rPr>
        <w:t xml:space="preserve">, генерованих традиційними SIEM-рішеннями, відповідають реальним інцидентам безпеки, тоді як більшість представляють хибні спрацювання або події низької критичності. Аналітики витрачають суттєву частину робочого часу на верифікацію хибних </w:t>
      </w:r>
      <w:proofErr w:type="spellStart"/>
      <w:r w:rsidRPr="00EF1948">
        <w:rPr>
          <w:lang w:val="uk-UA"/>
        </w:rPr>
        <w:t>алертів</w:t>
      </w:r>
      <w:proofErr w:type="spellEnd"/>
      <w:r w:rsidRPr="00EF1948">
        <w:rPr>
          <w:lang w:val="uk-UA"/>
        </w:rPr>
        <w:t xml:space="preserve"> замість фокусування на розслідуванні складних інцидентів. Така ситуація призводить до професійного вигорання спеціалістів та підвищення ризику пропуску критичних загроз через втому від </w:t>
      </w:r>
      <w:proofErr w:type="spellStart"/>
      <w:r w:rsidRPr="00EF1948">
        <w:rPr>
          <w:lang w:val="uk-UA"/>
        </w:rPr>
        <w:t>алертів</w:t>
      </w:r>
      <w:proofErr w:type="spellEnd"/>
      <w:r w:rsidRPr="00EF1948">
        <w:rPr>
          <w:lang w:val="uk-UA"/>
        </w:rPr>
        <w:t>.</w:t>
      </w:r>
    </w:p>
    <w:p w14:paraId="669E84F6" w14:textId="77777777" w:rsidR="00197C50" w:rsidRPr="00EF1948" w:rsidRDefault="00197C50" w:rsidP="00197C50">
      <w:pPr>
        <w:ind w:firstLine="708"/>
        <w:jc w:val="both"/>
        <w:rPr>
          <w:lang w:val="uk-UA"/>
        </w:rPr>
      </w:pPr>
      <w:r w:rsidRPr="00EF1948">
        <w:rPr>
          <w:lang w:val="uk-UA"/>
        </w:rPr>
        <w:t xml:space="preserve">Відсутність стандартизованих процесів реагування та залежність від експертизи окремих аналітиків створює варіативність у якості та швидкості реагування на інциденти [16]. Різні аналітики можуть по-різному інтерпретувати той самий інцидент та застосовувати відмінні процедури реагування залежно від їхнього досвіду та знань. Така непослідовність ускладнює вимірювання </w:t>
      </w:r>
      <w:r w:rsidRPr="00EF1948">
        <w:rPr>
          <w:lang w:val="uk-UA"/>
        </w:rPr>
        <w:lastRenderedPageBreak/>
        <w:t>ефективності процесів реагування та виявлення областей для покращення. Обмежена документація виконаних дій реагування ускладнює посмертний аналіз інцидентів та вилучення уроків для попередження подібних ситуацій у майбутньому.</w:t>
      </w:r>
    </w:p>
    <w:p w14:paraId="6A5FBC70" w14:textId="77777777" w:rsidR="00197C50" w:rsidRPr="00EF1948" w:rsidRDefault="00197C50" w:rsidP="00197C50">
      <w:pPr>
        <w:ind w:firstLine="708"/>
        <w:jc w:val="both"/>
        <w:rPr>
          <w:lang w:val="uk-UA"/>
        </w:rPr>
      </w:pPr>
      <w:r w:rsidRPr="00EF1948">
        <w:rPr>
          <w:lang w:val="uk-UA"/>
        </w:rPr>
        <w:t xml:space="preserve">Масштабованість ручних процесів реагування обмежена кількістю доступних аналітиків та їхньою продуктивністю [11, 16]. Зростання обсягів мережевого трафіку та кількості пристроїв у корпоративних </w:t>
      </w:r>
      <w:proofErr w:type="spellStart"/>
      <w:r w:rsidRPr="00EF1948">
        <w:rPr>
          <w:lang w:val="uk-UA"/>
        </w:rPr>
        <w:t>інфраструктурах</w:t>
      </w:r>
      <w:proofErr w:type="spellEnd"/>
      <w:r w:rsidRPr="00EF1948">
        <w:rPr>
          <w:lang w:val="uk-UA"/>
        </w:rPr>
        <w:t xml:space="preserve"> призводить до пропорційного збільшення кількості подій безпеки та </w:t>
      </w:r>
      <w:proofErr w:type="spellStart"/>
      <w:r w:rsidRPr="00EF1948">
        <w:rPr>
          <w:lang w:val="uk-UA"/>
        </w:rPr>
        <w:t>алертів</w:t>
      </w:r>
      <w:proofErr w:type="spellEnd"/>
      <w:r w:rsidRPr="00EF1948">
        <w:rPr>
          <w:lang w:val="uk-UA"/>
        </w:rPr>
        <w:t xml:space="preserve">, що потребують аналізу. Лінійне масштабування команди реагування через </w:t>
      </w:r>
      <w:proofErr w:type="spellStart"/>
      <w:r w:rsidRPr="00EF1948">
        <w:rPr>
          <w:lang w:val="uk-UA"/>
        </w:rPr>
        <w:t>найм</w:t>
      </w:r>
      <w:proofErr w:type="spellEnd"/>
      <w:r w:rsidRPr="00EF1948">
        <w:rPr>
          <w:lang w:val="uk-UA"/>
        </w:rPr>
        <w:t xml:space="preserve"> додаткових аналітиків є економічно неефективним та обмеженим доступністю кваліфікованих спеціалістів на ринку праці. Дефіцит професіоналів у сфері </w:t>
      </w:r>
      <w:proofErr w:type="spellStart"/>
      <w:r w:rsidRPr="00EF1948">
        <w:rPr>
          <w:lang w:val="uk-UA"/>
        </w:rPr>
        <w:t>кібербезпеки</w:t>
      </w:r>
      <w:proofErr w:type="spellEnd"/>
      <w:r w:rsidRPr="00EF1948">
        <w:rPr>
          <w:lang w:val="uk-UA"/>
        </w:rPr>
        <w:t xml:space="preserve"> ускладнює формування команд реагування необхідного розміру та кваліфікації.</w:t>
      </w:r>
    </w:p>
    <w:p w14:paraId="75CD042E" w14:textId="77777777" w:rsidR="00197C50" w:rsidRPr="00EF1948" w:rsidRDefault="00197C50" w:rsidP="00197C50">
      <w:pPr>
        <w:ind w:firstLine="708"/>
        <w:jc w:val="both"/>
        <w:rPr>
          <w:lang w:val="uk-UA"/>
        </w:rPr>
      </w:pPr>
      <w:r w:rsidRPr="00EF1948">
        <w:rPr>
          <w:lang w:val="uk-UA"/>
        </w:rPr>
        <w:t xml:space="preserve">Час реагування на інциденти безпеки є критичним фактором мінімізації потенційної шкоди від успішних атак [1, 9]. Кожна хвилина затримки між виявленням компрометації та її нейтралізацією надає зловмиснику можливість для поглиблення проникнення у інфраструктуру, підвищення привілеїв, латерального переміщення та </w:t>
      </w:r>
      <w:proofErr w:type="spellStart"/>
      <w:r w:rsidRPr="00EF1948">
        <w:rPr>
          <w:lang w:val="uk-UA"/>
        </w:rPr>
        <w:t>ексфільтрації</w:t>
      </w:r>
      <w:proofErr w:type="spellEnd"/>
      <w:r w:rsidRPr="00EF1948">
        <w:rPr>
          <w:lang w:val="uk-UA"/>
        </w:rPr>
        <w:t xml:space="preserve"> даних. Ручні процеси реагування характеризуються суттєвими затримками на етапах верифікації інциденту, збору додаткової інформації для розслідування, узгодження дій з менеджментом та виконання технічних заходів нейтралізації. Автоматизація критично важливих операцій реагування дозволяє скоротити час реакції з годин до хвилин або секунд.</w:t>
      </w:r>
    </w:p>
    <w:p w14:paraId="55263D57" w14:textId="77777777" w:rsidR="00197C50" w:rsidRPr="00EF1948" w:rsidRDefault="00197C50" w:rsidP="00197C50">
      <w:pPr>
        <w:ind w:firstLine="708"/>
        <w:jc w:val="both"/>
        <w:rPr>
          <w:lang w:val="uk-UA"/>
        </w:rPr>
      </w:pPr>
      <w:r w:rsidRPr="00EF1948">
        <w:rPr>
          <w:lang w:val="uk-UA"/>
        </w:rPr>
        <w:t xml:space="preserve">Платформи </w:t>
      </w:r>
      <w:proofErr w:type="spellStart"/>
      <w:r w:rsidRPr="00EF1948">
        <w:rPr>
          <w:lang w:val="uk-UA"/>
        </w:rPr>
        <w:t>Security</w:t>
      </w:r>
      <w:proofErr w:type="spellEnd"/>
      <w:r w:rsidRPr="00EF1948">
        <w:rPr>
          <w:lang w:val="uk-UA"/>
        </w:rPr>
        <w:t xml:space="preserve"> </w:t>
      </w:r>
      <w:proofErr w:type="spellStart"/>
      <w:r w:rsidRPr="00EF1948">
        <w:rPr>
          <w:lang w:val="uk-UA"/>
        </w:rPr>
        <w:t>Orchestration</w:t>
      </w:r>
      <w:proofErr w:type="spellEnd"/>
      <w:r w:rsidRPr="00EF1948">
        <w:rPr>
          <w:lang w:val="uk-UA"/>
        </w:rPr>
        <w:t xml:space="preserve">, </w:t>
      </w:r>
      <w:proofErr w:type="spellStart"/>
      <w:r w:rsidRPr="00EF1948">
        <w:rPr>
          <w:lang w:val="uk-UA"/>
        </w:rPr>
        <w:t>Automation</w:t>
      </w:r>
      <w:proofErr w:type="spellEnd"/>
      <w:r w:rsidRPr="00EF1948">
        <w:rPr>
          <w:lang w:val="uk-UA"/>
        </w:rPr>
        <w:t xml:space="preserve"> </w:t>
      </w:r>
      <w:proofErr w:type="spellStart"/>
      <w:r w:rsidRPr="00EF1948">
        <w:rPr>
          <w:lang w:val="uk-UA"/>
        </w:rPr>
        <w:t>and</w:t>
      </w:r>
      <w:proofErr w:type="spellEnd"/>
      <w:r w:rsidRPr="00EF1948">
        <w:rPr>
          <w:lang w:val="uk-UA"/>
        </w:rPr>
        <w:t xml:space="preserve"> </w:t>
      </w:r>
      <w:proofErr w:type="spellStart"/>
      <w:r w:rsidRPr="00EF1948">
        <w:rPr>
          <w:lang w:val="uk-UA"/>
        </w:rPr>
        <w:t>Response</w:t>
      </w:r>
      <w:proofErr w:type="spellEnd"/>
      <w:r w:rsidRPr="00EF1948">
        <w:rPr>
          <w:lang w:val="uk-UA"/>
        </w:rPr>
        <w:t xml:space="preserve"> виникли як рішення проблем ручного реагування через автоматизацію рутинних операцій та </w:t>
      </w:r>
      <w:proofErr w:type="spellStart"/>
      <w:r w:rsidRPr="00EF1948">
        <w:rPr>
          <w:lang w:val="uk-UA"/>
        </w:rPr>
        <w:t>оркестрацію</w:t>
      </w:r>
      <w:proofErr w:type="spellEnd"/>
      <w:r w:rsidRPr="00EF1948">
        <w:rPr>
          <w:lang w:val="uk-UA"/>
        </w:rPr>
        <w:t xml:space="preserve"> взаємодії між множиною інструментів безпеки [17]. SOAR-системи забезпечують визначення автоматизованих сценаріїв реагування у вигляді </w:t>
      </w:r>
      <w:proofErr w:type="spellStart"/>
      <w:r w:rsidRPr="00EF1948">
        <w:rPr>
          <w:lang w:val="uk-UA"/>
        </w:rPr>
        <w:t>playbook</w:t>
      </w:r>
      <w:proofErr w:type="spellEnd"/>
      <w:r w:rsidRPr="00EF1948">
        <w:rPr>
          <w:lang w:val="uk-UA"/>
        </w:rPr>
        <w:t xml:space="preserve">, що описують послідовність дій для обробки конкретних типів інцидентів. </w:t>
      </w:r>
      <w:proofErr w:type="spellStart"/>
      <w:r w:rsidRPr="00EF1948">
        <w:rPr>
          <w:lang w:val="uk-UA"/>
        </w:rPr>
        <w:t>Playbook</w:t>
      </w:r>
      <w:proofErr w:type="spellEnd"/>
      <w:r w:rsidRPr="00EF1948">
        <w:rPr>
          <w:lang w:val="uk-UA"/>
        </w:rPr>
        <w:t xml:space="preserve"> можуть включати автоматичне збагачення </w:t>
      </w:r>
      <w:proofErr w:type="spellStart"/>
      <w:r w:rsidRPr="00EF1948">
        <w:rPr>
          <w:lang w:val="uk-UA"/>
        </w:rPr>
        <w:t>алертів</w:t>
      </w:r>
      <w:proofErr w:type="spellEnd"/>
      <w:r w:rsidRPr="00EF1948">
        <w:rPr>
          <w:lang w:val="uk-UA"/>
        </w:rPr>
        <w:t xml:space="preserve"> контекстною інформацією з зовнішніх джерел, виконання запитів до систем </w:t>
      </w:r>
      <w:r w:rsidRPr="00EF1948">
        <w:rPr>
          <w:lang w:val="uk-UA"/>
        </w:rPr>
        <w:lastRenderedPageBreak/>
        <w:t xml:space="preserve">управління активами, блокування підозрілих IP-адрес на мережевому обладнанні, ізоляцію скомпрометованих </w:t>
      </w:r>
      <w:proofErr w:type="spellStart"/>
      <w:r w:rsidRPr="00EF1948">
        <w:rPr>
          <w:lang w:val="uk-UA"/>
        </w:rPr>
        <w:t>хостів</w:t>
      </w:r>
      <w:proofErr w:type="spellEnd"/>
      <w:r w:rsidRPr="00EF1948">
        <w:rPr>
          <w:lang w:val="uk-UA"/>
        </w:rPr>
        <w:t xml:space="preserve"> та створення </w:t>
      </w:r>
      <w:proofErr w:type="spellStart"/>
      <w:r w:rsidRPr="00EF1948">
        <w:rPr>
          <w:lang w:val="uk-UA"/>
        </w:rPr>
        <w:t>тікетів</w:t>
      </w:r>
      <w:proofErr w:type="spellEnd"/>
      <w:r w:rsidRPr="00EF1948">
        <w:rPr>
          <w:lang w:val="uk-UA"/>
        </w:rPr>
        <w:t xml:space="preserve"> у системах управління інцидентами.</w:t>
      </w:r>
    </w:p>
    <w:p w14:paraId="370C0A59" w14:textId="77777777" w:rsidR="00197C50" w:rsidRPr="00EF1948" w:rsidRDefault="00197C50" w:rsidP="00197C50">
      <w:pPr>
        <w:ind w:firstLine="708"/>
        <w:jc w:val="both"/>
        <w:rPr>
          <w:lang w:val="uk-UA"/>
        </w:rPr>
      </w:pPr>
      <w:r w:rsidRPr="00EF1948">
        <w:rPr>
          <w:lang w:val="uk-UA"/>
        </w:rPr>
        <w:t xml:space="preserve">Обмеженням існуючих SOAR-платформ є залежність від попередньо визначених </w:t>
      </w:r>
      <w:proofErr w:type="spellStart"/>
      <w:r w:rsidRPr="00EF1948">
        <w:rPr>
          <w:lang w:val="uk-UA"/>
        </w:rPr>
        <w:t>playbook</w:t>
      </w:r>
      <w:proofErr w:type="spellEnd"/>
      <w:r w:rsidRPr="00EF1948">
        <w:rPr>
          <w:lang w:val="uk-UA"/>
        </w:rPr>
        <w:t xml:space="preserve"> для відомих типів інцидентів без адаптивності до нових або модифікованих сценаріїв атак [17]. Розробка та супровід </w:t>
      </w:r>
      <w:proofErr w:type="spellStart"/>
      <w:r w:rsidRPr="00EF1948">
        <w:rPr>
          <w:lang w:val="uk-UA"/>
        </w:rPr>
        <w:t>playbook</w:t>
      </w:r>
      <w:proofErr w:type="spellEnd"/>
      <w:r w:rsidRPr="00EF1948">
        <w:rPr>
          <w:lang w:val="uk-UA"/>
        </w:rPr>
        <w:t xml:space="preserve"> потребує суттєвих інвестицій часу аналітиків безпеки для формалізації знань про процеси реагування та адаптації до специфіки інфраструктури організації. Статичні </w:t>
      </w:r>
      <w:proofErr w:type="spellStart"/>
      <w:r w:rsidRPr="00EF1948">
        <w:rPr>
          <w:lang w:val="uk-UA"/>
        </w:rPr>
        <w:t>playbook</w:t>
      </w:r>
      <w:proofErr w:type="spellEnd"/>
      <w:r w:rsidRPr="00EF1948">
        <w:rPr>
          <w:lang w:val="uk-UA"/>
        </w:rPr>
        <w:t xml:space="preserve"> не враховують контекстуальні особливості конкретного інциденту та можуть застосовувати невідповідні дії реагування у нестандартних ситуаціях. Інтеграція SOAR-систем з множиною інструментів безпеки потребує розробки та підтримки численних </w:t>
      </w:r>
      <w:proofErr w:type="spellStart"/>
      <w:r w:rsidRPr="00EF1948">
        <w:rPr>
          <w:lang w:val="uk-UA"/>
        </w:rPr>
        <w:t>конекторів</w:t>
      </w:r>
      <w:proofErr w:type="spellEnd"/>
      <w:r w:rsidRPr="00EF1948">
        <w:rPr>
          <w:lang w:val="uk-UA"/>
        </w:rPr>
        <w:t xml:space="preserve"> для взаємодії з API різних продуктів.</w:t>
      </w:r>
    </w:p>
    <w:p w14:paraId="63F5C6B5" w14:textId="77777777" w:rsidR="00197C50" w:rsidRPr="00EF1948" w:rsidRDefault="00197C50" w:rsidP="00197C50">
      <w:pPr>
        <w:ind w:firstLine="708"/>
        <w:jc w:val="both"/>
        <w:rPr>
          <w:lang w:val="uk-UA"/>
        </w:rPr>
      </w:pPr>
      <w:r w:rsidRPr="00EF1948">
        <w:rPr>
          <w:lang w:val="uk-UA"/>
        </w:rPr>
        <w:t xml:space="preserve">Відсутність інтелектуальної компоненти у традиційних SOAR-рішеннях обмежує їхню здатність до автономного прийняття рішень про доцільність та пріоритетність дій реагування [17]. Автоматизовані </w:t>
      </w:r>
      <w:proofErr w:type="spellStart"/>
      <w:r w:rsidRPr="00EF1948">
        <w:rPr>
          <w:lang w:val="uk-UA"/>
        </w:rPr>
        <w:t>playbook</w:t>
      </w:r>
      <w:proofErr w:type="spellEnd"/>
      <w:r w:rsidRPr="00EF1948">
        <w:rPr>
          <w:lang w:val="uk-UA"/>
        </w:rPr>
        <w:t xml:space="preserve"> виконуються за принципом </w:t>
      </w:r>
      <w:proofErr w:type="spellStart"/>
      <w:r w:rsidRPr="00EF1948">
        <w:rPr>
          <w:lang w:val="uk-UA"/>
        </w:rPr>
        <w:t>if-then</w:t>
      </w:r>
      <w:proofErr w:type="spellEnd"/>
      <w:r w:rsidRPr="00EF1948">
        <w:rPr>
          <w:lang w:val="uk-UA"/>
        </w:rPr>
        <w:t xml:space="preserve"> правил без урахування динамічного контексту інциденту, стану інфраструктури та потенційного впливу дій реагування на бізнес-процеси. Інтеграція алгоритмів машинного навчання у процеси прийняття рішень дозволяє </w:t>
      </w:r>
      <w:proofErr w:type="spellStart"/>
      <w:r w:rsidRPr="00EF1948">
        <w:rPr>
          <w:lang w:val="uk-UA"/>
        </w:rPr>
        <w:t>адаптивно</w:t>
      </w:r>
      <w:proofErr w:type="spellEnd"/>
      <w:r w:rsidRPr="00EF1948">
        <w:rPr>
          <w:lang w:val="uk-UA"/>
        </w:rPr>
        <w:t xml:space="preserve"> визначати оптимальну стратегію реагування на основі характеристик інциденту та історичних даних про ефективність попередніх дій.</w:t>
      </w:r>
    </w:p>
    <w:p w14:paraId="66D4E771" w14:textId="77777777" w:rsidR="00197C50" w:rsidRPr="00EF1948" w:rsidRDefault="00197C50" w:rsidP="00197C50">
      <w:pPr>
        <w:ind w:firstLine="708"/>
        <w:jc w:val="both"/>
        <w:rPr>
          <w:lang w:val="uk-UA"/>
        </w:rPr>
      </w:pPr>
      <w:r w:rsidRPr="00EF1948">
        <w:rPr>
          <w:lang w:val="uk-UA"/>
        </w:rPr>
        <w:t xml:space="preserve">Проблема балансу між автоматизацією та контролем людини над критичними рішеннями реагування потребує ретельного </w:t>
      </w:r>
      <w:proofErr w:type="spellStart"/>
      <w:r w:rsidRPr="00EF1948">
        <w:rPr>
          <w:lang w:val="uk-UA"/>
        </w:rPr>
        <w:t>проєктування</w:t>
      </w:r>
      <w:proofErr w:type="spellEnd"/>
      <w:r w:rsidRPr="00EF1948">
        <w:rPr>
          <w:lang w:val="uk-UA"/>
        </w:rPr>
        <w:t xml:space="preserve"> рівнів автономності SOAR-системи [16, 17]. Повна автоматизація деструктивних дій реагування, таких як блокування мережевих сегментів або вимкнення критичних систем, створює ризики порушення доступності сервісів через </w:t>
      </w:r>
      <w:proofErr w:type="spellStart"/>
      <w:r w:rsidRPr="00EF1948">
        <w:rPr>
          <w:lang w:val="uk-UA"/>
        </w:rPr>
        <w:t>хибнопозитивні</w:t>
      </w:r>
      <w:proofErr w:type="spellEnd"/>
      <w:r w:rsidRPr="00EF1948">
        <w:rPr>
          <w:lang w:val="uk-UA"/>
        </w:rPr>
        <w:t xml:space="preserve"> спрацювання. Водночас вимога обов'язкового підтвердження аналітиком кожної дії нівелює переваги автоматизації у скороченні часу реагування. Оптимальний підхід передбачає градацію дій реагування за рівнем критичності з автоматичним виконанням безпечних операцій та запитом підтвердження для потенційно деструктивних дій.</w:t>
      </w:r>
    </w:p>
    <w:p w14:paraId="10BFC427" w14:textId="77777777" w:rsidR="00197C50" w:rsidRPr="00EF1948" w:rsidRDefault="00197C50" w:rsidP="00197C50">
      <w:pPr>
        <w:ind w:firstLine="708"/>
        <w:jc w:val="both"/>
        <w:rPr>
          <w:lang w:val="uk-UA"/>
        </w:rPr>
      </w:pPr>
      <w:r w:rsidRPr="00EF1948">
        <w:rPr>
          <w:lang w:val="uk-UA"/>
        </w:rPr>
        <w:lastRenderedPageBreak/>
        <w:t xml:space="preserve">Інтеграція виявлення аномалій на основі машинного навчання з автоматизованим реагуванням через SOAR-процеси представляє перспективний напрямок підвищення ефективності систем захисту інформації [27, 30]. Модель машинного навчання забезпечує виявлення складних багатовимірних аномалій, що не покриваються традиційними правилами SIEM-системи, тоді як SOAR-платформа автоматизує початкові дії реагування для швидкої нейтралізації загрози. Збагачення </w:t>
      </w:r>
      <w:proofErr w:type="spellStart"/>
      <w:r w:rsidRPr="00EF1948">
        <w:rPr>
          <w:lang w:val="uk-UA"/>
        </w:rPr>
        <w:t>алертів</w:t>
      </w:r>
      <w:proofErr w:type="spellEnd"/>
      <w:r w:rsidRPr="00EF1948">
        <w:rPr>
          <w:lang w:val="uk-UA"/>
        </w:rPr>
        <w:t xml:space="preserve"> моделі машинного навчання інформацією про впевненість </w:t>
      </w:r>
      <w:proofErr w:type="spellStart"/>
      <w:r w:rsidRPr="00EF1948">
        <w:rPr>
          <w:lang w:val="uk-UA"/>
        </w:rPr>
        <w:t>предикції</w:t>
      </w:r>
      <w:proofErr w:type="spellEnd"/>
      <w:r w:rsidRPr="00EF1948">
        <w:rPr>
          <w:lang w:val="uk-UA"/>
        </w:rPr>
        <w:t xml:space="preserve"> та значущі ознаки дозволяє SOAR-системі </w:t>
      </w:r>
      <w:proofErr w:type="spellStart"/>
      <w:r w:rsidRPr="00EF1948">
        <w:rPr>
          <w:lang w:val="uk-UA"/>
        </w:rPr>
        <w:t>адаптивно</w:t>
      </w:r>
      <w:proofErr w:type="spellEnd"/>
      <w:r w:rsidRPr="00EF1948">
        <w:rPr>
          <w:lang w:val="uk-UA"/>
        </w:rPr>
        <w:t xml:space="preserve"> визначати доцільність автоматичного реагування або ескалації до аналітика.</w:t>
      </w:r>
    </w:p>
    <w:p w14:paraId="259EF179" w14:textId="63EE6501" w:rsidR="00DD128E" w:rsidRPr="00EF1948" w:rsidRDefault="00197C50" w:rsidP="00197C50">
      <w:pPr>
        <w:ind w:firstLine="708"/>
        <w:jc w:val="both"/>
        <w:rPr>
          <w:lang w:val="uk-UA"/>
        </w:rPr>
      </w:pPr>
      <w:r w:rsidRPr="00EF1948">
        <w:rPr>
          <w:lang w:val="uk-UA"/>
        </w:rPr>
        <w:t>Таким чином, аналіз обмежень існуючих підходів до автоматизації реагування демонструє необхідність розробки інтелектуальних систем, що поєднують адаптивне виявлення аномалій на основі нейронних мереж з автоматизованим реагуванням через SOAR-процеси для скорочення часу між виявленням загрози та її нейтралізацією</w:t>
      </w:r>
    </w:p>
    <w:p w14:paraId="38EBF1B0" w14:textId="77777777" w:rsidR="00197C50" w:rsidRPr="00EF1948" w:rsidRDefault="00197C50" w:rsidP="00197C50">
      <w:pPr>
        <w:ind w:firstLine="708"/>
        <w:jc w:val="both"/>
        <w:rPr>
          <w:lang w:val="uk-UA"/>
        </w:rPr>
      </w:pPr>
    </w:p>
    <w:p w14:paraId="1B5610A0" w14:textId="1A5F4F19" w:rsidR="00197C50" w:rsidRPr="00EF1948" w:rsidRDefault="00197C50" w:rsidP="00B21FD6">
      <w:pPr>
        <w:pStyle w:val="af"/>
        <w:numPr>
          <w:ilvl w:val="1"/>
          <w:numId w:val="2"/>
        </w:numPr>
        <w:ind w:left="0" w:firstLine="284"/>
        <w:jc w:val="center"/>
        <w:outlineLvl w:val="1"/>
        <w:rPr>
          <w:b/>
          <w:lang w:val="uk-UA"/>
        </w:rPr>
      </w:pPr>
      <w:bookmarkStart w:id="17" w:name="_Toc219582949"/>
      <w:r w:rsidRPr="00EF1948">
        <w:rPr>
          <w:b/>
          <w:lang w:val="uk-UA"/>
        </w:rPr>
        <w:t>Формування вимог до інтелектуальної системи виявлення аномалій із підтримкою автоматичного реагування</w:t>
      </w:r>
      <w:bookmarkEnd w:id="17"/>
    </w:p>
    <w:p w14:paraId="1BA412B7" w14:textId="77777777" w:rsidR="00197C50" w:rsidRPr="00EF1948" w:rsidRDefault="00197C50" w:rsidP="00197C50">
      <w:pPr>
        <w:ind w:firstLine="708"/>
        <w:jc w:val="both"/>
        <w:rPr>
          <w:lang w:val="uk-UA"/>
        </w:rPr>
      </w:pPr>
    </w:p>
    <w:p w14:paraId="7ABD74B6" w14:textId="211EC6B4" w:rsidR="00197C50" w:rsidRPr="00EF1948" w:rsidRDefault="00197C50" w:rsidP="00197C50">
      <w:pPr>
        <w:ind w:firstLine="708"/>
        <w:jc w:val="both"/>
        <w:rPr>
          <w:lang w:val="uk-UA"/>
        </w:rPr>
      </w:pPr>
      <w:r w:rsidRPr="00EF1948">
        <w:rPr>
          <w:lang w:val="uk-UA"/>
        </w:rPr>
        <w:t>Аналіз обмежень існуючих підходів до виявлення мережевих аномалій та автоматизації реагування на інциденти дозволяє сформулювати вимоги до інтелектуальної системи, що має забезпечити підвищення ефективності виявлення складних загроз та скорочення часу реагування на них. Функціональні вимоги визначають основні можливості системи, тоді як нефункціональні вимоги специфікують якісні характеристики, включаючи продуктивність, масштабованість та надійність.</w:t>
      </w:r>
    </w:p>
    <w:p w14:paraId="5133538A" w14:textId="2BBD33B4" w:rsidR="00197C50" w:rsidRPr="00EF1948" w:rsidRDefault="002024E7" w:rsidP="00197C50">
      <w:pPr>
        <w:ind w:firstLine="708"/>
        <w:jc w:val="both"/>
        <w:rPr>
          <w:lang w:val="uk-UA"/>
        </w:rPr>
      </w:pPr>
      <w:r w:rsidRPr="00EF1948">
        <w:rPr>
          <w:lang w:val="uk-UA"/>
        </w:rPr>
        <w:t>С</w:t>
      </w:r>
      <w:r w:rsidR="00197C50" w:rsidRPr="00EF1948">
        <w:rPr>
          <w:lang w:val="uk-UA"/>
        </w:rPr>
        <w:t xml:space="preserve">истема має забезпечувати виявлення аномалій у мережевій активності на основі методів навчання без учителя з мінімальною залежністю від попередньо розмічених наборів даних про атаки. Навчання моделі на нормальній поведінці інфраструктури дозволяє ідентифікувати нульові атаки та модифіковані варіанти відомих загроз, що не покриваються сигнатурними правилами SIEM-системи </w:t>
      </w:r>
      <w:r w:rsidR="00197C50" w:rsidRPr="00EF1948">
        <w:rPr>
          <w:lang w:val="uk-UA"/>
        </w:rPr>
        <w:lastRenderedPageBreak/>
        <w:t xml:space="preserve">[23, 24]. Адаптивність моделі до еволюції нормальної активності через періодичне перенавчання забезпечує збереження якості виявлення у динамічному середовищі з регулярними змінами у конфігурації інфраструктури та </w:t>
      </w:r>
      <w:proofErr w:type="spellStart"/>
      <w:r w:rsidR="00197C50" w:rsidRPr="00EF1948">
        <w:rPr>
          <w:lang w:val="uk-UA"/>
        </w:rPr>
        <w:t>патернах</w:t>
      </w:r>
      <w:proofErr w:type="spellEnd"/>
      <w:r w:rsidR="00197C50" w:rsidRPr="00EF1948">
        <w:rPr>
          <w:lang w:val="uk-UA"/>
        </w:rPr>
        <w:t xml:space="preserve"> використання.</w:t>
      </w:r>
    </w:p>
    <w:p w14:paraId="3918C4DA" w14:textId="1679A897" w:rsidR="00197C50" w:rsidRPr="00EF1948" w:rsidRDefault="00197C50" w:rsidP="00197C50">
      <w:pPr>
        <w:ind w:firstLine="708"/>
        <w:jc w:val="both"/>
        <w:rPr>
          <w:lang w:val="uk-UA"/>
        </w:rPr>
      </w:pPr>
      <w:r w:rsidRPr="00EF1948">
        <w:rPr>
          <w:lang w:val="uk-UA"/>
        </w:rPr>
        <w:t xml:space="preserve">Інтеграція системи з існуючою SIEM-інфраструктурою має здійснюватися без модифікації </w:t>
      </w:r>
      <w:proofErr w:type="spellStart"/>
      <w:r w:rsidRPr="00EF1948">
        <w:rPr>
          <w:lang w:val="uk-UA"/>
        </w:rPr>
        <w:t>core</w:t>
      </w:r>
      <w:proofErr w:type="spellEnd"/>
      <w:r w:rsidRPr="00EF1948">
        <w:rPr>
          <w:lang w:val="uk-UA"/>
        </w:rPr>
        <w:t xml:space="preserve"> компонентів базової платформи через використання документованих API та механізмів розширення [15]. Модульна архітектура забезпечує незалежне розгортання та оновлення компонентів виявлення аномалій без впливу на функціонування базової SIEM-системи. Сумісність з форматами даних та схемою подій </w:t>
      </w:r>
      <w:proofErr w:type="spellStart"/>
      <w:r w:rsidRPr="00EF1948">
        <w:rPr>
          <w:lang w:val="uk-UA"/>
        </w:rPr>
        <w:t>Wazuh</w:t>
      </w:r>
      <w:proofErr w:type="spellEnd"/>
      <w:r w:rsidRPr="00EF1948">
        <w:rPr>
          <w:lang w:val="uk-UA"/>
        </w:rPr>
        <w:t xml:space="preserve"> мінімізує потребу у додаткових трансформаціях та зберігає цілісність існуючих процесів моніторингу.</w:t>
      </w:r>
    </w:p>
    <w:p w14:paraId="0644B25F" w14:textId="0159634C" w:rsidR="00197C50" w:rsidRPr="00EF1948" w:rsidRDefault="002024E7" w:rsidP="00197C50">
      <w:pPr>
        <w:ind w:firstLine="708"/>
        <w:jc w:val="both"/>
        <w:rPr>
          <w:lang w:val="uk-UA"/>
        </w:rPr>
      </w:pPr>
      <w:r w:rsidRPr="00EF1948">
        <w:rPr>
          <w:lang w:val="uk-UA"/>
        </w:rPr>
        <w:t>С</w:t>
      </w:r>
      <w:r w:rsidR="00197C50" w:rsidRPr="00EF1948">
        <w:rPr>
          <w:lang w:val="uk-UA"/>
        </w:rPr>
        <w:t xml:space="preserve">истема має генерувати </w:t>
      </w:r>
      <w:proofErr w:type="spellStart"/>
      <w:r w:rsidR="00197C50" w:rsidRPr="00EF1948">
        <w:rPr>
          <w:lang w:val="uk-UA"/>
        </w:rPr>
        <w:t>алерти</w:t>
      </w:r>
      <w:proofErr w:type="spellEnd"/>
      <w:r w:rsidR="00197C50" w:rsidRPr="00EF1948">
        <w:rPr>
          <w:lang w:val="uk-UA"/>
        </w:rPr>
        <w:t xml:space="preserve"> про виявлені аномалії з метаданими, що включають оцінку впевненості моделі у </w:t>
      </w:r>
      <w:proofErr w:type="spellStart"/>
      <w:r w:rsidR="00197C50" w:rsidRPr="00EF1948">
        <w:rPr>
          <w:lang w:val="uk-UA"/>
        </w:rPr>
        <w:t>предикції</w:t>
      </w:r>
      <w:proofErr w:type="spellEnd"/>
      <w:r w:rsidR="00197C50" w:rsidRPr="00EF1948">
        <w:rPr>
          <w:lang w:val="uk-UA"/>
        </w:rPr>
        <w:t xml:space="preserve">, значущі ознаки, що призвели до класифікації події як аномалії, та контекстну інформацію для спрощення розслідування аналітиками безпеки [34, 60]. </w:t>
      </w:r>
      <w:proofErr w:type="spellStart"/>
      <w:r w:rsidR="00197C50" w:rsidRPr="00EF1948">
        <w:rPr>
          <w:lang w:val="uk-UA"/>
        </w:rPr>
        <w:t>Пояснюваність</w:t>
      </w:r>
      <w:proofErr w:type="spellEnd"/>
      <w:r w:rsidR="00197C50" w:rsidRPr="00EF1948">
        <w:rPr>
          <w:lang w:val="uk-UA"/>
        </w:rPr>
        <w:t xml:space="preserve"> рішень моделі є критичною для побудови довіри аналітиків до автоматизованих систем виявлення та забезпечення ефективного розслідування інцидентів. Градація </w:t>
      </w:r>
      <w:proofErr w:type="spellStart"/>
      <w:r w:rsidR="00197C50" w:rsidRPr="00EF1948">
        <w:rPr>
          <w:lang w:val="uk-UA"/>
        </w:rPr>
        <w:t>алертів</w:t>
      </w:r>
      <w:proofErr w:type="spellEnd"/>
      <w:r w:rsidR="00197C50" w:rsidRPr="00EF1948">
        <w:rPr>
          <w:lang w:val="uk-UA"/>
        </w:rPr>
        <w:t xml:space="preserve"> за рівнем критичності на основі ступеня відхилення від нормальної поведінки дозволяє </w:t>
      </w:r>
      <w:proofErr w:type="spellStart"/>
      <w:r w:rsidR="00197C50" w:rsidRPr="00EF1948">
        <w:rPr>
          <w:lang w:val="uk-UA"/>
        </w:rPr>
        <w:t>пріоритизувати</w:t>
      </w:r>
      <w:proofErr w:type="spellEnd"/>
      <w:r w:rsidR="00197C50" w:rsidRPr="00EF1948">
        <w:rPr>
          <w:lang w:val="uk-UA"/>
        </w:rPr>
        <w:t xml:space="preserve"> реагування на найбільш серйозні інциденти.</w:t>
      </w:r>
    </w:p>
    <w:p w14:paraId="147B8B74" w14:textId="77777777" w:rsidR="00197C50" w:rsidRPr="00EF1948" w:rsidRDefault="00197C50" w:rsidP="00197C50">
      <w:pPr>
        <w:ind w:firstLine="708"/>
        <w:jc w:val="both"/>
        <w:rPr>
          <w:lang w:val="uk-UA"/>
        </w:rPr>
      </w:pPr>
      <w:r w:rsidRPr="00EF1948">
        <w:rPr>
          <w:lang w:val="uk-UA"/>
        </w:rPr>
        <w:t xml:space="preserve">Механізми автоматичного реагування мають забезпечувати виконання попередньо визначених дій для нейтралізації загрози або обмеження її поширення на основі характеристик виявленої аномалії [17]. Базовий набір дій реагування включає блокування підозрілих IP-адрес на мережевому периметрі, ізоляцію потенційно скомпрометованих </w:t>
      </w:r>
      <w:proofErr w:type="spellStart"/>
      <w:r w:rsidRPr="00EF1948">
        <w:rPr>
          <w:lang w:val="uk-UA"/>
        </w:rPr>
        <w:t>хостів</w:t>
      </w:r>
      <w:proofErr w:type="spellEnd"/>
      <w:r w:rsidRPr="00EF1948">
        <w:rPr>
          <w:lang w:val="uk-UA"/>
        </w:rPr>
        <w:t xml:space="preserve"> від решти мережі, деактивацію облікових записів користувачів з аномальною активністю та збір додаткових артефактів для поглибленого розслідування. </w:t>
      </w:r>
      <w:proofErr w:type="spellStart"/>
      <w:r w:rsidRPr="00EF1948">
        <w:rPr>
          <w:lang w:val="uk-UA"/>
        </w:rPr>
        <w:t>Конфігурованість</w:t>
      </w:r>
      <w:proofErr w:type="spellEnd"/>
      <w:r w:rsidRPr="00EF1948">
        <w:rPr>
          <w:lang w:val="uk-UA"/>
        </w:rPr>
        <w:t xml:space="preserve"> порогів автоматичного реагування дозволяє адаптувати поведінку системи до специфіки організації та балансувати між швидкістю реакції та ризиком </w:t>
      </w:r>
      <w:proofErr w:type="spellStart"/>
      <w:r w:rsidRPr="00EF1948">
        <w:rPr>
          <w:lang w:val="uk-UA"/>
        </w:rPr>
        <w:t>хибнопозитивних</w:t>
      </w:r>
      <w:proofErr w:type="spellEnd"/>
      <w:r w:rsidRPr="00EF1948">
        <w:rPr>
          <w:lang w:val="uk-UA"/>
        </w:rPr>
        <w:t xml:space="preserve"> </w:t>
      </w:r>
      <w:proofErr w:type="spellStart"/>
      <w:r w:rsidRPr="00EF1948">
        <w:rPr>
          <w:lang w:val="uk-UA"/>
        </w:rPr>
        <w:t>блокувань</w:t>
      </w:r>
      <w:proofErr w:type="spellEnd"/>
      <w:r w:rsidRPr="00EF1948">
        <w:rPr>
          <w:lang w:val="uk-UA"/>
        </w:rPr>
        <w:t>.</w:t>
      </w:r>
    </w:p>
    <w:p w14:paraId="62A1A9AB" w14:textId="6408DA03" w:rsidR="00197C50" w:rsidRPr="00EF1948" w:rsidRDefault="00197C50" w:rsidP="00197C50">
      <w:pPr>
        <w:ind w:firstLine="708"/>
        <w:jc w:val="both"/>
        <w:rPr>
          <w:lang w:val="uk-UA"/>
        </w:rPr>
      </w:pPr>
      <w:r w:rsidRPr="00EF1948">
        <w:rPr>
          <w:lang w:val="uk-UA"/>
        </w:rPr>
        <w:lastRenderedPageBreak/>
        <w:t xml:space="preserve">Інтеграція з SOAR-процесами забезпечує </w:t>
      </w:r>
      <w:proofErr w:type="spellStart"/>
      <w:r w:rsidRPr="00EF1948">
        <w:rPr>
          <w:lang w:val="uk-UA"/>
        </w:rPr>
        <w:t>оркестрацію</w:t>
      </w:r>
      <w:proofErr w:type="spellEnd"/>
      <w:r w:rsidRPr="00EF1948">
        <w:rPr>
          <w:lang w:val="uk-UA"/>
        </w:rPr>
        <w:t xml:space="preserve"> взаємодії між системою виявлення аномалій та множиною інструментів безпеки для виконання комплексних сценаріїв реагування [17]. </w:t>
      </w:r>
      <w:proofErr w:type="spellStart"/>
      <w:r w:rsidRPr="00EF1948">
        <w:rPr>
          <w:lang w:val="uk-UA"/>
        </w:rPr>
        <w:t>Playbook</w:t>
      </w:r>
      <w:proofErr w:type="spellEnd"/>
      <w:r w:rsidRPr="00EF1948">
        <w:rPr>
          <w:lang w:val="uk-UA"/>
        </w:rPr>
        <w:t xml:space="preserve"> визначають послідовність дій для різних типів виявлених аномалій з урахуванням контексту інциденту та стану інфраструктури. Можливість ескалації складних інцидентів до аналітиків через створення </w:t>
      </w:r>
      <w:proofErr w:type="spellStart"/>
      <w:r w:rsidRPr="00EF1948">
        <w:rPr>
          <w:lang w:val="uk-UA"/>
        </w:rPr>
        <w:t>тікетів</w:t>
      </w:r>
      <w:proofErr w:type="spellEnd"/>
      <w:r w:rsidRPr="00EF1948">
        <w:rPr>
          <w:lang w:val="uk-UA"/>
        </w:rPr>
        <w:t xml:space="preserve"> у системах управління інцидентами забезпечує балансування автоматизації з людським контролем над критичними рішеннями.</w:t>
      </w:r>
    </w:p>
    <w:p w14:paraId="6EF6FEBA" w14:textId="286CE26E" w:rsidR="00197C50" w:rsidRPr="00EF1948" w:rsidRDefault="00197C50" w:rsidP="00197C50">
      <w:pPr>
        <w:ind w:firstLine="708"/>
        <w:jc w:val="both"/>
        <w:rPr>
          <w:lang w:val="uk-UA"/>
        </w:rPr>
      </w:pPr>
      <w:r w:rsidRPr="00EF1948">
        <w:rPr>
          <w:lang w:val="uk-UA"/>
        </w:rPr>
        <w:t xml:space="preserve">Продуктивність системи має забезпечувати аналіз подій у режимі, близькому до реального часу, з мінімальною затримкою між виникненням аномальної активності та генерацією </w:t>
      </w:r>
      <w:proofErr w:type="spellStart"/>
      <w:r w:rsidRPr="00EF1948">
        <w:rPr>
          <w:lang w:val="uk-UA"/>
        </w:rPr>
        <w:t>алерту</w:t>
      </w:r>
      <w:proofErr w:type="spellEnd"/>
      <w:r w:rsidRPr="00EF1948">
        <w:rPr>
          <w:lang w:val="uk-UA"/>
        </w:rPr>
        <w:t xml:space="preserve"> [11]. Часові вимоги до обробки подій визначаються критичністю інфраструктури та допустимим часом реагування на інциденти. Для типових корпоративних мереж прийнятною є затримка у межах декількох секунд між надходженням події до системи та її класифікацією моделлю виявлення аномалій. Пакетна обробка подій дозволяє оптимізувати використання обчислювальних ресурсів при збереженні прийнятної затримки.</w:t>
      </w:r>
    </w:p>
    <w:p w14:paraId="14971E35" w14:textId="01B7624C" w:rsidR="00197C50" w:rsidRPr="00EF1948" w:rsidRDefault="00197C50" w:rsidP="00197C50">
      <w:pPr>
        <w:ind w:firstLine="708"/>
        <w:jc w:val="both"/>
        <w:rPr>
          <w:lang w:val="uk-UA"/>
        </w:rPr>
      </w:pPr>
      <w:r w:rsidRPr="00EF1948">
        <w:rPr>
          <w:lang w:val="uk-UA"/>
        </w:rPr>
        <w:t>Масштабованість архітектури має забезпечувати обробку зростаючих обсягів подій через горизонтальне розширення обчислювальних ресурсів без переробки компонентів системи [11, 13]. Розподілена обробка подій з балансуванням навантаження між множиною екземплярів моделі дозволяє підтримувати продуктивність при збільшенні інтенсивності вхідного потоку даних. Незалежне масштабування компонентів виявлення та реагування забезпечує оптимізацію використання ресурсів на основі специфічних вимог до продуктивності кожного модуля.</w:t>
      </w:r>
    </w:p>
    <w:p w14:paraId="23524A4F" w14:textId="61A1B3F5" w:rsidR="00197C50" w:rsidRPr="00EF1948" w:rsidRDefault="00197C50" w:rsidP="00197C50">
      <w:pPr>
        <w:ind w:firstLine="708"/>
        <w:jc w:val="both"/>
        <w:rPr>
          <w:lang w:val="uk-UA"/>
        </w:rPr>
      </w:pPr>
      <w:r w:rsidRPr="00EF1948">
        <w:rPr>
          <w:lang w:val="uk-UA"/>
        </w:rPr>
        <w:t xml:space="preserve">Надійність системи має забезпечуватися через резервування критичних компонентів та автоматичне відновлення після збоїв без втрати даних про події та інциденти [6, 7]. Реплікація моделі виявлення аномалій на множині вузлів забезпечує продовження функціонування при відмові окремих екземплярів. </w:t>
      </w:r>
      <w:proofErr w:type="spellStart"/>
      <w:r w:rsidRPr="00EF1948">
        <w:rPr>
          <w:lang w:val="uk-UA"/>
        </w:rPr>
        <w:t>Персистентність</w:t>
      </w:r>
      <w:proofErr w:type="spellEnd"/>
      <w:r w:rsidRPr="00EF1948">
        <w:rPr>
          <w:lang w:val="uk-UA"/>
        </w:rPr>
        <w:t xml:space="preserve"> станів обробки подій дозволяє відновити аналіз з точки переривання після перезапуску компонентів. Моніторинг здоров'я системи з </w:t>
      </w:r>
      <w:proofErr w:type="spellStart"/>
      <w:r w:rsidRPr="00EF1948">
        <w:rPr>
          <w:lang w:val="uk-UA"/>
        </w:rPr>
        <w:lastRenderedPageBreak/>
        <w:t>алертами</w:t>
      </w:r>
      <w:proofErr w:type="spellEnd"/>
      <w:r w:rsidRPr="00EF1948">
        <w:rPr>
          <w:lang w:val="uk-UA"/>
        </w:rPr>
        <w:t xml:space="preserve"> про деградацію продуктивності або недоступність компонентів забезпечує своєчасне виявлення проблем та їх усунення.</w:t>
      </w:r>
    </w:p>
    <w:p w14:paraId="26F979AA" w14:textId="23DCB1BC" w:rsidR="00197C50" w:rsidRPr="00EF1948" w:rsidRDefault="00197C50" w:rsidP="00197C50">
      <w:pPr>
        <w:ind w:firstLine="708"/>
        <w:jc w:val="both"/>
        <w:rPr>
          <w:lang w:val="uk-UA"/>
        </w:rPr>
      </w:pPr>
      <w:r w:rsidRPr="00EF1948">
        <w:rPr>
          <w:lang w:val="uk-UA"/>
        </w:rPr>
        <w:t xml:space="preserve">Безпека самої системи має забезпечуватися через захист каналів комунікації між компонентами, автентифікацію та авторизацію доступу до API управління, а також захист моделей машинного навчання від </w:t>
      </w:r>
      <w:proofErr w:type="spellStart"/>
      <w:r w:rsidRPr="00EF1948">
        <w:rPr>
          <w:lang w:val="uk-UA"/>
        </w:rPr>
        <w:t>адверсаріальних</w:t>
      </w:r>
      <w:proofErr w:type="spellEnd"/>
      <w:r w:rsidRPr="00EF1948">
        <w:rPr>
          <w:lang w:val="uk-UA"/>
        </w:rPr>
        <w:t xml:space="preserve"> атак [6, 7]. Шифрування трафіку між агентами </w:t>
      </w:r>
      <w:proofErr w:type="spellStart"/>
      <w:r w:rsidRPr="00EF1948">
        <w:rPr>
          <w:lang w:val="uk-UA"/>
        </w:rPr>
        <w:t>Wazuh</w:t>
      </w:r>
      <w:proofErr w:type="spellEnd"/>
      <w:r w:rsidRPr="00EF1948">
        <w:rPr>
          <w:lang w:val="uk-UA"/>
        </w:rPr>
        <w:t xml:space="preserve"> та менеджером запобігає перехопленню чутливої інформації про події безпеки. Контроль доступу на основі ролей обмежує можливості різних категорій користувачів щодо перегляду </w:t>
      </w:r>
      <w:proofErr w:type="spellStart"/>
      <w:r w:rsidRPr="00EF1948">
        <w:rPr>
          <w:lang w:val="uk-UA"/>
        </w:rPr>
        <w:t>алертів</w:t>
      </w:r>
      <w:proofErr w:type="spellEnd"/>
      <w:r w:rsidRPr="00EF1948">
        <w:rPr>
          <w:lang w:val="uk-UA"/>
        </w:rPr>
        <w:t xml:space="preserve">, модифікації конфігурації та управління процесами реагування. </w:t>
      </w:r>
      <w:proofErr w:type="spellStart"/>
      <w:r w:rsidRPr="00EF1948">
        <w:rPr>
          <w:lang w:val="uk-UA"/>
        </w:rPr>
        <w:t>Валідація</w:t>
      </w:r>
      <w:proofErr w:type="spellEnd"/>
      <w:r w:rsidRPr="00EF1948">
        <w:rPr>
          <w:lang w:val="uk-UA"/>
        </w:rPr>
        <w:t xml:space="preserve"> вхідних даних запобігає ін'єкційним атакам через спеціально сформовані події.</w:t>
      </w:r>
    </w:p>
    <w:p w14:paraId="4BBD34BE" w14:textId="77777777" w:rsidR="00197C50" w:rsidRPr="00EF1948" w:rsidRDefault="00197C50" w:rsidP="00197C50">
      <w:pPr>
        <w:ind w:firstLine="708"/>
        <w:jc w:val="both"/>
        <w:rPr>
          <w:lang w:val="uk-UA"/>
        </w:rPr>
      </w:pPr>
      <w:r w:rsidRPr="00EF1948">
        <w:rPr>
          <w:lang w:val="uk-UA"/>
        </w:rPr>
        <w:t xml:space="preserve">Вимоги до точності виявлення визначають допустимі рівні </w:t>
      </w:r>
      <w:proofErr w:type="spellStart"/>
      <w:r w:rsidRPr="00EF1948">
        <w:rPr>
          <w:lang w:val="uk-UA"/>
        </w:rPr>
        <w:t>хибнопозитивних</w:t>
      </w:r>
      <w:proofErr w:type="spellEnd"/>
      <w:r w:rsidRPr="00EF1948">
        <w:rPr>
          <w:lang w:val="uk-UA"/>
        </w:rPr>
        <w:t xml:space="preserve"> та </w:t>
      </w:r>
      <w:proofErr w:type="spellStart"/>
      <w:r w:rsidRPr="00EF1948">
        <w:rPr>
          <w:lang w:val="uk-UA"/>
        </w:rPr>
        <w:t>хибнонегативних</w:t>
      </w:r>
      <w:proofErr w:type="spellEnd"/>
      <w:r w:rsidRPr="00EF1948">
        <w:rPr>
          <w:lang w:val="uk-UA"/>
        </w:rPr>
        <w:t xml:space="preserve"> спрацювань моделі [19, 21]. Високий рівень хибних спрацювань призводить до перевантаження аналітиків безпеки та зниження довіри до системи, тоді як пропуск реальних інцидентів створює неприйнятні ризики для безпеки інфраструктури. Оптимальний баланс між точністю та повнотою залежить від специфіки організації та критичності </w:t>
      </w:r>
      <w:proofErr w:type="spellStart"/>
      <w:r w:rsidRPr="00EF1948">
        <w:rPr>
          <w:lang w:val="uk-UA"/>
        </w:rPr>
        <w:t>захищуваних</w:t>
      </w:r>
      <w:proofErr w:type="spellEnd"/>
      <w:r w:rsidRPr="00EF1948">
        <w:rPr>
          <w:lang w:val="uk-UA"/>
        </w:rPr>
        <w:t xml:space="preserve"> активів. Для більшості корпоративних мереж прийнятним є рівень хибних спрацювань до п'яти відсотків при повноті виявлення понад дев'яносто відсотків.</w:t>
      </w:r>
    </w:p>
    <w:p w14:paraId="349D2987" w14:textId="448C52BC" w:rsidR="00197C50" w:rsidRPr="00EF1948" w:rsidRDefault="00197C50" w:rsidP="00197C50">
      <w:pPr>
        <w:ind w:firstLine="708"/>
        <w:jc w:val="both"/>
        <w:rPr>
          <w:lang w:val="uk-UA"/>
        </w:rPr>
      </w:pPr>
      <w:proofErr w:type="spellStart"/>
      <w:r w:rsidRPr="00EF1948">
        <w:rPr>
          <w:lang w:val="uk-UA"/>
        </w:rPr>
        <w:t>Інтерпретовність</w:t>
      </w:r>
      <w:proofErr w:type="spellEnd"/>
      <w:r w:rsidRPr="00EF1948">
        <w:rPr>
          <w:lang w:val="uk-UA"/>
        </w:rPr>
        <w:t xml:space="preserve"> результатів моделі є критичною вимогою для забезпечення довіри аналітиків та ефективного розслідування інцидентів [34, 60]. </w:t>
      </w:r>
      <w:r w:rsidR="002024E7" w:rsidRPr="00EF1948">
        <w:rPr>
          <w:lang w:val="uk-UA"/>
        </w:rPr>
        <w:t>С</w:t>
      </w:r>
      <w:r w:rsidRPr="00EF1948">
        <w:rPr>
          <w:lang w:val="uk-UA"/>
        </w:rPr>
        <w:t xml:space="preserve">истема має надавати інформацію про ознаки, що найбільше вплинули на класифікацію події як аномалії, через застосування методів пояснюваного машинного навчання. Візуалізація розподілу </w:t>
      </w:r>
      <w:proofErr w:type="spellStart"/>
      <w:r w:rsidRPr="00EF1948">
        <w:rPr>
          <w:lang w:val="uk-UA"/>
        </w:rPr>
        <w:t>реконструкційної</w:t>
      </w:r>
      <w:proofErr w:type="spellEnd"/>
      <w:r w:rsidRPr="00EF1948">
        <w:rPr>
          <w:lang w:val="uk-UA"/>
        </w:rPr>
        <w:t xml:space="preserve"> помилки для нормальних та аномальних подій дозволяє аналітикам розуміти логіку прийняття рішень </w:t>
      </w:r>
      <w:proofErr w:type="spellStart"/>
      <w:r w:rsidRPr="00EF1948">
        <w:rPr>
          <w:lang w:val="uk-UA"/>
        </w:rPr>
        <w:t>автоенкодером</w:t>
      </w:r>
      <w:proofErr w:type="spellEnd"/>
      <w:r w:rsidRPr="00EF1948">
        <w:rPr>
          <w:lang w:val="uk-UA"/>
        </w:rPr>
        <w:t>. Порівняння характеристик виявленої аномалії з базовим профілем нормальної активності спрощує оцінку серйозності інциденту.</w:t>
      </w:r>
    </w:p>
    <w:p w14:paraId="0C4EE4FB" w14:textId="77777777" w:rsidR="00197C50" w:rsidRPr="00EF1948" w:rsidRDefault="00197C50" w:rsidP="00197C50">
      <w:pPr>
        <w:ind w:firstLine="708"/>
        <w:jc w:val="both"/>
        <w:rPr>
          <w:lang w:val="uk-UA"/>
        </w:rPr>
      </w:pPr>
      <w:r w:rsidRPr="00EF1948">
        <w:rPr>
          <w:lang w:val="uk-UA"/>
        </w:rPr>
        <w:t xml:space="preserve">Вимоги до навчання моделі включають мінімізацію потреби у розмічених даних про атаки та забезпечення ефективного навчання на нормальній активності </w:t>
      </w:r>
      <w:r w:rsidRPr="00EF1948">
        <w:rPr>
          <w:lang w:val="uk-UA"/>
        </w:rPr>
        <w:lastRenderedPageBreak/>
        <w:t xml:space="preserve">інфраструктури [23, 24]. </w:t>
      </w:r>
      <w:proofErr w:type="spellStart"/>
      <w:r w:rsidRPr="00EF1948">
        <w:rPr>
          <w:lang w:val="uk-UA"/>
        </w:rPr>
        <w:t>Автоенкодер</w:t>
      </w:r>
      <w:proofErr w:type="spellEnd"/>
      <w:r w:rsidRPr="00EF1948">
        <w:rPr>
          <w:lang w:val="uk-UA"/>
        </w:rPr>
        <w:t xml:space="preserve"> як архітектура навчання без учителя вивчає компактне представлення нормальної поведінки без необхідності у прикладах аномалій. Процес навчання має бути автоматизованим з періодичним оновленням моделі для адаптації до легітимних змін у інфраструктурі. </w:t>
      </w:r>
      <w:proofErr w:type="spellStart"/>
      <w:r w:rsidRPr="00EF1948">
        <w:rPr>
          <w:lang w:val="uk-UA"/>
        </w:rPr>
        <w:t>Валідація</w:t>
      </w:r>
      <w:proofErr w:type="spellEnd"/>
      <w:r w:rsidRPr="00EF1948">
        <w:rPr>
          <w:lang w:val="uk-UA"/>
        </w:rPr>
        <w:t xml:space="preserve"> якості навченої моделі на історичних даних з відомими інцидентами забезпечує оцінку її ефективності перед розгортанням у виробничому середовищі.</w:t>
      </w:r>
    </w:p>
    <w:p w14:paraId="49B328DB" w14:textId="02BE0B9D" w:rsidR="00197C50" w:rsidRPr="00EF1948" w:rsidRDefault="00197C50" w:rsidP="00197C50">
      <w:pPr>
        <w:ind w:firstLine="708"/>
        <w:jc w:val="both"/>
        <w:rPr>
          <w:lang w:val="uk-UA"/>
        </w:rPr>
      </w:pPr>
      <w:proofErr w:type="spellStart"/>
      <w:r w:rsidRPr="00EF1948">
        <w:rPr>
          <w:lang w:val="uk-UA"/>
        </w:rPr>
        <w:t>Конфігурованість</w:t>
      </w:r>
      <w:proofErr w:type="spellEnd"/>
      <w:r w:rsidRPr="00EF1948">
        <w:rPr>
          <w:lang w:val="uk-UA"/>
        </w:rPr>
        <w:t xml:space="preserve"> параметрів виявлення дозволяє адаптувати чутливість моделі до специфіки різних сегментів мережевої інфраструктури. Критичні системи можуть потребувати більш чутливого виявлення з нижчим порогом аномальності, тоді як для менш критичних сегментів допустимий вищий поріг для зменшення кількості хибних спрацювань. Можливість визначення окремих моделей для різних типів активності або сегментів мережі забезпечує оптимізацію якості виявлення через врахування специфічних характеристик кожного контексту.</w:t>
      </w:r>
    </w:p>
    <w:p w14:paraId="793331D2" w14:textId="038941D3" w:rsidR="00197C50" w:rsidRPr="00EF1948" w:rsidRDefault="00197C50" w:rsidP="00197C50">
      <w:pPr>
        <w:ind w:firstLine="708"/>
        <w:jc w:val="both"/>
        <w:rPr>
          <w:lang w:val="uk-UA"/>
        </w:rPr>
      </w:pPr>
      <w:r w:rsidRPr="00EF1948">
        <w:rPr>
          <w:lang w:val="uk-UA"/>
        </w:rPr>
        <w:t xml:space="preserve">Інтеграція з існуючими процесами управління інцидентами має забезпечувати безшовне включення </w:t>
      </w:r>
      <w:proofErr w:type="spellStart"/>
      <w:r w:rsidRPr="00EF1948">
        <w:rPr>
          <w:lang w:val="uk-UA"/>
        </w:rPr>
        <w:t>алертів</w:t>
      </w:r>
      <w:proofErr w:type="spellEnd"/>
      <w:r w:rsidRPr="00EF1948">
        <w:rPr>
          <w:lang w:val="uk-UA"/>
        </w:rPr>
        <w:t xml:space="preserve"> системи у загальний </w:t>
      </w:r>
      <w:proofErr w:type="spellStart"/>
      <w:r w:rsidRPr="00EF1948">
        <w:rPr>
          <w:lang w:val="uk-UA"/>
        </w:rPr>
        <w:t>workflow</w:t>
      </w:r>
      <w:proofErr w:type="spellEnd"/>
      <w:r w:rsidRPr="00EF1948">
        <w:rPr>
          <w:lang w:val="uk-UA"/>
        </w:rPr>
        <w:t xml:space="preserve"> обробки інцидентів організації [8, 9]. Створення </w:t>
      </w:r>
      <w:proofErr w:type="spellStart"/>
      <w:r w:rsidRPr="00EF1948">
        <w:rPr>
          <w:lang w:val="uk-UA"/>
        </w:rPr>
        <w:t>тікетів</w:t>
      </w:r>
      <w:proofErr w:type="spellEnd"/>
      <w:r w:rsidRPr="00EF1948">
        <w:rPr>
          <w:lang w:val="uk-UA"/>
        </w:rPr>
        <w:t xml:space="preserve"> у системах </w:t>
      </w:r>
      <w:proofErr w:type="spellStart"/>
      <w:r w:rsidRPr="00EF1948">
        <w:rPr>
          <w:lang w:val="uk-UA"/>
        </w:rPr>
        <w:t>Service</w:t>
      </w:r>
      <w:proofErr w:type="spellEnd"/>
      <w:r w:rsidRPr="00EF1948">
        <w:rPr>
          <w:lang w:val="uk-UA"/>
        </w:rPr>
        <w:t xml:space="preserve"> </w:t>
      </w:r>
      <w:proofErr w:type="spellStart"/>
      <w:r w:rsidRPr="00EF1948">
        <w:rPr>
          <w:lang w:val="uk-UA"/>
        </w:rPr>
        <w:t>Desk</w:t>
      </w:r>
      <w:proofErr w:type="spellEnd"/>
      <w:r w:rsidRPr="00EF1948">
        <w:rPr>
          <w:lang w:val="uk-UA"/>
        </w:rPr>
        <w:t xml:space="preserve"> з повною інформацією про виявлену аномалію, виконані дії реагування та рекомендації для розслідування спрощує координацію між автоматизованою системою та аналітиками безпеки. Відслідковування статусу інциденту від виявлення до закриття забезпечує метрики для оцінки ефективності процесів реагування.</w:t>
      </w:r>
    </w:p>
    <w:p w14:paraId="3C0B4471" w14:textId="660EF9DA" w:rsidR="00197C50" w:rsidRPr="00EF1948" w:rsidRDefault="00197C50" w:rsidP="00197C50">
      <w:pPr>
        <w:ind w:firstLine="708"/>
        <w:jc w:val="both"/>
        <w:rPr>
          <w:lang w:val="uk-UA"/>
        </w:rPr>
      </w:pPr>
      <w:r w:rsidRPr="00EF1948">
        <w:rPr>
          <w:lang w:val="uk-UA"/>
        </w:rPr>
        <w:t xml:space="preserve">Вимоги до документування включають ведення детальних </w:t>
      </w:r>
      <w:proofErr w:type="spellStart"/>
      <w:r w:rsidRPr="00EF1948">
        <w:rPr>
          <w:lang w:val="uk-UA"/>
        </w:rPr>
        <w:t>логів</w:t>
      </w:r>
      <w:proofErr w:type="spellEnd"/>
      <w:r w:rsidRPr="00EF1948">
        <w:rPr>
          <w:lang w:val="uk-UA"/>
        </w:rPr>
        <w:t xml:space="preserve"> усіх дій системи для забезпечення аудиту та посмертного аналізу інцидентів [6, 8]. </w:t>
      </w:r>
      <w:proofErr w:type="spellStart"/>
      <w:r w:rsidRPr="00EF1948">
        <w:rPr>
          <w:lang w:val="uk-UA"/>
        </w:rPr>
        <w:t>Журналювання</w:t>
      </w:r>
      <w:proofErr w:type="spellEnd"/>
      <w:r w:rsidRPr="00EF1948">
        <w:rPr>
          <w:lang w:val="uk-UA"/>
        </w:rPr>
        <w:t xml:space="preserve"> процесу навчання моделі з параметрами та метриками якості дозволяє відслідковувати еволюцію моделі у часі. Реєстрація кожного виявленого інциденту з повною контекстною інформацією та виконаними діями реагування забезпечує базу знань для покращення </w:t>
      </w:r>
      <w:proofErr w:type="spellStart"/>
      <w:r w:rsidRPr="00EF1948">
        <w:rPr>
          <w:lang w:val="uk-UA"/>
        </w:rPr>
        <w:t>playbook</w:t>
      </w:r>
      <w:proofErr w:type="spellEnd"/>
      <w:r w:rsidRPr="00EF1948">
        <w:rPr>
          <w:lang w:val="uk-UA"/>
        </w:rPr>
        <w:t xml:space="preserve"> та навчання нових аналітиків. Експорт даних у стандартизованих форматах спрощує інтеграцію з зовнішніми системами аналізу та звітності.</w:t>
      </w:r>
    </w:p>
    <w:p w14:paraId="174D8655" w14:textId="626D2939" w:rsidR="00197C50" w:rsidRPr="00EF1948" w:rsidRDefault="00197C50" w:rsidP="00197C50">
      <w:pPr>
        <w:ind w:firstLine="708"/>
        <w:jc w:val="both"/>
        <w:rPr>
          <w:lang w:val="uk-UA"/>
        </w:rPr>
      </w:pPr>
      <w:r w:rsidRPr="00EF1948">
        <w:rPr>
          <w:lang w:val="uk-UA"/>
        </w:rPr>
        <w:lastRenderedPageBreak/>
        <w:t>Вимоги до відповідності регуляторним стандартам включають підтримку вимог ISO 27001 щодо управління інцидентами інформаційної безпеки, GDPR щодо захисту персональних даних та галузевих стандартів у залежності від специфіки організації [6, 7, 8]. Конфігурації системи мають забезпечувати дотримання принципів мінімізації даних та обмеження доступу до чутливої інформації. Можливість генерації звітів про виявлені інциденти та виконані дії реагування у форматах, що задовольняють вимоги аудиторів та регуляторів, спрощує демонстрацію відповідності.</w:t>
      </w:r>
    </w:p>
    <w:p w14:paraId="6C64EA65" w14:textId="74D21902" w:rsidR="00197C50" w:rsidRPr="00EF1948" w:rsidRDefault="00197C50" w:rsidP="00197C50">
      <w:pPr>
        <w:ind w:firstLine="708"/>
        <w:jc w:val="both"/>
        <w:rPr>
          <w:lang w:val="uk-UA"/>
        </w:rPr>
      </w:pPr>
      <w:r w:rsidRPr="00EF1948">
        <w:rPr>
          <w:lang w:val="uk-UA"/>
        </w:rPr>
        <w:t xml:space="preserve">Сформовані вимоги до інтелектуальної системи визначають архітектурні та функціональні характеристики, що мають забезпечити ефективне виявлення складних мережевих аномалій та автоматизоване реагування на них у рамках існуючої SIEM-інфраструктури на базі </w:t>
      </w:r>
      <w:proofErr w:type="spellStart"/>
      <w:r w:rsidRPr="00EF1948">
        <w:rPr>
          <w:lang w:val="uk-UA"/>
        </w:rPr>
        <w:t>Wazuh</w:t>
      </w:r>
      <w:proofErr w:type="spellEnd"/>
      <w:r w:rsidRPr="00EF1948">
        <w:rPr>
          <w:lang w:val="uk-UA"/>
        </w:rPr>
        <w:t xml:space="preserve">. Баланс між автоматизацією та контролем людини, точністю виявлення та </w:t>
      </w:r>
      <w:proofErr w:type="spellStart"/>
      <w:r w:rsidRPr="00EF1948">
        <w:rPr>
          <w:lang w:val="uk-UA"/>
        </w:rPr>
        <w:t>інтерпретовністю</w:t>
      </w:r>
      <w:proofErr w:type="spellEnd"/>
      <w:r w:rsidRPr="00EF1948">
        <w:rPr>
          <w:lang w:val="uk-UA"/>
        </w:rPr>
        <w:t xml:space="preserve"> результатів є ключовими факторами успішного впровадження такої системи у виробничому середовищі.</w:t>
      </w:r>
    </w:p>
    <w:p w14:paraId="401AEE6C" w14:textId="2C6D134B" w:rsidR="00197C50" w:rsidRPr="00EF1948" w:rsidRDefault="00485D60" w:rsidP="00197C50">
      <w:pPr>
        <w:pStyle w:val="1"/>
        <w:numPr>
          <w:ilvl w:val="0"/>
          <w:numId w:val="0"/>
        </w:numPr>
        <w:spacing w:line="360" w:lineRule="auto"/>
        <w:rPr>
          <w:lang w:val="uk-UA"/>
        </w:rPr>
      </w:pPr>
      <w:bookmarkStart w:id="18" w:name="_Hlk74510986"/>
      <w:r w:rsidRPr="00EF1948">
        <w:rPr>
          <w:lang w:val="uk-UA"/>
        </w:rPr>
        <w:br w:type="page"/>
      </w:r>
      <w:bookmarkStart w:id="19" w:name="_Toc219582950"/>
      <w:bookmarkEnd w:id="18"/>
      <w:r w:rsidR="006301ED" w:rsidRPr="00EF1948">
        <w:rPr>
          <w:lang w:val="uk-UA"/>
        </w:rPr>
        <w:lastRenderedPageBreak/>
        <w:t>РОЗДІЛ 2</w:t>
      </w:r>
      <w:r w:rsidR="006301ED" w:rsidRPr="00EF1948">
        <w:rPr>
          <w:lang w:val="uk-UA"/>
        </w:rPr>
        <w:br/>
      </w:r>
      <w:r w:rsidR="00197C50" w:rsidRPr="00EF1948">
        <w:rPr>
          <w:lang w:val="uk-UA"/>
        </w:rPr>
        <w:t>ПОСТАНОВКА ЗАДАЧІ ТА ПРОЄКТУВАННЯ ІНТЕЛЕКТУАЛЬНОЇ СИСТЕМИ ВИЯВЛЕННЯ ТА РЕАГУВАННЯ НА АНОМАЛЬНІ МЕРЕЖЕВІ ІНЦИДЕНТИ</w:t>
      </w:r>
      <w:bookmarkEnd w:id="19"/>
    </w:p>
    <w:p w14:paraId="1B2CA503" w14:textId="77777777" w:rsidR="00197C50" w:rsidRPr="00EF1948" w:rsidRDefault="00197C50" w:rsidP="00197C50">
      <w:pPr>
        <w:ind w:firstLine="708"/>
        <w:jc w:val="both"/>
        <w:rPr>
          <w:lang w:val="uk-UA"/>
        </w:rPr>
      </w:pPr>
    </w:p>
    <w:p w14:paraId="095B409A" w14:textId="5DC476C4" w:rsidR="00197C50" w:rsidRPr="00EF1948" w:rsidRDefault="00197C50" w:rsidP="00197C50">
      <w:pPr>
        <w:ind w:firstLine="708"/>
        <w:jc w:val="both"/>
        <w:rPr>
          <w:lang w:val="uk-UA"/>
        </w:rPr>
      </w:pPr>
      <w:r w:rsidRPr="00EF1948">
        <w:rPr>
          <w:lang w:val="uk-UA"/>
        </w:rPr>
        <w:t xml:space="preserve">З </w:t>
      </w:r>
      <w:r w:rsidR="000137C5" w:rsidRPr="00EF1948">
        <w:rPr>
          <w:lang w:val="uk-UA"/>
        </w:rPr>
        <w:t xml:space="preserve">урахуванням сформованих у розділі 1 вимог та аналізу SIEM-рішень обрано платформу </w:t>
      </w:r>
      <w:proofErr w:type="spellStart"/>
      <w:r w:rsidR="000137C5" w:rsidRPr="00EF1948">
        <w:rPr>
          <w:lang w:val="uk-UA"/>
        </w:rPr>
        <w:t>Wazuh</w:t>
      </w:r>
      <w:proofErr w:type="spellEnd"/>
      <w:r w:rsidR="000137C5" w:rsidRPr="00EF1948">
        <w:rPr>
          <w:lang w:val="uk-UA"/>
        </w:rPr>
        <w:t xml:space="preserve"> як базову інфраструктуру для реалізації інтелектуальної системи виявлення та автоматичного реагування на аномальні мережеві інциденти. Архітектурна відкритість </w:t>
      </w:r>
      <w:proofErr w:type="spellStart"/>
      <w:r w:rsidR="000137C5" w:rsidRPr="00EF1948">
        <w:rPr>
          <w:lang w:val="uk-UA"/>
        </w:rPr>
        <w:t>Wazuh</w:t>
      </w:r>
      <w:proofErr w:type="spellEnd"/>
      <w:r w:rsidR="000137C5" w:rsidRPr="00EF1948">
        <w:rPr>
          <w:lang w:val="uk-UA"/>
        </w:rPr>
        <w:t xml:space="preserve">, підтримка API для інтеграції з зовнішніми модулями та можливість розширення функціоналу через кастомні компоненти забезпечують технічну основу для імплементації методів машинного навчання без модифікації </w:t>
      </w:r>
      <w:proofErr w:type="spellStart"/>
      <w:r w:rsidR="000137C5" w:rsidRPr="00EF1948">
        <w:rPr>
          <w:lang w:val="uk-UA"/>
        </w:rPr>
        <w:t>core</w:t>
      </w:r>
      <w:proofErr w:type="spellEnd"/>
      <w:r w:rsidR="000137C5" w:rsidRPr="00EF1948">
        <w:rPr>
          <w:lang w:val="uk-UA"/>
        </w:rPr>
        <w:t xml:space="preserve"> системи.</w:t>
      </w:r>
    </w:p>
    <w:p w14:paraId="74385CB8" w14:textId="77777777" w:rsidR="006301ED" w:rsidRPr="00EF1948" w:rsidRDefault="006301ED" w:rsidP="006301ED">
      <w:pPr>
        <w:rPr>
          <w:b/>
          <w:lang w:val="uk-UA"/>
        </w:rPr>
      </w:pPr>
    </w:p>
    <w:p w14:paraId="6C53387B" w14:textId="430531CB" w:rsidR="00F10055" w:rsidRPr="00EF1948" w:rsidRDefault="000137C5" w:rsidP="00B21FD6">
      <w:pPr>
        <w:pStyle w:val="af"/>
        <w:numPr>
          <w:ilvl w:val="1"/>
          <w:numId w:val="4"/>
        </w:numPr>
        <w:jc w:val="center"/>
        <w:outlineLvl w:val="1"/>
        <w:rPr>
          <w:b/>
          <w:lang w:val="uk-UA"/>
        </w:rPr>
      </w:pPr>
      <w:bookmarkStart w:id="20" w:name="_Toc219582951"/>
      <w:r w:rsidRPr="00EF1948">
        <w:rPr>
          <w:b/>
          <w:lang w:val="uk-UA"/>
        </w:rPr>
        <w:t>Визначення функціональних та нефункціональних вимог</w:t>
      </w:r>
      <w:bookmarkEnd w:id="20"/>
    </w:p>
    <w:p w14:paraId="11ACA04B" w14:textId="77777777" w:rsidR="008B2B63" w:rsidRPr="00EF1948" w:rsidRDefault="008B2B63" w:rsidP="008B2B63">
      <w:pPr>
        <w:ind w:firstLine="708"/>
        <w:jc w:val="both"/>
        <w:rPr>
          <w:lang w:val="uk-UA"/>
        </w:rPr>
      </w:pPr>
    </w:p>
    <w:p w14:paraId="42C5DA28" w14:textId="19605FA7" w:rsidR="000137C5" w:rsidRPr="00EF1948" w:rsidRDefault="000137C5" w:rsidP="000137C5">
      <w:pPr>
        <w:ind w:firstLine="708"/>
        <w:jc w:val="both"/>
      </w:pPr>
      <w:r w:rsidRPr="00EF1948">
        <w:rPr>
          <w:lang w:val="uk-UA"/>
        </w:rPr>
        <w:t>Ф</w:t>
      </w:r>
      <w:proofErr w:type="spellStart"/>
      <w:r w:rsidRPr="00EF1948">
        <w:t>ункціональні</w:t>
      </w:r>
      <w:proofErr w:type="spellEnd"/>
      <w:r w:rsidRPr="00EF1948">
        <w:t xml:space="preserve"> </w:t>
      </w:r>
      <w:proofErr w:type="spellStart"/>
      <w:r w:rsidRPr="00EF1948">
        <w:t>вимоги</w:t>
      </w:r>
      <w:proofErr w:type="spellEnd"/>
      <w:r w:rsidRPr="00EF1948">
        <w:t xml:space="preserve"> до </w:t>
      </w:r>
      <w:proofErr w:type="spellStart"/>
      <w:r w:rsidRPr="00EF1948">
        <w:t>інтелектуальної</w:t>
      </w:r>
      <w:proofErr w:type="spellEnd"/>
      <w:r w:rsidRPr="00EF1948">
        <w:t xml:space="preserve"> </w:t>
      </w:r>
      <w:proofErr w:type="spellStart"/>
      <w:r w:rsidRPr="00EF1948">
        <w:t>системи</w:t>
      </w:r>
      <w:proofErr w:type="spellEnd"/>
      <w:r w:rsidRPr="00EF1948">
        <w:t xml:space="preserve"> </w:t>
      </w:r>
      <w:proofErr w:type="spellStart"/>
      <w:r w:rsidRPr="00EF1948">
        <w:t>визначають</w:t>
      </w:r>
      <w:proofErr w:type="spellEnd"/>
      <w:r w:rsidRPr="00EF1948">
        <w:t xml:space="preserve"> </w:t>
      </w:r>
      <w:proofErr w:type="spellStart"/>
      <w:r w:rsidRPr="00EF1948">
        <w:t>основні</w:t>
      </w:r>
      <w:proofErr w:type="spellEnd"/>
      <w:r w:rsidRPr="00EF1948">
        <w:t xml:space="preserve"> </w:t>
      </w:r>
      <w:proofErr w:type="spellStart"/>
      <w:r w:rsidRPr="00EF1948">
        <w:t>можливості</w:t>
      </w:r>
      <w:proofErr w:type="spellEnd"/>
      <w:r w:rsidRPr="00EF1948">
        <w:t xml:space="preserve">, </w:t>
      </w:r>
      <w:proofErr w:type="spellStart"/>
      <w:r w:rsidRPr="00EF1948">
        <w:t>що</w:t>
      </w:r>
      <w:proofErr w:type="spellEnd"/>
      <w:r w:rsidRPr="00EF1948">
        <w:t xml:space="preserve"> </w:t>
      </w:r>
      <w:proofErr w:type="spellStart"/>
      <w:r w:rsidRPr="00EF1948">
        <w:t>мають</w:t>
      </w:r>
      <w:proofErr w:type="spellEnd"/>
      <w:r w:rsidRPr="00EF1948">
        <w:t xml:space="preserve"> бути </w:t>
      </w:r>
      <w:proofErr w:type="spellStart"/>
      <w:r w:rsidRPr="00EF1948">
        <w:t>реалізовані</w:t>
      </w:r>
      <w:proofErr w:type="spellEnd"/>
      <w:r w:rsidRPr="00EF1948">
        <w:t xml:space="preserve"> для </w:t>
      </w:r>
      <w:proofErr w:type="spellStart"/>
      <w:r w:rsidRPr="00EF1948">
        <w:t>забезпечення</w:t>
      </w:r>
      <w:proofErr w:type="spellEnd"/>
      <w:r w:rsidRPr="00EF1948">
        <w:t xml:space="preserve"> </w:t>
      </w:r>
      <w:proofErr w:type="spellStart"/>
      <w:r w:rsidRPr="00EF1948">
        <w:t>ефективного</w:t>
      </w:r>
      <w:proofErr w:type="spellEnd"/>
      <w:r w:rsidRPr="00EF1948">
        <w:t xml:space="preserve"> </w:t>
      </w:r>
      <w:proofErr w:type="spellStart"/>
      <w:r w:rsidRPr="00EF1948">
        <w:t>виявлення</w:t>
      </w:r>
      <w:proofErr w:type="spellEnd"/>
      <w:r w:rsidRPr="00EF1948">
        <w:t xml:space="preserve"> </w:t>
      </w:r>
      <w:proofErr w:type="spellStart"/>
      <w:r w:rsidRPr="00EF1948">
        <w:t>аномалій</w:t>
      </w:r>
      <w:proofErr w:type="spellEnd"/>
      <w:r w:rsidRPr="00EF1948">
        <w:t xml:space="preserve"> та автоматичного </w:t>
      </w:r>
      <w:proofErr w:type="spellStart"/>
      <w:r w:rsidRPr="00EF1948">
        <w:t>реагування</w:t>
      </w:r>
      <w:proofErr w:type="spellEnd"/>
      <w:r w:rsidRPr="00EF1948">
        <w:t xml:space="preserve"> на них у </w:t>
      </w:r>
      <w:proofErr w:type="spellStart"/>
      <w:r w:rsidRPr="00EF1948">
        <w:t>контексті</w:t>
      </w:r>
      <w:proofErr w:type="spellEnd"/>
      <w:r w:rsidRPr="00EF1948">
        <w:t xml:space="preserve"> SIEM-</w:t>
      </w:r>
      <w:proofErr w:type="spellStart"/>
      <w:r w:rsidRPr="00EF1948">
        <w:t>інфраструктури</w:t>
      </w:r>
      <w:proofErr w:type="spellEnd"/>
      <w:r w:rsidRPr="00EF1948">
        <w:t xml:space="preserve"> </w:t>
      </w:r>
      <w:proofErr w:type="spellStart"/>
      <w:r w:rsidRPr="00EF1948">
        <w:t>Wazuh</w:t>
      </w:r>
      <w:proofErr w:type="spellEnd"/>
      <w:r w:rsidRPr="00EF1948">
        <w:t xml:space="preserve">. </w:t>
      </w:r>
      <w:r w:rsidR="00E13A59" w:rsidRPr="00EF1948">
        <w:rPr>
          <w:lang w:val="uk-UA"/>
        </w:rPr>
        <w:t>С</w:t>
      </w:r>
      <w:proofErr w:type="spellStart"/>
      <w:r w:rsidRPr="00EF1948">
        <w:t>истема</w:t>
      </w:r>
      <w:proofErr w:type="spellEnd"/>
      <w:r w:rsidRPr="00EF1948">
        <w:t xml:space="preserve"> </w:t>
      </w:r>
      <w:proofErr w:type="spellStart"/>
      <w:r w:rsidRPr="00EF1948">
        <w:t>має</w:t>
      </w:r>
      <w:proofErr w:type="spellEnd"/>
      <w:r w:rsidRPr="00EF1948">
        <w:t xml:space="preserve"> </w:t>
      </w:r>
      <w:proofErr w:type="spellStart"/>
      <w:r w:rsidRPr="00EF1948">
        <w:t>забезпечувати</w:t>
      </w:r>
      <w:proofErr w:type="spellEnd"/>
      <w:r w:rsidRPr="00EF1948">
        <w:t xml:space="preserve"> </w:t>
      </w:r>
      <w:proofErr w:type="spellStart"/>
      <w:r w:rsidRPr="00EF1948">
        <w:t>безперервний</w:t>
      </w:r>
      <w:proofErr w:type="spellEnd"/>
      <w:r w:rsidRPr="00EF1948">
        <w:t xml:space="preserve"> </w:t>
      </w:r>
      <w:proofErr w:type="spellStart"/>
      <w:r w:rsidRPr="00EF1948">
        <w:t>моніторинг</w:t>
      </w:r>
      <w:proofErr w:type="spellEnd"/>
      <w:r w:rsidRPr="00EF1948">
        <w:t xml:space="preserve"> </w:t>
      </w:r>
      <w:proofErr w:type="spellStart"/>
      <w:r w:rsidRPr="00EF1948">
        <w:t>мережевих</w:t>
      </w:r>
      <w:proofErr w:type="spellEnd"/>
      <w:r w:rsidRPr="00EF1948">
        <w:t xml:space="preserve"> </w:t>
      </w:r>
      <w:proofErr w:type="spellStart"/>
      <w:r w:rsidRPr="00EF1948">
        <w:t>подій</w:t>
      </w:r>
      <w:proofErr w:type="spellEnd"/>
      <w:r w:rsidRPr="00EF1948">
        <w:t xml:space="preserve">, </w:t>
      </w:r>
      <w:proofErr w:type="spellStart"/>
      <w:r w:rsidRPr="00EF1948">
        <w:t>що</w:t>
      </w:r>
      <w:proofErr w:type="spellEnd"/>
      <w:r w:rsidRPr="00EF1948">
        <w:t xml:space="preserve"> </w:t>
      </w:r>
      <w:proofErr w:type="spellStart"/>
      <w:r w:rsidRPr="00EF1948">
        <w:t>надходять</w:t>
      </w:r>
      <w:proofErr w:type="spellEnd"/>
      <w:r w:rsidRPr="00EF1948">
        <w:t xml:space="preserve"> </w:t>
      </w:r>
      <w:proofErr w:type="spellStart"/>
      <w:r w:rsidRPr="00EF1948">
        <w:t>від</w:t>
      </w:r>
      <w:proofErr w:type="spellEnd"/>
      <w:r w:rsidRPr="00EF1948">
        <w:t xml:space="preserve"> </w:t>
      </w:r>
      <w:proofErr w:type="spellStart"/>
      <w:r w:rsidRPr="00EF1948">
        <w:t>агентів</w:t>
      </w:r>
      <w:proofErr w:type="spellEnd"/>
      <w:r w:rsidRPr="00EF1948">
        <w:t xml:space="preserve"> </w:t>
      </w:r>
      <w:proofErr w:type="spellStart"/>
      <w:r w:rsidRPr="00EF1948">
        <w:t>Wazuh</w:t>
      </w:r>
      <w:proofErr w:type="spellEnd"/>
      <w:r w:rsidRPr="00EF1948">
        <w:t xml:space="preserve">, з </w:t>
      </w:r>
      <w:proofErr w:type="spellStart"/>
      <w:r w:rsidRPr="00EF1948">
        <w:t>класифікацією</w:t>
      </w:r>
      <w:proofErr w:type="spellEnd"/>
      <w:r w:rsidRPr="00EF1948">
        <w:t xml:space="preserve"> </w:t>
      </w:r>
      <w:proofErr w:type="spellStart"/>
      <w:r w:rsidRPr="00EF1948">
        <w:t>кожної</w:t>
      </w:r>
      <w:proofErr w:type="spellEnd"/>
      <w:r w:rsidRPr="00EF1948">
        <w:t xml:space="preserve"> </w:t>
      </w:r>
      <w:proofErr w:type="spellStart"/>
      <w:r w:rsidRPr="00EF1948">
        <w:t>події</w:t>
      </w:r>
      <w:proofErr w:type="spellEnd"/>
      <w:r w:rsidRPr="00EF1948">
        <w:t xml:space="preserve"> на </w:t>
      </w:r>
      <w:proofErr w:type="spellStart"/>
      <w:r w:rsidRPr="00EF1948">
        <w:t>нормальну</w:t>
      </w:r>
      <w:proofErr w:type="spellEnd"/>
      <w:r w:rsidRPr="00EF1948">
        <w:t xml:space="preserve"> </w:t>
      </w:r>
      <w:proofErr w:type="spellStart"/>
      <w:r w:rsidRPr="00EF1948">
        <w:t>або</w:t>
      </w:r>
      <w:proofErr w:type="spellEnd"/>
      <w:r w:rsidRPr="00EF1948">
        <w:t xml:space="preserve"> </w:t>
      </w:r>
      <w:proofErr w:type="spellStart"/>
      <w:r w:rsidRPr="00EF1948">
        <w:t>аномальну</w:t>
      </w:r>
      <w:proofErr w:type="spellEnd"/>
      <w:r w:rsidRPr="00EF1948">
        <w:t xml:space="preserve"> на </w:t>
      </w:r>
      <w:proofErr w:type="spellStart"/>
      <w:r w:rsidRPr="00EF1948">
        <w:t>основі</w:t>
      </w:r>
      <w:proofErr w:type="spellEnd"/>
      <w:r w:rsidRPr="00EF1948">
        <w:t xml:space="preserve"> </w:t>
      </w:r>
      <w:proofErr w:type="spellStart"/>
      <w:r w:rsidRPr="00EF1948">
        <w:t>навченої</w:t>
      </w:r>
      <w:proofErr w:type="spellEnd"/>
      <w:r w:rsidRPr="00EF1948">
        <w:t xml:space="preserve"> </w:t>
      </w:r>
      <w:proofErr w:type="spellStart"/>
      <w:r w:rsidRPr="00EF1948">
        <w:t>моделі</w:t>
      </w:r>
      <w:proofErr w:type="spellEnd"/>
      <w:r w:rsidRPr="00EF1948">
        <w:t xml:space="preserve"> </w:t>
      </w:r>
      <w:proofErr w:type="spellStart"/>
      <w:r w:rsidRPr="00EF1948">
        <w:t>автоенкодера</w:t>
      </w:r>
      <w:proofErr w:type="spellEnd"/>
      <w:r w:rsidRPr="00EF1948">
        <w:t xml:space="preserve">. </w:t>
      </w:r>
      <w:proofErr w:type="spellStart"/>
      <w:r w:rsidRPr="00EF1948">
        <w:t>Процес</w:t>
      </w:r>
      <w:proofErr w:type="spellEnd"/>
      <w:r w:rsidRPr="00EF1948">
        <w:t xml:space="preserve"> </w:t>
      </w:r>
      <w:proofErr w:type="spellStart"/>
      <w:r w:rsidRPr="00EF1948">
        <w:t>класифікації</w:t>
      </w:r>
      <w:proofErr w:type="spellEnd"/>
      <w:r w:rsidRPr="00EF1948">
        <w:t xml:space="preserve"> </w:t>
      </w:r>
      <w:proofErr w:type="spellStart"/>
      <w:r w:rsidRPr="00EF1948">
        <w:t>має</w:t>
      </w:r>
      <w:proofErr w:type="spellEnd"/>
      <w:r w:rsidRPr="00EF1948">
        <w:t xml:space="preserve"> </w:t>
      </w:r>
      <w:proofErr w:type="spellStart"/>
      <w:r w:rsidRPr="00EF1948">
        <w:t>виконуватися</w:t>
      </w:r>
      <w:proofErr w:type="spellEnd"/>
      <w:r w:rsidRPr="00EF1948">
        <w:t xml:space="preserve"> у </w:t>
      </w:r>
      <w:proofErr w:type="spellStart"/>
      <w:r w:rsidRPr="00EF1948">
        <w:t>режимі</w:t>
      </w:r>
      <w:proofErr w:type="spellEnd"/>
      <w:r w:rsidRPr="00EF1948">
        <w:t xml:space="preserve">, </w:t>
      </w:r>
      <w:proofErr w:type="spellStart"/>
      <w:r w:rsidRPr="00EF1948">
        <w:t>близькому</w:t>
      </w:r>
      <w:proofErr w:type="spellEnd"/>
      <w:r w:rsidRPr="00EF1948">
        <w:t xml:space="preserve"> до реального часу, з </w:t>
      </w:r>
      <w:proofErr w:type="spellStart"/>
      <w:r w:rsidRPr="00EF1948">
        <w:t>мінімальною</w:t>
      </w:r>
      <w:proofErr w:type="spellEnd"/>
      <w:r w:rsidRPr="00EF1948">
        <w:t xml:space="preserve"> </w:t>
      </w:r>
      <w:proofErr w:type="spellStart"/>
      <w:r w:rsidRPr="00EF1948">
        <w:t>затримкою</w:t>
      </w:r>
      <w:proofErr w:type="spellEnd"/>
      <w:r w:rsidRPr="00EF1948">
        <w:t xml:space="preserve"> </w:t>
      </w:r>
      <w:proofErr w:type="spellStart"/>
      <w:r w:rsidRPr="00EF1948">
        <w:t>між</w:t>
      </w:r>
      <w:proofErr w:type="spellEnd"/>
      <w:r w:rsidRPr="00EF1948">
        <w:t xml:space="preserve"> </w:t>
      </w:r>
      <w:proofErr w:type="spellStart"/>
      <w:r w:rsidRPr="00EF1948">
        <w:t>надходженням</w:t>
      </w:r>
      <w:proofErr w:type="spellEnd"/>
      <w:r w:rsidRPr="00EF1948">
        <w:t xml:space="preserve"> </w:t>
      </w:r>
      <w:proofErr w:type="spellStart"/>
      <w:r w:rsidRPr="00EF1948">
        <w:t>події</w:t>
      </w:r>
      <w:proofErr w:type="spellEnd"/>
      <w:r w:rsidRPr="00EF1948">
        <w:t xml:space="preserve"> та </w:t>
      </w:r>
      <w:proofErr w:type="spellStart"/>
      <w:r w:rsidRPr="00EF1948">
        <w:t>генерацією</w:t>
      </w:r>
      <w:proofErr w:type="spellEnd"/>
      <w:r w:rsidRPr="00EF1948">
        <w:t xml:space="preserve"> </w:t>
      </w:r>
      <w:proofErr w:type="spellStart"/>
      <w:r w:rsidRPr="00EF1948">
        <w:t>алерту</w:t>
      </w:r>
      <w:proofErr w:type="spellEnd"/>
      <w:r w:rsidRPr="00EF1948">
        <w:t xml:space="preserve"> про </w:t>
      </w:r>
      <w:proofErr w:type="spellStart"/>
      <w:r w:rsidRPr="00EF1948">
        <w:t>виявлену</w:t>
      </w:r>
      <w:proofErr w:type="spellEnd"/>
      <w:r w:rsidRPr="00EF1948">
        <w:t xml:space="preserve"> </w:t>
      </w:r>
      <w:proofErr w:type="spellStart"/>
      <w:r w:rsidRPr="00EF1948">
        <w:t>аномалію</w:t>
      </w:r>
      <w:proofErr w:type="spellEnd"/>
      <w:r w:rsidRPr="00EF1948">
        <w:t>.</w:t>
      </w:r>
    </w:p>
    <w:p w14:paraId="3B4F1BC1" w14:textId="49028BF1" w:rsidR="000137C5" w:rsidRPr="00EF1948" w:rsidRDefault="00E13A59" w:rsidP="000137C5">
      <w:pPr>
        <w:ind w:firstLine="708"/>
        <w:jc w:val="both"/>
      </w:pPr>
      <w:r w:rsidRPr="00EF1948">
        <w:rPr>
          <w:lang w:val="uk-UA"/>
        </w:rPr>
        <w:t>С</w:t>
      </w:r>
      <w:proofErr w:type="spellStart"/>
      <w:r w:rsidR="000137C5" w:rsidRPr="00EF1948">
        <w:t>истема</w:t>
      </w:r>
      <w:proofErr w:type="spellEnd"/>
      <w:r w:rsidR="000137C5" w:rsidRPr="00EF1948">
        <w:t xml:space="preserve"> </w:t>
      </w:r>
      <w:proofErr w:type="spellStart"/>
      <w:r w:rsidR="000137C5" w:rsidRPr="00EF1948">
        <w:t>має</w:t>
      </w:r>
      <w:proofErr w:type="spellEnd"/>
      <w:r w:rsidR="000137C5" w:rsidRPr="00EF1948">
        <w:t xml:space="preserve"> </w:t>
      </w:r>
      <w:proofErr w:type="spellStart"/>
      <w:r w:rsidR="000137C5" w:rsidRPr="00EF1948">
        <w:t>реалізовувати</w:t>
      </w:r>
      <w:proofErr w:type="spellEnd"/>
      <w:r w:rsidR="000137C5" w:rsidRPr="00EF1948">
        <w:t xml:space="preserve"> </w:t>
      </w:r>
      <w:proofErr w:type="spellStart"/>
      <w:r w:rsidR="000137C5" w:rsidRPr="00EF1948">
        <w:t>функціонал</w:t>
      </w:r>
      <w:proofErr w:type="spellEnd"/>
      <w:r w:rsidR="000137C5" w:rsidRPr="00EF1948">
        <w:t xml:space="preserve"> </w:t>
      </w:r>
      <w:proofErr w:type="spellStart"/>
      <w:r w:rsidR="000137C5" w:rsidRPr="00EF1948">
        <w:t>навчання</w:t>
      </w:r>
      <w:proofErr w:type="spellEnd"/>
      <w:r w:rsidR="000137C5" w:rsidRPr="00EF1948">
        <w:t xml:space="preserve"> </w:t>
      </w:r>
      <w:proofErr w:type="spellStart"/>
      <w:r w:rsidR="000137C5" w:rsidRPr="00EF1948">
        <w:t>автоенкодера</w:t>
      </w:r>
      <w:proofErr w:type="spellEnd"/>
      <w:r w:rsidR="000137C5" w:rsidRPr="00EF1948">
        <w:t xml:space="preserve"> на </w:t>
      </w:r>
      <w:proofErr w:type="spellStart"/>
      <w:r w:rsidR="000137C5" w:rsidRPr="00EF1948">
        <w:t>історичних</w:t>
      </w:r>
      <w:proofErr w:type="spellEnd"/>
      <w:r w:rsidR="000137C5" w:rsidRPr="00EF1948">
        <w:t xml:space="preserve"> </w:t>
      </w:r>
      <w:proofErr w:type="spellStart"/>
      <w:r w:rsidR="000137C5" w:rsidRPr="00EF1948">
        <w:t>даних</w:t>
      </w:r>
      <w:proofErr w:type="spellEnd"/>
      <w:r w:rsidR="000137C5" w:rsidRPr="00EF1948">
        <w:t xml:space="preserve"> </w:t>
      </w:r>
      <w:proofErr w:type="spellStart"/>
      <w:r w:rsidR="000137C5" w:rsidRPr="00EF1948">
        <w:t>нормальної</w:t>
      </w:r>
      <w:proofErr w:type="spellEnd"/>
      <w:r w:rsidR="000137C5" w:rsidRPr="00EF1948">
        <w:t xml:space="preserve"> </w:t>
      </w:r>
      <w:proofErr w:type="spellStart"/>
      <w:r w:rsidR="000137C5" w:rsidRPr="00EF1948">
        <w:t>активності</w:t>
      </w:r>
      <w:proofErr w:type="spellEnd"/>
      <w:r w:rsidR="000137C5" w:rsidRPr="00EF1948">
        <w:t xml:space="preserve"> </w:t>
      </w:r>
      <w:proofErr w:type="spellStart"/>
      <w:r w:rsidR="000137C5" w:rsidRPr="00EF1948">
        <w:t>інфраструктури</w:t>
      </w:r>
      <w:proofErr w:type="spellEnd"/>
      <w:r w:rsidR="000137C5" w:rsidRPr="00EF1948">
        <w:t xml:space="preserve"> без </w:t>
      </w:r>
      <w:proofErr w:type="spellStart"/>
      <w:r w:rsidR="000137C5" w:rsidRPr="00EF1948">
        <w:t>необхідності</w:t>
      </w:r>
      <w:proofErr w:type="spellEnd"/>
      <w:r w:rsidR="000137C5" w:rsidRPr="00EF1948">
        <w:t xml:space="preserve"> у </w:t>
      </w:r>
      <w:proofErr w:type="spellStart"/>
      <w:r w:rsidR="000137C5" w:rsidRPr="00EF1948">
        <w:t>розмічених</w:t>
      </w:r>
      <w:proofErr w:type="spellEnd"/>
      <w:r w:rsidR="000137C5" w:rsidRPr="00EF1948">
        <w:t xml:space="preserve"> прикладах атак [23, 37]. </w:t>
      </w:r>
      <w:proofErr w:type="spellStart"/>
      <w:r w:rsidR="000137C5" w:rsidRPr="00EF1948">
        <w:t>Процес</w:t>
      </w:r>
      <w:proofErr w:type="spellEnd"/>
      <w:r w:rsidR="000137C5" w:rsidRPr="00EF1948">
        <w:t xml:space="preserve"> </w:t>
      </w:r>
      <w:proofErr w:type="spellStart"/>
      <w:r w:rsidR="000137C5" w:rsidRPr="00EF1948">
        <w:t>навчання</w:t>
      </w:r>
      <w:proofErr w:type="spellEnd"/>
      <w:r w:rsidR="000137C5" w:rsidRPr="00EF1948">
        <w:t xml:space="preserve"> </w:t>
      </w:r>
      <w:proofErr w:type="spellStart"/>
      <w:r w:rsidR="000137C5" w:rsidRPr="00EF1948">
        <w:t>включає</w:t>
      </w:r>
      <w:proofErr w:type="spellEnd"/>
      <w:r w:rsidR="000137C5" w:rsidRPr="00EF1948">
        <w:t xml:space="preserve"> </w:t>
      </w:r>
      <w:proofErr w:type="spellStart"/>
      <w:r w:rsidR="000137C5" w:rsidRPr="00EF1948">
        <w:t>екстракцію</w:t>
      </w:r>
      <w:proofErr w:type="spellEnd"/>
      <w:r w:rsidR="000137C5" w:rsidRPr="00EF1948">
        <w:t xml:space="preserve"> </w:t>
      </w:r>
      <w:proofErr w:type="spellStart"/>
      <w:r w:rsidR="000137C5" w:rsidRPr="00EF1948">
        <w:t>релевантних</w:t>
      </w:r>
      <w:proofErr w:type="spellEnd"/>
      <w:r w:rsidR="000137C5" w:rsidRPr="00EF1948">
        <w:t xml:space="preserve"> </w:t>
      </w:r>
      <w:proofErr w:type="spellStart"/>
      <w:r w:rsidR="000137C5" w:rsidRPr="00EF1948">
        <w:t>ознак</w:t>
      </w:r>
      <w:proofErr w:type="spellEnd"/>
      <w:r w:rsidR="000137C5" w:rsidRPr="00EF1948">
        <w:t xml:space="preserve"> з </w:t>
      </w:r>
      <w:proofErr w:type="spellStart"/>
      <w:r w:rsidR="000137C5" w:rsidRPr="00EF1948">
        <w:t>подій</w:t>
      </w:r>
      <w:proofErr w:type="spellEnd"/>
      <w:r w:rsidR="000137C5" w:rsidRPr="00EF1948">
        <w:t xml:space="preserve"> </w:t>
      </w:r>
      <w:proofErr w:type="spellStart"/>
      <w:r w:rsidR="000137C5" w:rsidRPr="00EF1948">
        <w:t>Wazuh</w:t>
      </w:r>
      <w:proofErr w:type="spellEnd"/>
      <w:r w:rsidR="000137C5" w:rsidRPr="00EF1948">
        <w:t xml:space="preserve">, </w:t>
      </w:r>
      <w:proofErr w:type="spellStart"/>
      <w:r w:rsidR="000137C5" w:rsidRPr="00EF1948">
        <w:t>нормалізацію</w:t>
      </w:r>
      <w:proofErr w:type="spellEnd"/>
      <w:r w:rsidR="000137C5" w:rsidRPr="00EF1948">
        <w:t xml:space="preserve"> та </w:t>
      </w:r>
      <w:proofErr w:type="spellStart"/>
      <w:r w:rsidR="000137C5" w:rsidRPr="00EF1948">
        <w:t>масштабування</w:t>
      </w:r>
      <w:proofErr w:type="spellEnd"/>
      <w:r w:rsidR="000137C5" w:rsidRPr="00EF1948">
        <w:t xml:space="preserve"> </w:t>
      </w:r>
      <w:proofErr w:type="spellStart"/>
      <w:r w:rsidR="000137C5" w:rsidRPr="00EF1948">
        <w:t>даних</w:t>
      </w:r>
      <w:proofErr w:type="spellEnd"/>
      <w:r w:rsidR="000137C5" w:rsidRPr="00EF1948">
        <w:t xml:space="preserve">, </w:t>
      </w:r>
      <w:proofErr w:type="spellStart"/>
      <w:r w:rsidR="000137C5" w:rsidRPr="00EF1948">
        <w:t>конфігурацію</w:t>
      </w:r>
      <w:proofErr w:type="spellEnd"/>
      <w:r w:rsidR="000137C5" w:rsidRPr="00EF1948">
        <w:t xml:space="preserve"> </w:t>
      </w:r>
      <w:proofErr w:type="spellStart"/>
      <w:r w:rsidR="000137C5" w:rsidRPr="00EF1948">
        <w:t>архітектури</w:t>
      </w:r>
      <w:proofErr w:type="spellEnd"/>
      <w:r w:rsidR="000137C5" w:rsidRPr="00EF1948">
        <w:t xml:space="preserve"> </w:t>
      </w:r>
      <w:proofErr w:type="spellStart"/>
      <w:r w:rsidR="000137C5" w:rsidRPr="00EF1948">
        <w:t>нейронної</w:t>
      </w:r>
      <w:proofErr w:type="spellEnd"/>
      <w:r w:rsidR="000137C5" w:rsidRPr="00EF1948">
        <w:t xml:space="preserve"> </w:t>
      </w:r>
      <w:proofErr w:type="spellStart"/>
      <w:r w:rsidR="000137C5" w:rsidRPr="00EF1948">
        <w:t>мережі</w:t>
      </w:r>
      <w:proofErr w:type="spellEnd"/>
      <w:r w:rsidR="000137C5" w:rsidRPr="00EF1948">
        <w:t xml:space="preserve"> та </w:t>
      </w:r>
      <w:proofErr w:type="spellStart"/>
      <w:r w:rsidR="000137C5" w:rsidRPr="00EF1948">
        <w:t>оптимізацію</w:t>
      </w:r>
      <w:proofErr w:type="spellEnd"/>
      <w:r w:rsidR="000137C5" w:rsidRPr="00EF1948">
        <w:t xml:space="preserve"> </w:t>
      </w:r>
      <w:proofErr w:type="spellStart"/>
      <w:r w:rsidR="000137C5" w:rsidRPr="00EF1948">
        <w:t>параметрів</w:t>
      </w:r>
      <w:proofErr w:type="spellEnd"/>
      <w:r w:rsidR="000137C5" w:rsidRPr="00EF1948">
        <w:t xml:space="preserve"> через </w:t>
      </w:r>
      <w:proofErr w:type="spellStart"/>
      <w:r w:rsidR="000137C5" w:rsidRPr="00EF1948">
        <w:t>мінімізацію</w:t>
      </w:r>
      <w:proofErr w:type="spellEnd"/>
      <w:r w:rsidR="000137C5" w:rsidRPr="00EF1948">
        <w:t xml:space="preserve"> </w:t>
      </w:r>
      <w:proofErr w:type="spellStart"/>
      <w:r w:rsidR="000137C5" w:rsidRPr="00EF1948">
        <w:t>реконструкційної</w:t>
      </w:r>
      <w:proofErr w:type="spellEnd"/>
      <w:r w:rsidR="000137C5" w:rsidRPr="00EF1948">
        <w:t xml:space="preserve"> </w:t>
      </w:r>
      <w:proofErr w:type="spellStart"/>
      <w:r w:rsidR="000137C5" w:rsidRPr="00EF1948">
        <w:t>помилки</w:t>
      </w:r>
      <w:proofErr w:type="spellEnd"/>
      <w:r w:rsidR="000137C5" w:rsidRPr="00EF1948">
        <w:t xml:space="preserve">. </w:t>
      </w:r>
      <w:proofErr w:type="spellStart"/>
      <w:r w:rsidR="000137C5" w:rsidRPr="00EF1948">
        <w:t>Валідація</w:t>
      </w:r>
      <w:proofErr w:type="spellEnd"/>
      <w:r w:rsidR="000137C5" w:rsidRPr="00EF1948">
        <w:t xml:space="preserve"> </w:t>
      </w:r>
      <w:proofErr w:type="spellStart"/>
      <w:r w:rsidR="000137C5" w:rsidRPr="00EF1948">
        <w:t>якості</w:t>
      </w:r>
      <w:proofErr w:type="spellEnd"/>
      <w:r w:rsidR="000137C5" w:rsidRPr="00EF1948">
        <w:t xml:space="preserve"> </w:t>
      </w:r>
      <w:proofErr w:type="spellStart"/>
      <w:r w:rsidR="000137C5" w:rsidRPr="00EF1948">
        <w:t>навченої</w:t>
      </w:r>
      <w:proofErr w:type="spellEnd"/>
      <w:r w:rsidR="000137C5" w:rsidRPr="00EF1948">
        <w:t xml:space="preserve"> </w:t>
      </w:r>
      <w:proofErr w:type="spellStart"/>
      <w:r w:rsidR="000137C5" w:rsidRPr="00EF1948">
        <w:t>моделі</w:t>
      </w:r>
      <w:proofErr w:type="spellEnd"/>
      <w:r w:rsidR="000137C5" w:rsidRPr="00EF1948">
        <w:t xml:space="preserve"> на </w:t>
      </w:r>
      <w:proofErr w:type="spellStart"/>
      <w:r w:rsidR="000137C5" w:rsidRPr="00EF1948">
        <w:lastRenderedPageBreak/>
        <w:t>відкладеному</w:t>
      </w:r>
      <w:proofErr w:type="spellEnd"/>
      <w:r w:rsidR="000137C5" w:rsidRPr="00EF1948">
        <w:t xml:space="preserve"> </w:t>
      </w:r>
      <w:proofErr w:type="spellStart"/>
      <w:r w:rsidR="000137C5" w:rsidRPr="00EF1948">
        <w:t>наборі</w:t>
      </w:r>
      <w:proofErr w:type="spellEnd"/>
      <w:r w:rsidR="000137C5" w:rsidRPr="00EF1948">
        <w:t xml:space="preserve"> </w:t>
      </w:r>
      <w:proofErr w:type="spellStart"/>
      <w:r w:rsidR="000137C5" w:rsidRPr="00EF1948">
        <w:t>даних</w:t>
      </w:r>
      <w:proofErr w:type="spellEnd"/>
      <w:r w:rsidR="000137C5" w:rsidRPr="00EF1948">
        <w:t xml:space="preserve"> </w:t>
      </w:r>
      <w:proofErr w:type="spellStart"/>
      <w:r w:rsidR="000137C5" w:rsidRPr="00EF1948">
        <w:t>забезпечує</w:t>
      </w:r>
      <w:proofErr w:type="spellEnd"/>
      <w:r w:rsidR="000137C5" w:rsidRPr="00EF1948">
        <w:t xml:space="preserve"> </w:t>
      </w:r>
      <w:proofErr w:type="spellStart"/>
      <w:r w:rsidR="000137C5" w:rsidRPr="00EF1948">
        <w:t>оцінку</w:t>
      </w:r>
      <w:proofErr w:type="spellEnd"/>
      <w:r w:rsidR="000137C5" w:rsidRPr="00EF1948">
        <w:t xml:space="preserve"> </w:t>
      </w:r>
      <w:proofErr w:type="spellStart"/>
      <w:r w:rsidR="000137C5" w:rsidRPr="00EF1948">
        <w:t>її</w:t>
      </w:r>
      <w:proofErr w:type="spellEnd"/>
      <w:r w:rsidR="000137C5" w:rsidRPr="00EF1948">
        <w:t xml:space="preserve"> </w:t>
      </w:r>
      <w:proofErr w:type="spellStart"/>
      <w:r w:rsidR="000137C5" w:rsidRPr="00EF1948">
        <w:t>здатності</w:t>
      </w:r>
      <w:proofErr w:type="spellEnd"/>
      <w:r w:rsidR="000137C5" w:rsidRPr="00EF1948">
        <w:t xml:space="preserve"> до </w:t>
      </w:r>
      <w:proofErr w:type="spellStart"/>
      <w:r w:rsidR="000137C5" w:rsidRPr="00EF1948">
        <w:t>узагальнення</w:t>
      </w:r>
      <w:proofErr w:type="spellEnd"/>
      <w:r w:rsidR="000137C5" w:rsidRPr="00EF1948">
        <w:t xml:space="preserve"> перед </w:t>
      </w:r>
      <w:proofErr w:type="spellStart"/>
      <w:r w:rsidR="000137C5" w:rsidRPr="00EF1948">
        <w:t>розгортанням</w:t>
      </w:r>
      <w:proofErr w:type="spellEnd"/>
      <w:r w:rsidR="000137C5" w:rsidRPr="00EF1948">
        <w:t xml:space="preserve"> у </w:t>
      </w:r>
      <w:proofErr w:type="spellStart"/>
      <w:r w:rsidR="000137C5" w:rsidRPr="00EF1948">
        <w:t>виробничому</w:t>
      </w:r>
      <w:proofErr w:type="spellEnd"/>
      <w:r w:rsidR="000137C5" w:rsidRPr="00EF1948">
        <w:t xml:space="preserve"> </w:t>
      </w:r>
      <w:proofErr w:type="spellStart"/>
      <w:r w:rsidR="000137C5" w:rsidRPr="00EF1948">
        <w:t>режимі</w:t>
      </w:r>
      <w:proofErr w:type="spellEnd"/>
      <w:r w:rsidR="000137C5" w:rsidRPr="00EF1948">
        <w:t>.</w:t>
      </w:r>
    </w:p>
    <w:p w14:paraId="64E8922E" w14:textId="517817FD" w:rsidR="000137C5" w:rsidRPr="00EF1948" w:rsidRDefault="000137C5" w:rsidP="000137C5">
      <w:pPr>
        <w:ind w:firstLine="708"/>
        <w:jc w:val="both"/>
      </w:pPr>
      <w:proofErr w:type="spellStart"/>
      <w:r w:rsidRPr="00EF1948">
        <w:t>Функціонал</w:t>
      </w:r>
      <w:proofErr w:type="spellEnd"/>
      <w:r w:rsidRPr="00EF1948">
        <w:t xml:space="preserve"> </w:t>
      </w:r>
      <w:proofErr w:type="spellStart"/>
      <w:r w:rsidRPr="00EF1948">
        <w:t>виявлення</w:t>
      </w:r>
      <w:proofErr w:type="spellEnd"/>
      <w:r w:rsidRPr="00EF1948">
        <w:t xml:space="preserve"> </w:t>
      </w:r>
      <w:proofErr w:type="spellStart"/>
      <w:r w:rsidRPr="00EF1948">
        <w:t>аномалій</w:t>
      </w:r>
      <w:proofErr w:type="spellEnd"/>
      <w:r w:rsidRPr="00EF1948">
        <w:t xml:space="preserve"> </w:t>
      </w:r>
      <w:proofErr w:type="spellStart"/>
      <w:r w:rsidRPr="00EF1948">
        <w:t>має</w:t>
      </w:r>
      <w:proofErr w:type="spellEnd"/>
      <w:r w:rsidRPr="00EF1948">
        <w:t xml:space="preserve"> </w:t>
      </w:r>
      <w:proofErr w:type="spellStart"/>
      <w:r w:rsidRPr="00EF1948">
        <w:t>генерувати</w:t>
      </w:r>
      <w:proofErr w:type="spellEnd"/>
      <w:r w:rsidRPr="00EF1948">
        <w:t xml:space="preserve"> </w:t>
      </w:r>
      <w:proofErr w:type="spellStart"/>
      <w:r w:rsidRPr="00EF1948">
        <w:t>алерти</w:t>
      </w:r>
      <w:proofErr w:type="spellEnd"/>
      <w:r w:rsidRPr="00EF1948">
        <w:t xml:space="preserve"> з </w:t>
      </w:r>
      <w:proofErr w:type="spellStart"/>
      <w:r w:rsidRPr="00EF1948">
        <w:t>метаданими</w:t>
      </w:r>
      <w:proofErr w:type="spellEnd"/>
      <w:r w:rsidRPr="00EF1948">
        <w:t xml:space="preserve">, </w:t>
      </w:r>
      <w:proofErr w:type="spellStart"/>
      <w:r w:rsidRPr="00EF1948">
        <w:t>що</w:t>
      </w:r>
      <w:proofErr w:type="spellEnd"/>
      <w:r w:rsidRPr="00EF1948">
        <w:t xml:space="preserve"> </w:t>
      </w:r>
      <w:proofErr w:type="spellStart"/>
      <w:r w:rsidRPr="00EF1948">
        <w:t>включають</w:t>
      </w:r>
      <w:proofErr w:type="spellEnd"/>
      <w:r w:rsidRPr="00EF1948">
        <w:t xml:space="preserve"> </w:t>
      </w:r>
      <w:proofErr w:type="spellStart"/>
      <w:r w:rsidRPr="00EF1948">
        <w:t>оцінку</w:t>
      </w:r>
      <w:proofErr w:type="spellEnd"/>
      <w:r w:rsidRPr="00EF1948">
        <w:t xml:space="preserve"> </w:t>
      </w:r>
      <w:proofErr w:type="spellStart"/>
      <w:r w:rsidRPr="00EF1948">
        <w:t>впевненості</w:t>
      </w:r>
      <w:proofErr w:type="spellEnd"/>
      <w:r w:rsidRPr="00EF1948">
        <w:t xml:space="preserve"> </w:t>
      </w:r>
      <w:proofErr w:type="spellStart"/>
      <w:r w:rsidRPr="00EF1948">
        <w:t>моделі</w:t>
      </w:r>
      <w:proofErr w:type="spellEnd"/>
      <w:r w:rsidRPr="00EF1948">
        <w:t xml:space="preserve">, </w:t>
      </w:r>
      <w:proofErr w:type="spellStart"/>
      <w:r w:rsidRPr="00EF1948">
        <w:t>значення</w:t>
      </w:r>
      <w:proofErr w:type="spellEnd"/>
      <w:r w:rsidRPr="00EF1948">
        <w:t xml:space="preserve"> </w:t>
      </w:r>
      <w:proofErr w:type="spellStart"/>
      <w:r w:rsidRPr="00EF1948">
        <w:t>реконструкційної</w:t>
      </w:r>
      <w:proofErr w:type="spellEnd"/>
      <w:r w:rsidRPr="00EF1948">
        <w:t xml:space="preserve"> </w:t>
      </w:r>
      <w:proofErr w:type="spellStart"/>
      <w:r w:rsidRPr="00EF1948">
        <w:t>помилки</w:t>
      </w:r>
      <w:proofErr w:type="spellEnd"/>
      <w:r w:rsidRPr="00EF1948">
        <w:t xml:space="preserve">, </w:t>
      </w:r>
      <w:proofErr w:type="spellStart"/>
      <w:r w:rsidRPr="00EF1948">
        <w:t>порівняння</w:t>
      </w:r>
      <w:proofErr w:type="spellEnd"/>
      <w:r w:rsidRPr="00EF1948">
        <w:t xml:space="preserve"> з порогом </w:t>
      </w:r>
      <w:proofErr w:type="spellStart"/>
      <w:r w:rsidRPr="00EF1948">
        <w:t>аномальності</w:t>
      </w:r>
      <w:proofErr w:type="spellEnd"/>
      <w:r w:rsidRPr="00EF1948">
        <w:t xml:space="preserve"> та </w:t>
      </w:r>
      <w:proofErr w:type="spellStart"/>
      <w:r w:rsidRPr="00EF1948">
        <w:t>ідентифікатори</w:t>
      </w:r>
      <w:proofErr w:type="spellEnd"/>
      <w:r w:rsidRPr="00EF1948">
        <w:t xml:space="preserve"> </w:t>
      </w:r>
      <w:proofErr w:type="spellStart"/>
      <w:r w:rsidRPr="00EF1948">
        <w:t>найбільш</w:t>
      </w:r>
      <w:proofErr w:type="spellEnd"/>
      <w:r w:rsidRPr="00EF1948">
        <w:t xml:space="preserve"> </w:t>
      </w:r>
      <w:proofErr w:type="spellStart"/>
      <w:r w:rsidRPr="00EF1948">
        <w:t>відхиляючихся</w:t>
      </w:r>
      <w:proofErr w:type="spellEnd"/>
      <w:r w:rsidRPr="00EF1948">
        <w:t xml:space="preserve"> </w:t>
      </w:r>
      <w:proofErr w:type="spellStart"/>
      <w:r w:rsidRPr="00EF1948">
        <w:t>ознак</w:t>
      </w:r>
      <w:proofErr w:type="spellEnd"/>
      <w:r w:rsidRPr="00EF1948">
        <w:t xml:space="preserve"> [34, 60]. </w:t>
      </w:r>
      <w:proofErr w:type="spellStart"/>
      <w:r w:rsidRPr="00EF1948">
        <w:t>Кожен</w:t>
      </w:r>
      <w:proofErr w:type="spellEnd"/>
      <w:r w:rsidRPr="00EF1948">
        <w:t xml:space="preserve"> </w:t>
      </w:r>
      <w:proofErr w:type="spellStart"/>
      <w:r w:rsidRPr="00EF1948">
        <w:t>алерт</w:t>
      </w:r>
      <w:proofErr w:type="spellEnd"/>
      <w:r w:rsidRPr="00EF1948">
        <w:t xml:space="preserve"> </w:t>
      </w:r>
      <w:proofErr w:type="spellStart"/>
      <w:r w:rsidRPr="00EF1948">
        <w:t>місти</w:t>
      </w:r>
      <w:r w:rsidR="00682D61" w:rsidRPr="00EF1948">
        <w:rPr>
          <w:lang w:val="uk-UA"/>
        </w:rPr>
        <w:t>ть</w:t>
      </w:r>
      <w:proofErr w:type="spellEnd"/>
      <w:r w:rsidRPr="00EF1948">
        <w:t xml:space="preserve"> </w:t>
      </w:r>
      <w:proofErr w:type="spellStart"/>
      <w:r w:rsidRPr="00EF1948">
        <w:t>повну</w:t>
      </w:r>
      <w:proofErr w:type="spellEnd"/>
      <w:r w:rsidRPr="00EF1948">
        <w:t xml:space="preserve"> </w:t>
      </w:r>
      <w:proofErr w:type="spellStart"/>
      <w:r w:rsidRPr="00EF1948">
        <w:t>інформацію</w:t>
      </w:r>
      <w:proofErr w:type="spellEnd"/>
      <w:r w:rsidRPr="00EF1948">
        <w:t xml:space="preserve"> про </w:t>
      </w:r>
      <w:proofErr w:type="spellStart"/>
      <w:r w:rsidRPr="00EF1948">
        <w:t>вихідну</w:t>
      </w:r>
      <w:proofErr w:type="spellEnd"/>
      <w:r w:rsidRPr="00EF1948">
        <w:t xml:space="preserve"> </w:t>
      </w:r>
      <w:proofErr w:type="spellStart"/>
      <w:r w:rsidRPr="00EF1948">
        <w:t>подію</w:t>
      </w:r>
      <w:proofErr w:type="spellEnd"/>
      <w:r w:rsidRPr="00EF1948">
        <w:t xml:space="preserve"> </w:t>
      </w:r>
      <w:proofErr w:type="spellStart"/>
      <w:r w:rsidRPr="00EF1948">
        <w:t>Wazuh</w:t>
      </w:r>
      <w:proofErr w:type="spellEnd"/>
      <w:r w:rsidRPr="00EF1948">
        <w:t xml:space="preserve">. </w:t>
      </w:r>
      <w:proofErr w:type="spellStart"/>
      <w:r w:rsidRPr="00EF1948">
        <w:t>Градація</w:t>
      </w:r>
      <w:proofErr w:type="spellEnd"/>
      <w:r w:rsidRPr="00EF1948">
        <w:t xml:space="preserve"> </w:t>
      </w:r>
      <w:proofErr w:type="spellStart"/>
      <w:r w:rsidRPr="00EF1948">
        <w:t>алертів</w:t>
      </w:r>
      <w:proofErr w:type="spellEnd"/>
      <w:r w:rsidRPr="00EF1948">
        <w:t xml:space="preserve"> за </w:t>
      </w:r>
      <w:proofErr w:type="spellStart"/>
      <w:r w:rsidRPr="00EF1948">
        <w:t>рівнем</w:t>
      </w:r>
      <w:proofErr w:type="spellEnd"/>
      <w:r w:rsidRPr="00EF1948">
        <w:t xml:space="preserve"> </w:t>
      </w:r>
      <w:proofErr w:type="spellStart"/>
      <w:r w:rsidRPr="00EF1948">
        <w:t>критичності</w:t>
      </w:r>
      <w:proofErr w:type="spellEnd"/>
      <w:r w:rsidRPr="00EF1948">
        <w:t xml:space="preserve"> на </w:t>
      </w:r>
      <w:proofErr w:type="spellStart"/>
      <w:r w:rsidRPr="00EF1948">
        <w:t>основі</w:t>
      </w:r>
      <w:proofErr w:type="spellEnd"/>
      <w:r w:rsidRPr="00EF1948">
        <w:t xml:space="preserve"> </w:t>
      </w:r>
      <w:proofErr w:type="spellStart"/>
      <w:r w:rsidRPr="00EF1948">
        <w:t>ступеня</w:t>
      </w:r>
      <w:proofErr w:type="spellEnd"/>
      <w:r w:rsidRPr="00EF1948">
        <w:t xml:space="preserve"> </w:t>
      </w:r>
      <w:proofErr w:type="spellStart"/>
      <w:r w:rsidRPr="00EF1948">
        <w:t>відхилення</w:t>
      </w:r>
      <w:proofErr w:type="spellEnd"/>
      <w:r w:rsidRPr="00EF1948">
        <w:t xml:space="preserve"> </w:t>
      </w:r>
      <w:proofErr w:type="spellStart"/>
      <w:r w:rsidRPr="00EF1948">
        <w:t>від</w:t>
      </w:r>
      <w:proofErr w:type="spellEnd"/>
      <w:r w:rsidRPr="00EF1948">
        <w:t xml:space="preserve"> </w:t>
      </w:r>
      <w:proofErr w:type="spellStart"/>
      <w:r w:rsidRPr="00EF1948">
        <w:t>нормальної</w:t>
      </w:r>
      <w:proofErr w:type="spellEnd"/>
      <w:r w:rsidRPr="00EF1948">
        <w:t xml:space="preserve"> </w:t>
      </w:r>
      <w:proofErr w:type="spellStart"/>
      <w:r w:rsidRPr="00EF1948">
        <w:t>поведінки</w:t>
      </w:r>
      <w:proofErr w:type="spellEnd"/>
      <w:r w:rsidRPr="00EF1948">
        <w:t xml:space="preserve"> </w:t>
      </w:r>
      <w:proofErr w:type="spellStart"/>
      <w:r w:rsidRPr="00EF1948">
        <w:t>забезпечує</w:t>
      </w:r>
      <w:proofErr w:type="spellEnd"/>
      <w:r w:rsidRPr="00EF1948">
        <w:t xml:space="preserve"> </w:t>
      </w:r>
      <w:proofErr w:type="spellStart"/>
      <w:r w:rsidRPr="00EF1948">
        <w:t>пріоритизацію</w:t>
      </w:r>
      <w:proofErr w:type="spellEnd"/>
      <w:r w:rsidRPr="00EF1948">
        <w:t xml:space="preserve"> </w:t>
      </w:r>
      <w:proofErr w:type="spellStart"/>
      <w:r w:rsidRPr="00EF1948">
        <w:t>реагування</w:t>
      </w:r>
      <w:proofErr w:type="spellEnd"/>
      <w:r w:rsidRPr="00EF1948">
        <w:t>.</w:t>
      </w:r>
    </w:p>
    <w:p w14:paraId="493CCB19" w14:textId="77777777" w:rsidR="000137C5" w:rsidRPr="00EF1948" w:rsidRDefault="000137C5" w:rsidP="000137C5">
      <w:pPr>
        <w:ind w:firstLine="708"/>
        <w:jc w:val="both"/>
      </w:pPr>
      <w:proofErr w:type="spellStart"/>
      <w:r w:rsidRPr="00EF1948">
        <w:t>Механізми</w:t>
      </w:r>
      <w:proofErr w:type="spellEnd"/>
      <w:r w:rsidRPr="00EF1948">
        <w:t xml:space="preserve"> автоматичного </w:t>
      </w:r>
      <w:proofErr w:type="spellStart"/>
      <w:r w:rsidRPr="00EF1948">
        <w:t>реагування</w:t>
      </w:r>
      <w:proofErr w:type="spellEnd"/>
      <w:r w:rsidRPr="00EF1948">
        <w:t xml:space="preserve"> </w:t>
      </w:r>
      <w:proofErr w:type="spellStart"/>
      <w:r w:rsidRPr="00EF1948">
        <w:t>мають</w:t>
      </w:r>
      <w:proofErr w:type="spellEnd"/>
      <w:r w:rsidRPr="00EF1948">
        <w:t xml:space="preserve"> </w:t>
      </w:r>
      <w:proofErr w:type="spellStart"/>
      <w:r w:rsidRPr="00EF1948">
        <w:t>виконувати</w:t>
      </w:r>
      <w:proofErr w:type="spellEnd"/>
      <w:r w:rsidRPr="00EF1948">
        <w:t xml:space="preserve"> </w:t>
      </w:r>
      <w:proofErr w:type="spellStart"/>
      <w:r w:rsidRPr="00EF1948">
        <w:t>попередньо</w:t>
      </w:r>
      <w:proofErr w:type="spellEnd"/>
      <w:r w:rsidRPr="00EF1948">
        <w:t xml:space="preserve"> </w:t>
      </w:r>
      <w:proofErr w:type="spellStart"/>
      <w:r w:rsidRPr="00EF1948">
        <w:t>визначені</w:t>
      </w:r>
      <w:proofErr w:type="spellEnd"/>
      <w:r w:rsidRPr="00EF1948">
        <w:t xml:space="preserve"> </w:t>
      </w:r>
      <w:proofErr w:type="spellStart"/>
      <w:r w:rsidRPr="00EF1948">
        <w:t>дії</w:t>
      </w:r>
      <w:proofErr w:type="spellEnd"/>
      <w:r w:rsidRPr="00EF1948">
        <w:t xml:space="preserve"> для </w:t>
      </w:r>
      <w:proofErr w:type="spellStart"/>
      <w:r w:rsidRPr="00EF1948">
        <w:t>нейтралізації</w:t>
      </w:r>
      <w:proofErr w:type="spellEnd"/>
      <w:r w:rsidRPr="00EF1948">
        <w:t xml:space="preserve"> </w:t>
      </w:r>
      <w:proofErr w:type="spellStart"/>
      <w:r w:rsidRPr="00EF1948">
        <w:t>загрози</w:t>
      </w:r>
      <w:proofErr w:type="spellEnd"/>
      <w:r w:rsidRPr="00EF1948">
        <w:t xml:space="preserve"> на </w:t>
      </w:r>
      <w:proofErr w:type="spellStart"/>
      <w:r w:rsidRPr="00EF1948">
        <w:t>основі</w:t>
      </w:r>
      <w:proofErr w:type="spellEnd"/>
      <w:r w:rsidRPr="00EF1948">
        <w:t xml:space="preserve"> типу </w:t>
      </w:r>
      <w:proofErr w:type="spellStart"/>
      <w:r w:rsidRPr="00EF1948">
        <w:t>виявленої</w:t>
      </w:r>
      <w:proofErr w:type="spellEnd"/>
      <w:r w:rsidRPr="00EF1948">
        <w:t xml:space="preserve"> </w:t>
      </w:r>
      <w:proofErr w:type="spellStart"/>
      <w:r w:rsidRPr="00EF1948">
        <w:t>аномалії</w:t>
      </w:r>
      <w:proofErr w:type="spellEnd"/>
      <w:r w:rsidRPr="00EF1948">
        <w:t xml:space="preserve"> та </w:t>
      </w:r>
      <w:proofErr w:type="spellStart"/>
      <w:r w:rsidRPr="00EF1948">
        <w:t>рівня</w:t>
      </w:r>
      <w:proofErr w:type="spellEnd"/>
      <w:r w:rsidRPr="00EF1948">
        <w:t xml:space="preserve"> </w:t>
      </w:r>
      <w:proofErr w:type="spellStart"/>
      <w:r w:rsidRPr="00EF1948">
        <w:t>її</w:t>
      </w:r>
      <w:proofErr w:type="spellEnd"/>
      <w:r w:rsidRPr="00EF1948">
        <w:t xml:space="preserve"> </w:t>
      </w:r>
      <w:proofErr w:type="spellStart"/>
      <w:r w:rsidRPr="00EF1948">
        <w:t>критичності</w:t>
      </w:r>
      <w:proofErr w:type="spellEnd"/>
      <w:r w:rsidRPr="00EF1948">
        <w:t xml:space="preserve"> [17]. </w:t>
      </w:r>
      <w:proofErr w:type="spellStart"/>
      <w:r w:rsidRPr="00EF1948">
        <w:t>Базовий</w:t>
      </w:r>
      <w:proofErr w:type="spellEnd"/>
      <w:r w:rsidRPr="00EF1948">
        <w:t xml:space="preserve"> </w:t>
      </w:r>
      <w:proofErr w:type="spellStart"/>
      <w:r w:rsidRPr="00EF1948">
        <w:t>набір</w:t>
      </w:r>
      <w:proofErr w:type="spellEnd"/>
      <w:r w:rsidRPr="00EF1948">
        <w:t xml:space="preserve"> </w:t>
      </w:r>
      <w:proofErr w:type="spellStart"/>
      <w:r w:rsidRPr="00EF1948">
        <w:t>дій</w:t>
      </w:r>
      <w:proofErr w:type="spellEnd"/>
      <w:r w:rsidRPr="00EF1948">
        <w:t xml:space="preserve"> </w:t>
      </w:r>
      <w:proofErr w:type="spellStart"/>
      <w:r w:rsidRPr="00EF1948">
        <w:t>включає</w:t>
      </w:r>
      <w:proofErr w:type="spellEnd"/>
      <w:r w:rsidRPr="00EF1948">
        <w:t xml:space="preserve"> </w:t>
      </w:r>
      <w:proofErr w:type="spellStart"/>
      <w:r w:rsidRPr="00EF1948">
        <w:t>блокування</w:t>
      </w:r>
      <w:proofErr w:type="spellEnd"/>
      <w:r w:rsidRPr="00EF1948">
        <w:t xml:space="preserve"> </w:t>
      </w:r>
      <w:proofErr w:type="spellStart"/>
      <w:r w:rsidRPr="00EF1948">
        <w:t>джерела</w:t>
      </w:r>
      <w:proofErr w:type="spellEnd"/>
      <w:r w:rsidRPr="00EF1948">
        <w:t xml:space="preserve"> </w:t>
      </w:r>
      <w:proofErr w:type="spellStart"/>
      <w:r w:rsidRPr="00EF1948">
        <w:t>аномальної</w:t>
      </w:r>
      <w:proofErr w:type="spellEnd"/>
      <w:r w:rsidRPr="00EF1948">
        <w:t xml:space="preserve"> </w:t>
      </w:r>
      <w:proofErr w:type="spellStart"/>
      <w:r w:rsidRPr="00EF1948">
        <w:t>активності</w:t>
      </w:r>
      <w:proofErr w:type="spellEnd"/>
      <w:r w:rsidRPr="00EF1948">
        <w:t xml:space="preserve"> на </w:t>
      </w:r>
      <w:proofErr w:type="spellStart"/>
      <w:r w:rsidRPr="00EF1948">
        <w:t>мережевому</w:t>
      </w:r>
      <w:proofErr w:type="spellEnd"/>
      <w:r w:rsidRPr="00EF1948">
        <w:t xml:space="preserve"> </w:t>
      </w:r>
      <w:proofErr w:type="spellStart"/>
      <w:r w:rsidRPr="00EF1948">
        <w:t>периметрі</w:t>
      </w:r>
      <w:proofErr w:type="spellEnd"/>
      <w:r w:rsidRPr="00EF1948">
        <w:t xml:space="preserve"> через </w:t>
      </w:r>
      <w:proofErr w:type="spellStart"/>
      <w:r w:rsidRPr="00EF1948">
        <w:t>інтеграцію</w:t>
      </w:r>
      <w:proofErr w:type="spellEnd"/>
      <w:r w:rsidRPr="00EF1948">
        <w:t xml:space="preserve"> з </w:t>
      </w:r>
      <w:proofErr w:type="spellStart"/>
      <w:r w:rsidRPr="00EF1948">
        <w:t>firewall</w:t>
      </w:r>
      <w:proofErr w:type="spellEnd"/>
      <w:r w:rsidRPr="00EF1948">
        <w:t xml:space="preserve">, </w:t>
      </w:r>
      <w:proofErr w:type="spellStart"/>
      <w:r w:rsidRPr="00EF1948">
        <w:t>ізоляцію</w:t>
      </w:r>
      <w:proofErr w:type="spellEnd"/>
      <w:r w:rsidRPr="00EF1948">
        <w:t xml:space="preserve"> </w:t>
      </w:r>
      <w:proofErr w:type="spellStart"/>
      <w:r w:rsidRPr="00EF1948">
        <w:t>потенційно</w:t>
      </w:r>
      <w:proofErr w:type="spellEnd"/>
      <w:r w:rsidRPr="00EF1948">
        <w:t xml:space="preserve"> </w:t>
      </w:r>
      <w:proofErr w:type="spellStart"/>
      <w:r w:rsidRPr="00EF1948">
        <w:t>скомпрометованого</w:t>
      </w:r>
      <w:proofErr w:type="spellEnd"/>
      <w:r w:rsidRPr="00EF1948">
        <w:t xml:space="preserve"> хоста </w:t>
      </w:r>
      <w:proofErr w:type="spellStart"/>
      <w:r w:rsidRPr="00EF1948">
        <w:t>від</w:t>
      </w:r>
      <w:proofErr w:type="spellEnd"/>
      <w:r w:rsidRPr="00EF1948">
        <w:t xml:space="preserve"> </w:t>
      </w:r>
      <w:proofErr w:type="spellStart"/>
      <w:r w:rsidRPr="00EF1948">
        <w:t>решти</w:t>
      </w:r>
      <w:proofErr w:type="spellEnd"/>
      <w:r w:rsidRPr="00EF1948">
        <w:t xml:space="preserve"> </w:t>
      </w:r>
      <w:proofErr w:type="spellStart"/>
      <w:r w:rsidRPr="00EF1948">
        <w:t>мережі</w:t>
      </w:r>
      <w:proofErr w:type="spellEnd"/>
      <w:r w:rsidRPr="00EF1948">
        <w:t xml:space="preserve">, </w:t>
      </w:r>
      <w:proofErr w:type="spellStart"/>
      <w:r w:rsidRPr="00EF1948">
        <w:t>деактивацію</w:t>
      </w:r>
      <w:proofErr w:type="spellEnd"/>
      <w:r w:rsidRPr="00EF1948">
        <w:t xml:space="preserve"> </w:t>
      </w:r>
      <w:proofErr w:type="spellStart"/>
      <w:r w:rsidRPr="00EF1948">
        <w:t>облікового</w:t>
      </w:r>
      <w:proofErr w:type="spellEnd"/>
      <w:r w:rsidRPr="00EF1948">
        <w:t xml:space="preserve"> </w:t>
      </w:r>
      <w:proofErr w:type="spellStart"/>
      <w:r w:rsidRPr="00EF1948">
        <w:t>запису</w:t>
      </w:r>
      <w:proofErr w:type="spellEnd"/>
      <w:r w:rsidRPr="00EF1948">
        <w:t xml:space="preserve"> </w:t>
      </w:r>
      <w:proofErr w:type="spellStart"/>
      <w:r w:rsidRPr="00EF1948">
        <w:t>користувача</w:t>
      </w:r>
      <w:proofErr w:type="spellEnd"/>
      <w:r w:rsidRPr="00EF1948">
        <w:t xml:space="preserve"> та </w:t>
      </w:r>
      <w:proofErr w:type="spellStart"/>
      <w:r w:rsidRPr="00EF1948">
        <w:t>збір</w:t>
      </w:r>
      <w:proofErr w:type="spellEnd"/>
      <w:r w:rsidRPr="00EF1948">
        <w:t xml:space="preserve"> </w:t>
      </w:r>
      <w:proofErr w:type="spellStart"/>
      <w:r w:rsidRPr="00EF1948">
        <w:t>додаткових</w:t>
      </w:r>
      <w:proofErr w:type="spellEnd"/>
      <w:r w:rsidRPr="00EF1948">
        <w:t xml:space="preserve"> </w:t>
      </w:r>
      <w:proofErr w:type="spellStart"/>
      <w:r w:rsidRPr="00EF1948">
        <w:t>артефактів</w:t>
      </w:r>
      <w:proofErr w:type="spellEnd"/>
      <w:r w:rsidRPr="00EF1948">
        <w:t xml:space="preserve"> для </w:t>
      </w:r>
      <w:proofErr w:type="spellStart"/>
      <w:r w:rsidRPr="00EF1948">
        <w:t>розслідування</w:t>
      </w:r>
      <w:proofErr w:type="spellEnd"/>
      <w:r w:rsidRPr="00EF1948">
        <w:t xml:space="preserve">. </w:t>
      </w:r>
      <w:proofErr w:type="spellStart"/>
      <w:r w:rsidRPr="00EF1948">
        <w:t>Логування</w:t>
      </w:r>
      <w:proofErr w:type="spellEnd"/>
      <w:r w:rsidRPr="00EF1948">
        <w:t xml:space="preserve"> </w:t>
      </w:r>
      <w:proofErr w:type="spellStart"/>
      <w:r w:rsidRPr="00EF1948">
        <w:t>кожної</w:t>
      </w:r>
      <w:proofErr w:type="spellEnd"/>
      <w:r w:rsidRPr="00EF1948">
        <w:t xml:space="preserve"> </w:t>
      </w:r>
      <w:proofErr w:type="spellStart"/>
      <w:r w:rsidRPr="00EF1948">
        <w:t>виконаної</w:t>
      </w:r>
      <w:proofErr w:type="spellEnd"/>
      <w:r w:rsidRPr="00EF1948">
        <w:t xml:space="preserve"> </w:t>
      </w:r>
      <w:proofErr w:type="spellStart"/>
      <w:r w:rsidRPr="00EF1948">
        <w:t>дії</w:t>
      </w:r>
      <w:proofErr w:type="spellEnd"/>
      <w:r w:rsidRPr="00EF1948">
        <w:t xml:space="preserve"> з результатами та </w:t>
      </w:r>
      <w:proofErr w:type="spellStart"/>
      <w:r w:rsidRPr="00EF1948">
        <w:t>часовими</w:t>
      </w:r>
      <w:proofErr w:type="spellEnd"/>
      <w:r w:rsidRPr="00EF1948">
        <w:t xml:space="preserve"> </w:t>
      </w:r>
      <w:proofErr w:type="spellStart"/>
      <w:r w:rsidRPr="00EF1948">
        <w:t>мітками</w:t>
      </w:r>
      <w:proofErr w:type="spellEnd"/>
      <w:r w:rsidRPr="00EF1948">
        <w:t xml:space="preserve"> </w:t>
      </w:r>
      <w:proofErr w:type="spellStart"/>
      <w:r w:rsidRPr="00EF1948">
        <w:t>забезпечує</w:t>
      </w:r>
      <w:proofErr w:type="spellEnd"/>
      <w:r w:rsidRPr="00EF1948">
        <w:t xml:space="preserve"> аудит </w:t>
      </w:r>
      <w:proofErr w:type="spellStart"/>
      <w:r w:rsidRPr="00EF1948">
        <w:t>процесів</w:t>
      </w:r>
      <w:proofErr w:type="spellEnd"/>
      <w:r w:rsidRPr="00EF1948">
        <w:t xml:space="preserve"> </w:t>
      </w:r>
      <w:proofErr w:type="spellStart"/>
      <w:r w:rsidRPr="00EF1948">
        <w:t>реагування</w:t>
      </w:r>
      <w:proofErr w:type="spellEnd"/>
      <w:r w:rsidRPr="00EF1948">
        <w:t>.</w:t>
      </w:r>
    </w:p>
    <w:p w14:paraId="3C48567F" w14:textId="52A7976E" w:rsidR="000137C5" w:rsidRPr="00EF1948" w:rsidRDefault="00E13A59" w:rsidP="000137C5">
      <w:pPr>
        <w:ind w:firstLine="708"/>
        <w:jc w:val="both"/>
      </w:pPr>
      <w:r w:rsidRPr="00EF1948">
        <w:rPr>
          <w:lang w:val="uk-UA"/>
        </w:rPr>
        <w:t>С</w:t>
      </w:r>
      <w:proofErr w:type="spellStart"/>
      <w:r w:rsidR="000137C5" w:rsidRPr="00EF1948">
        <w:t>истема</w:t>
      </w:r>
      <w:proofErr w:type="spellEnd"/>
      <w:r w:rsidR="000137C5" w:rsidRPr="00EF1948">
        <w:t xml:space="preserve"> </w:t>
      </w:r>
      <w:proofErr w:type="spellStart"/>
      <w:r w:rsidR="000137C5" w:rsidRPr="00EF1948">
        <w:t>має</w:t>
      </w:r>
      <w:proofErr w:type="spellEnd"/>
      <w:r w:rsidR="000137C5" w:rsidRPr="00EF1948">
        <w:t xml:space="preserve"> </w:t>
      </w:r>
      <w:proofErr w:type="spellStart"/>
      <w:r w:rsidR="000137C5" w:rsidRPr="00EF1948">
        <w:t>забезпечувати</w:t>
      </w:r>
      <w:proofErr w:type="spellEnd"/>
      <w:r w:rsidR="000137C5" w:rsidRPr="00EF1948">
        <w:t xml:space="preserve"> </w:t>
      </w:r>
      <w:proofErr w:type="spellStart"/>
      <w:r w:rsidR="000137C5" w:rsidRPr="00EF1948">
        <w:t>інтеграцію</w:t>
      </w:r>
      <w:proofErr w:type="spellEnd"/>
      <w:r w:rsidR="000137C5" w:rsidRPr="00EF1948">
        <w:t xml:space="preserve"> з SOAR-</w:t>
      </w:r>
      <w:proofErr w:type="spellStart"/>
      <w:r w:rsidR="000137C5" w:rsidRPr="00EF1948">
        <w:t>процесами</w:t>
      </w:r>
      <w:proofErr w:type="spellEnd"/>
      <w:r w:rsidR="000137C5" w:rsidRPr="00EF1948">
        <w:t xml:space="preserve"> через </w:t>
      </w:r>
      <w:proofErr w:type="spellStart"/>
      <w:r w:rsidR="000137C5" w:rsidRPr="00EF1948">
        <w:t>виклик</w:t>
      </w:r>
      <w:proofErr w:type="spellEnd"/>
      <w:r w:rsidR="000137C5" w:rsidRPr="00EF1948">
        <w:t xml:space="preserve"> </w:t>
      </w:r>
      <w:proofErr w:type="spellStart"/>
      <w:r w:rsidR="000137C5" w:rsidRPr="00EF1948">
        <w:t>playbook</w:t>
      </w:r>
      <w:proofErr w:type="spellEnd"/>
      <w:r w:rsidR="000137C5" w:rsidRPr="00EF1948">
        <w:t xml:space="preserve"> на </w:t>
      </w:r>
      <w:proofErr w:type="spellStart"/>
      <w:r w:rsidR="000137C5" w:rsidRPr="00EF1948">
        <w:t>основі</w:t>
      </w:r>
      <w:proofErr w:type="spellEnd"/>
      <w:r w:rsidR="000137C5" w:rsidRPr="00EF1948">
        <w:t xml:space="preserve"> характеристик </w:t>
      </w:r>
      <w:proofErr w:type="spellStart"/>
      <w:r w:rsidR="000137C5" w:rsidRPr="00EF1948">
        <w:t>виявленої</w:t>
      </w:r>
      <w:proofErr w:type="spellEnd"/>
      <w:r w:rsidR="000137C5" w:rsidRPr="00EF1948">
        <w:t xml:space="preserve"> </w:t>
      </w:r>
      <w:proofErr w:type="spellStart"/>
      <w:r w:rsidR="000137C5" w:rsidRPr="00EF1948">
        <w:t>аномалії</w:t>
      </w:r>
      <w:proofErr w:type="spellEnd"/>
      <w:r w:rsidR="000137C5" w:rsidRPr="00EF1948">
        <w:t xml:space="preserve"> [17]. </w:t>
      </w:r>
      <w:proofErr w:type="spellStart"/>
      <w:r w:rsidR="000137C5" w:rsidRPr="00EF1948">
        <w:t>Playbook</w:t>
      </w:r>
      <w:proofErr w:type="spellEnd"/>
      <w:r w:rsidR="000137C5" w:rsidRPr="00EF1948">
        <w:t xml:space="preserve"> </w:t>
      </w:r>
      <w:proofErr w:type="spellStart"/>
      <w:r w:rsidR="000137C5" w:rsidRPr="00EF1948">
        <w:t>визначають</w:t>
      </w:r>
      <w:proofErr w:type="spellEnd"/>
      <w:r w:rsidR="000137C5" w:rsidRPr="00EF1948">
        <w:t xml:space="preserve"> </w:t>
      </w:r>
      <w:proofErr w:type="spellStart"/>
      <w:r w:rsidR="000137C5" w:rsidRPr="00EF1948">
        <w:t>складні</w:t>
      </w:r>
      <w:proofErr w:type="spellEnd"/>
      <w:r w:rsidR="000137C5" w:rsidRPr="00EF1948">
        <w:t xml:space="preserve"> </w:t>
      </w:r>
      <w:proofErr w:type="spellStart"/>
      <w:r w:rsidR="000137C5" w:rsidRPr="00EF1948">
        <w:t>сценарії</w:t>
      </w:r>
      <w:proofErr w:type="spellEnd"/>
      <w:r w:rsidR="000137C5" w:rsidRPr="00EF1948">
        <w:t xml:space="preserve"> </w:t>
      </w:r>
      <w:proofErr w:type="spellStart"/>
      <w:r w:rsidR="000137C5" w:rsidRPr="00EF1948">
        <w:t>реагування</w:t>
      </w:r>
      <w:proofErr w:type="spellEnd"/>
      <w:r w:rsidR="000137C5" w:rsidRPr="00EF1948">
        <w:t xml:space="preserve">, </w:t>
      </w:r>
      <w:proofErr w:type="spellStart"/>
      <w:r w:rsidR="000137C5" w:rsidRPr="00EF1948">
        <w:t>що</w:t>
      </w:r>
      <w:proofErr w:type="spellEnd"/>
      <w:r w:rsidR="000137C5" w:rsidRPr="00EF1948">
        <w:t xml:space="preserve"> </w:t>
      </w:r>
      <w:proofErr w:type="spellStart"/>
      <w:r w:rsidR="000137C5" w:rsidRPr="00EF1948">
        <w:t>включають</w:t>
      </w:r>
      <w:proofErr w:type="spellEnd"/>
      <w:r w:rsidR="000137C5" w:rsidRPr="00EF1948">
        <w:t xml:space="preserve"> </w:t>
      </w:r>
      <w:proofErr w:type="spellStart"/>
      <w:r w:rsidR="000137C5" w:rsidRPr="00EF1948">
        <w:t>множинні</w:t>
      </w:r>
      <w:proofErr w:type="spellEnd"/>
      <w:r w:rsidR="000137C5" w:rsidRPr="00EF1948">
        <w:t xml:space="preserve"> </w:t>
      </w:r>
      <w:proofErr w:type="spellStart"/>
      <w:r w:rsidR="000137C5" w:rsidRPr="00EF1948">
        <w:t>дії</w:t>
      </w:r>
      <w:proofErr w:type="spellEnd"/>
      <w:r w:rsidR="000137C5" w:rsidRPr="00EF1948">
        <w:t xml:space="preserve"> з </w:t>
      </w:r>
      <w:proofErr w:type="spellStart"/>
      <w:r w:rsidR="000137C5" w:rsidRPr="00EF1948">
        <w:t>оркестрацією</w:t>
      </w:r>
      <w:proofErr w:type="spellEnd"/>
      <w:r w:rsidR="000137C5" w:rsidRPr="00EF1948">
        <w:t xml:space="preserve"> </w:t>
      </w:r>
      <w:proofErr w:type="spellStart"/>
      <w:r w:rsidR="000137C5" w:rsidRPr="00EF1948">
        <w:t>взаємодії</w:t>
      </w:r>
      <w:proofErr w:type="spellEnd"/>
      <w:r w:rsidR="000137C5" w:rsidRPr="00EF1948">
        <w:t xml:space="preserve"> </w:t>
      </w:r>
      <w:proofErr w:type="spellStart"/>
      <w:r w:rsidR="000137C5" w:rsidRPr="00EF1948">
        <w:t>між</w:t>
      </w:r>
      <w:proofErr w:type="spellEnd"/>
      <w:r w:rsidR="000137C5" w:rsidRPr="00EF1948">
        <w:t xml:space="preserve"> </w:t>
      </w:r>
      <w:proofErr w:type="spellStart"/>
      <w:r w:rsidR="000137C5" w:rsidRPr="00EF1948">
        <w:t>різними</w:t>
      </w:r>
      <w:proofErr w:type="spellEnd"/>
      <w:r w:rsidR="000137C5" w:rsidRPr="00EF1948">
        <w:t xml:space="preserve"> </w:t>
      </w:r>
      <w:proofErr w:type="spellStart"/>
      <w:r w:rsidR="000137C5" w:rsidRPr="00EF1948">
        <w:t>інструментами</w:t>
      </w:r>
      <w:proofErr w:type="spellEnd"/>
      <w:r w:rsidR="000137C5" w:rsidRPr="00EF1948">
        <w:t xml:space="preserve"> </w:t>
      </w:r>
      <w:proofErr w:type="spellStart"/>
      <w:r w:rsidR="000137C5" w:rsidRPr="00EF1948">
        <w:t>безпеки</w:t>
      </w:r>
      <w:proofErr w:type="spellEnd"/>
      <w:r w:rsidR="000137C5" w:rsidRPr="00EF1948">
        <w:t xml:space="preserve">. </w:t>
      </w:r>
      <w:proofErr w:type="spellStart"/>
      <w:r w:rsidR="000137C5" w:rsidRPr="00EF1948">
        <w:t>Можливість</w:t>
      </w:r>
      <w:proofErr w:type="spellEnd"/>
      <w:r w:rsidR="000137C5" w:rsidRPr="00EF1948">
        <w:t xml:space="preserve"> </w:t>
      </w:r>
      <w:proofErr w:type="spellStart"/>
      <w:r w:rsidR="000137C5" w:rsidRPr="00EF1948">
        <w:t>передачі</w:t>
      </w:r>
      <w:proofErr w:type="spellEnd"/>
      <w:r w:rsidR="000137C5" w:rsidRPr="00EF1948">
        <w:t xml:space="preserve"> </w:t>
      </w:r>
      <w:proofErr w:type="spellStart"/>
      <w:r w:rsidR="000137C5" w:rsidRPr="00EF1948">
        <w:t>контекстної</w:t>
      </w:r>
      <w:proofErr w:type="spellEnd"/>
      <w:r w:rsidR="000137C5" w:rsidRPr="00EF1948">
        <w:t xml:space="preserve"> </w:t>
      </w:r>
      <w:proofErr w:type="spellStart"/>
      <w:r w:rsidR="000137C5" w:rsidRPr="00EF1948">
        <w:t>інформації</w:t>
      </w:r>
      <w:proofErr w:type="spellEnd"/>
      <w:r w:rsidR="000137C5" w:rsidRPr="00EF1948">
        <w:t xml:space="preserve"> про </w:t>
      </w:r>
      <w:proofErr w:type="spellStart"/>
      <w:r w:rsidR="000137C5" w:rsidRPr="00EF1948">
        <w:t>аномалію</w:t>
      </w:r>
      <w:proofErr w:type="spellEnd"/>
      <w:r w:rsidR="000137C5" w:rsidRPr="00EF1948">
        <w:t xml:space="preserve"> до </w:t>
      </w:r>
      <w:proofErr w:type="spellStart"/>
      <w:r w:rsidR="000137C5" w:rsidRPr="00EF1948">
        <w:t>playbook</w:t>
      </w:r>
      <w:proofErr w:type="spellEnd"/>
      <w:r w:rsidR="000137C5" w:rsidRPr="00EF1948">
        <w:t xml:space="preserve"> </w:t>
      </w:r>
      <w:proofErr w:type="spellStart"/>
      <w:r w:rsidR="000137C5" w:rsidRPr="00EF1948">
        <w:t>дозволяє</w:t>
      </w:r>
      <w:proofErr w:type="spellEnd"/>
      <w:r w:rsidR="000137C5" w:rsidRPr="00EF1948">
        <w:t xml:space="preserve"> </w:t>
      </w:r>
      <w:proofErr w:type="spellStart"/>
      <w:r w:rsidR="000137C5" w:rsidRPr="00EF1948">
        <w:t>адаптувати</w:t>
      </w:r>
      <w:proofErr w:type="spellEnd"/>
      <w:r w:rsidR="000137C5" w:rsidRPr="00EF1948">
        <w:t xml:space="preserve"> </w:t>
      </w:r>
      <w:proofErr w:type="spellStart"/>
      <w:r w:rsidR="000137C5" w:rsidRPr="00EF1948">
        <w:t>процес</w:t>
      </w:r>
      <w:proofErr w:type="spellEnd"/>
      <w:r w:rsidR="000137C5" w:rsidRPr="00EF1948">
        <w:t xml:space="preserve"> </w:t>
      </w:r>
      <w:proofErr w:type="spellStart"/>
      <w:r w:rsidR="000137C5" w:rsidRPr="00EF1948">
        <w:t>реагування</w:t>
      </w:r>
      <w:proofErr w:type="spellEnd"/>
      <w:r w:rsidR="000137C5" w:rsidRPr="00EF1948">
        <w:t xml:space="preserve"> до </w:t>
      </w:r>
      <w:proofErr w:type="spellStart"/>
      <w:r w:rsidR="000137C5" w:rsidRPr="00EF1948">
        <w:t>специфіки</w:t>
      </w:r>
      <w:proofErr w:type="spellEnd"/>
      <w:r w:rsidR="000137C5" w:rsidRPr="00EF1948">
        <w:t xml:space="preserve"> конкретного </w:t>
      </w:r>
      <w:proofErr w:type="spellStart"/>
      <w:r w:rsidR="000137C5" w:rsidRPr="00EF1948">
        <w:t>інциденту</w:t>
      </w:r>
      <w:proofErr w:type="spellEnd"/>
      <w:r w:rsidR="000137C5" w:rsidRPr="00EF1948">
        <w:t xml:space="preserve">. </w:t>
      </w:r>
      <w:proofErr w:type="spellStart"/>
      <w:r w:rsidR="000137C5" w:rsidRPr="00EF1948">
        <w:t>Ескалація</w:t>
      </w:r>
      <w:proofErr w:type="spellEnd"/>
      <w:r w:rsidR="000137C5" w:rsidRPr="00EF1948">
        <w:t xml:space="preserve"> </w:t>
      </w:r>
      <w:proofErr w:type="spellStart"/>
      <w:r w:rsidR="000137C5" w:rsidRPr="00EF1948">
        <w:t>складних</w:t>
      </w:r>
      <w:proofErr w:type="spellEnd"/>
      <w:r w:rsidR="000137C5" w:rsidRPr="00EF1948">
        <w:t xml:space="preserve"> </w:t>
      </w:r>
      <w:proofErr w:type="spellStart"/>
      <w:r w:rsidR="000137C5" w:rsidRPr="00EF1948">
        <w:t>або</w:t>
      </w:r>
      <w:proofErr w:type="spellEnd"/>
      <w:r w:rsidR="000137C5" w:rsidRPr="00EF1948">
        <w:t xml:space="preserve"> </w:t>
      </w:r>
      <w:proofErr w:type="spellStart"/>
      <w:r w:rsidR="000137C5" w:rsidRPr="00EF1948">
        <w:t>критичних</w:t>
      </w:r>
      <w:proofErr w:type="spellEnd"/>
      <w:r w:rsidR="000137C5" w:rsidRPr="00EF1948">
        <w:t xml:space="preserve"> </w:t>
      </w:r>
      <w:proofErr w:type="spellStart"/>
      <w:r w:rsidR="000137C5" w:rsidRPr="00EF1948">
        <w:t>інцидентів</w:t>
      </w:r>
      <w:proofErr w:type="spellEnd"/>
      <w:r w:rsidR="000137C5" w:rsidRPr="00EF1948">
        <w:t xml:space="preserve"> до </w:t>
      </w:r>
      <w:proofErr w:type="spellStart"/>
      <w:r w:rsidR="000137C5" w:rsidRPr="00EF1948">
        <w:t>аналітиків</w:t>
      </w:r>
      <w:proofErr w:type="spellEnd"/>
      <w:r w:rsidR="000137C5" w:rsidRPr="00EF1948">
        <w:t xml:space="preserve"> через </w:t>
      </w:r>
      <w:proofErr w:type="spellStart"/>
      <w:r w:rsidR="000137C5" w:rsidRPr="00EF1948">
        <w:t>створення</w:t>
      </w:r>
      <w:proofErr w:type="spellEnd"/>
      <w:r w:rsidR="000137C5" w:rsidRPr="00EF1948">
        <w:t xml:space="preserve"> </w:t>
      </w:r>
      <w:proofErr w:type="spellStart"/>
      <w:r w:rsidR="000137C5" w:rsidRPr="00EF1948">
        <w:t>тікетів</w:t>
      </w:r>
      <w:proofErr w:type="spellEnd"/>
      <w:r w:rsidR="000137C5" w:rsidRPr="00EF1948">
        <w:t xml:space="preserve"> </w:t>
      </w:r>
      <w:proofErr w:type="gramStart"/>
      <w:r w:rsidR="000137C5" w:rsidRPr="00EF1948">
        <w:t>у системах</w:t>
      </w:r>
      <w:proofErr w:type="gramEnd"/>
      <w:r w:rsidR="000137C5" w:rsidRPr="00EF1948">
        <w:t xml:space="preserve"> Service Desk </w:t>
      </w:r>
      <w:proofErr w:type="spellStart"/>
      <w:r w:rsidR="000137C5" w:rsidRPr="00EF1948">
        <w:t>забезпечує</w:t>
      </w:r>
      <w:proofErr w:type="spellEnd"/>
      <w:r w:rsidR="000137C5" w:rsidRPr="00EF1948">
        <w:t xml:space="preserve"> </w:t>
      </w:r>
      <w:proofErr w:type="spellStart"/>
      <w:r w:rsidR="000137C5" w:rsidRPr="00EF1948">
        <w:t>балансування</w:t>
      </w:r>
      <w:proofErr w:type="spellEnd"/>
      <w:r w:rsidR="000137C5" w:rsidRPr="00EF1948">
        <w:t xml:space="preserve"> </w:t>
      </w:r>
      <w:proofErr w:type="spellStart"/>
      <w:r w:rsidR="000137C5" w:rsidRPr="00EF1948">
        <w:t>автоматизації</w:t>
      </w:r>
      <w:proofErr w:type="spellEnd"/>
      <w:r w:rsidR="000137C5" w:rsidRPr="00EF1948">
        <w:t xml:space="preserve"> з </w:t>
      </w:r>
      <w:proofErr w:type="spellStart"/>
      <w:r w:rsidR="000137C5" w:rsidRPr="00EF1948">
        <w:t>людським</w:t>
      </w:r>
      <w:proofErr w:type="spellEnd"/>
      <w:r w:rsidR="000137C5" w:rsidRPr="00EF1948">
        <w:t xml:space="preserve"> контролем.</w:t>
      </w:r>
    </w:p>
    <w:p w14:paraId="3E2B2CDD" w14:textId="16160A4E" w:rsidR="000137C5" w:rsidRPr="00EF1948" w:rsidRDefault="000137C5" w:rsidP="000137C5">
      <w:pPr>
        <w:ind w:firstLine="708"/>
        <w:jc w:val="both"/>
      </w:pPr>
      <w:proofErr w:type="spellStart"/>
      <w:r w:rsidRPr="00EF1948">
        <w:t>Функціонал</w:t>
      </w:r>
      <w:proofErr w:type="spellEnd"/>
      <w:r w:rsidRPr="00EF1948">
        <w:t xml:space="preserve"> </w:t>
      </w:r>
      <w:proofErr w:type="spellStart"/>
      <w:r w:rsidRPr="00EF1948">
        <w:t>управління</w:t>
      </w:r>
      <w:proofErr w:type="spellEnd"/>
      <w:r w:rsidRPr="00EF1948">
        <w:t xml:space="preserve"> </w:t>
      </w:r>
      <w:proofErr w:type="spellStart"/>
      <w:r w:rsidRPr="00EF1948">
        <w:t>конфігурацією</w:t>
      </w:r>
      <w:proofErr w:type="spellEnd"/>
      <w:r w:rsidRPr="00EF1948">
        <w:t xml:space="preserve"> </w:t>
      </w:r>
      <w:proofErr w:type="spellStart"/>
      <w:r w:rsidRPr="00EF1948">
        <w:t>має</w:t>
      </w:r>
      <w:proofErr w:type="spellEnd"/>
      <w:r w:rsidRPr="00EF1948">
        <w:t xml:space="preserve"> </w:t>
      </w:r>
      <w:proofErr w:type="spellStart"/>
      <w:r w:rsidRPr="00EF1948">
        <w:t>забезпечувати</w:t>
      </w:r>
      <w:proofErr w:type="spellEnd"/>
      <w:r w:rsidRPr="00EF1948">
        <w:t xml:space="preserve"> </w:t>
      </w:r>
      <w:proofErr w:type="spellStart"/>
      <w:r w:rsidRPr="00EF1948">
        <w:t>налаштування</w:t>
      </w:r>
      <w:proofErr w:type="spellEnd"/>
      <w:r w:rsidRPr="00EF1948">
        <w:t xml:space="preserve"> </w:t>
      </w:r>
      <w:proofErr w:type="spellStart"/>
      <w:r w:rsidRPr="00EF1948">
        <w:t>параметрів</w:t>
      </w:r>
      <w:proofErr w:type="spellEnd"/>
      <w:r w:rsidRPr="00EF1948">
        <w:t xml:space="preserve"> </w:t>
      </w:r>
      <w:proofErr w:type="spellStart"/>
      <w:r w:rsidRPr="00EF1948">
        <w:t>моделі</w:t>
      </w:r>
      <w:proofErr w:type="spellEnd"/>
      <w:r w:rsidRPr="00EF1948">
        <w:t xml:space="preserve"> </w:t>
      </w:r>
      <w:proofErr w:type="spellStart"/>
      <w:r w:rsidRPr="00EF1948">
        <w:t>виявлення</w:t>
      </w:r>
      <w:proofErr w:type="spellEnd"/>
      <w:r w:rsidRPr="00EF1948">
        <w:t xml:space="preserve">, </w:t>
      </w:r>
      <w:proofErr w:type="spellStart"/>
      <w:r w:rsidRPr="00EF1948">
        <w:t>порогів</w:t>
      </w:r>
      <w:proofErr w:type="spellEnd"/>
      <w:r w:rsidRPr="00EF1948">
        <w:t xml:space="preserve"> </w:t>
      </w:r>
      <w:proofErr w:type="spellStart"/>
      <w:r w:rsidRPr="00EF1948">
        <w:t>аномальності</w:t>
      </w:r>
      <w:proofErr w:type="spellEnd"/>
      <w:r w:rsidRPr="00EF1948">
        <w:t xml:space="preserve">, правил автоматичного </w:t>
      </w:r>
      <w:proofErr w:type="spellStart"/>
      <w:r w:rsidRPr="00EF1948">
        <w:t>реагування</w:t>
      </w:r>
      <w:proofErr w:type="spellEnd"/>
      <w:r w:rsidRPr="00EF1948">
        <w:t xml:space="preserve"> та </w:t>
      </w:r>
      <w:proofErr w:type="spellStart"/>
      <w:r w:rsidRPr="00EF1948">
        <w:t>інтеграцій</w:t>
      </w:r>
      <w:proofErr w:type="spellEnd"/>
      <w:r w:rsidRPr="00EF1948">
        <w:t xml:space="preserve"> з </w:t>
      </w:r>
      <w:proofErr w:type="spellStart"/>
      <w:r w:rsidRPr="00EF1948">
        <w:t>зовнішніми</w:t>
      </w:r>
      <w:proofErr w:type="spellEnd"/>
      <w:r w:rsidRPr="00EF1948">
        <w:t xml:space="preserve"> системами через веб-</w:t>
      </w:r>
      <w:proofErr w:type="spellStart"/>
      <w:r w:rsidRPr="00EF1948">
        <w:t>інтерфейс</w:t>
      </w:r>
      <w:proofErr w:type="spellEnd"/>
      <w:r w:rsidRPr="00EF1948">
        <w:t xml:space="preserve"> </w:t>
      </w:r>
      <w:proofErr w:type="spellStart"/>
      <w:r w:rsidRPr="00EF1948">
        <w:t>або</w:t>
      </w:r>
      <w:proofErr w:type="spellEnd"/>
      <w:r w:rsidRPr="00EF1948">
        <w:t xml:space="preserve"> API. </w:t>
      </w:r>
      <w:proofErr w:type="spellStart"/>
      <w:r w:rsidRPr="00EF1948">
        <w:t>Можливість</w:t>
      </w:r>
      <w:proofErr w:type="spellEnd"/>
      <w:r w:rsidRPr="00EF1948">
        <w:t xml:space="preserve"> </w:t>
      </w:r>
      <w:proofErr w:type="spellStart"/>
      <w:r w:rsidRPr="00EF1948">
        <w:t>визначення</w:t>
      </w:r>
      <w:proofErr w:type="spellEnd"/>
      <w:r w:rsidRPr="00EF1948">
        <w:t xml:space="preserve"> </w:t>
      </w:r>
      <w:proofErr w:type="spellStart"/>
      <w:r w:rsidRPr="00EF1948">
        <w:t>окремих</w:t>
      </w:r>
      <w:proofErr w:type="spellEnd"/>
      <w:r w:rsidRPr="00EF1948">
        <w:t xml:space="preserve"> </w:t>
      </w:r>
      <w:proofErr w:type="spellStart"/>
      <w:r w:rsidRPr="00EF1948">
        <w:t>конфігурацій</w:t>
      </w:r>
      <w:proofErr w:type="spellEnd"/>
      <w:r w:rsidRPr="00EF1948">
        <w:t xml:space="preserve"> для </w:t>
      </w:r>
      <w:proofErr w:type="spellStart"/>
      <w:r w:rsidRPr="00EF1948">
        <w:t>різних</w:t>
      </w:r>
      <w:proofErr w:type="spellEnd"/>
      <w:r w:rsidRPr="00EF1948">
        <w:t xml:space="preserve"> </w:t>
      </w:r>
      <w:proofErr w:type="spellStart"/>
      <w:r w:rsidRPr="00EF1948">
        <w:t>сегментів</w:t>
      </w:r>
      <w:proofErr w:type="spellEnd"/>
      <w:r w:rsidRPr="00EF1948">
        <w:t xml:space="preserve"> </w:t>
      </w:r>
      <w:proofErr w:type="spellStart"/>
      <w:r w:rsidRPr="00EF1948">
        <w:t>мережевої</w:t>
      </w:r>
      <w:proofErr w:type="spellEnd"/>
      <w:r w:rsidRPr="00EF1948">
        <w:t xml:space="preserve"> </w:t>
      </w:r>
      <w:proofErr w:type="spellStart"/>
      <w:r w:rsidRPr="00EF1948">
        <w:t>інфраструктури</w:t>
      </w:r>
      <w:proofErr w:type="spellEnd"/>
      <w:r w:rsidRPr="00EF1948">
        <w:t xml:space="preserve"> </w:t>
      </w:r>
      <w:proofErr w:type="spellStart"/>
      <w:r w:rsidRPr="00EF1948">
        <w:t>дозволяє</w:t>
      </w:r>
      <w:proofErr w:type="spellEnd"/>
      <w:r w:rsidRPr="00EF1948">
        <w:t xml:space="preserve"> </w:t>
      </w:r>
      <w:proofErr w:type="spellStart"/>
      <w:r w:rsidRPr="00EF1948">
        <w:t>адаптувати</w:t>
      </w:r>
      <w:proofErr w:type="spellEnd"/>
      <w:r w:rsidRPr="00EF1948">
        <w:t xml:space="preserve"> </w:t>
      </w:r>
      <w:proofErr w:type="spellStart"/>
      <w:r w:rsidRPr="00EF1948">
        <w:t>чутливість</w:t>
      </w:r>
      <w:proofErr w:type="spellEnd"/>
      <w:r w:rsidRPr="00EF1948">
        <w:t xml:space="preserve"> </w:t>
      </w:r>
      <w:proofErr w:type="spellStart"/>
      <w:r w:rsidRPr="00EF1948">
        <w:t>виявлення</w:t>
      </w:r>
      <w:proofErr w:type="spellEnd"/>
      <w:r w:rsidRPr="00EF1948">
        <w:t xml:space="preserve"> до </w:t>
      </w:r>
      <w:proofErr w:type="spellStart"/>
      <w:r w:rsidRPr="00EF1948">
        <w:t>специфіки</w:t>
      </w:r>
      <w:proofErr w:type="spellEnd"/>
      <w:r w:rsidRPr="00EF1948">
        <w:t xml:space="preserve"> </w:t>
      </w:r>
      <w:r w:rsidRPr="00EF1948">
        <w:lastRenderedPageBreak/>
        <w:t xml:space="preserve">кожного контексту. </w:t>
      </w:r>
      <w:proofErr w:type="spellStart"/>
      <w:r w:rsidRPr="00EF1948">
        <w:t>Версіонування</w:t>
      </w:r>
      <w:proofErr w:type="spellEnd"/>
      <w:r w:rsidRPr="00EF1948">
        <w:t xml:space="preserve"> </w:t>
      </w:r>
      <w:proofErr w:type="spellStart"/>
      <w:r w:rsidRPr="00EF1948">
        <w:t>конфігурацій</w:t>
      </w:r>
      <w:proofErr w:type="spellEnd"/>
      <w:r w:rsidRPr="00EF1948">
        <w:t xml:space="preserve"> та </w:t>
      </w:r>
      <w:proofErr w:type="spellStart"/>
      <w:r w:rsidRPr="00EF1948">
        <w:t>можливість</w:t>
      </w:r>
      <w:proofErr w:type="spellEnd"/>
      <w:r w:rsidRPr="00EF1948">
        <w:t xml:space="preserve"> </w:t>
      </w:r>
      <w:proofErr w:type="spellStart"/>
      <w:r w:rsidRPr="00EF1948">
        <w:t>відкату</w:t>
      </w:r>
      <w:proofErr w:type="spellEnd"/>
      <w:r w:rsidRPr="00EF1948">
        <w:t xml:space="preserve"> до </w:t>
      </w:r>
      <w:proofErr w:type="spellStart"/>
      <w:r w:rsidRPr="00EF1948">
        <w:t>попередніх</w:t>
      </w:r>
      <w:proofErr w:type="spellEnd"/>
      <w:r w:rsidRPr="00EF1948">
        <w:t xml:space="preserve"> </w:t>
      </w:r>
      <w:proofErr w:type="spellStart"/>
      <w:r w:rsidRPr="00EF1948">
        <w:t>версій</w:t>
      </w:r>
      <w:proofErr w:type="spellEnd"/>
      <w:r w:rsidRPr="00EF1948">
        <w:t xml:space="preserve"> </w:t>
      </w:r>
      <w:proofErr w:type="spellStart"/>
      <w:r w:rsidRPr="00EF1948">
        <w:t>мінімізують</w:t>
      </w:r>
      <w:proofErr w:type="spellEnd"/>
      <w:r w:rsidRPr="00EF1948">
        <w:t xml:space="preserve"> </w:t>
      </w:r>
      <w:proofErr w:type="spellStart"/>
      <w:r w:rsidRPr="00EF1948">
        <w:t>ризики</w:t>
      </w:r>
      <w:proofErr w:type="spellEnd"/>
      <w:r w:rsidRPr="00EF1948">
        <w:t xml:space="preserve"> </w:t>
      </w:r>
      <w:proofErr w:type="spellStart"/>
      <w:r w:rsidRPr="00EF1948">
        <w:t>помилкових</w:t>
      </w:r>
      <w:proofErr w:type="spellEnd"/>
      <w:r w:rsidRPr="00EF1948">
        <w:t xml:space="preserve"> </w:t>
      </w:r>
      <w:proofErr w:type="spellStart"/>
      <w:r w:rsidRPr="00EF1948">
        <w:t>змін</w:t>
      </w:r>
      <w:proofErr w:type="spellEnd"/>
      <w:r w:rsidRPr="00EF1948">
        <w:t xml:space="preserve"> </w:t>
      </w:r>
      <w:proofErr w:type="spellStart"/>
      <w:r w:rsidRPr="00EF1948">
        <w:t>параметрів</w:t>
      </w:r>
      <w:proofErr w:type="spellEnd"/>
      <w:r w:rsidRPr="00EF1948">
        <w:t>.</w:t>
      </w:r>
    </w:p>
    <w:p w14:paraId="1964F540" w14:textId="415E423D" w:rsidR="000137C5" w:rsidRPr="00EF1948" w:rsidRDefault="00E13A59" w:rsidP="000137C5">
      <w:pPr>
        <w:ind w:firstLine="708"/>
        <w:jc w:val="both"/>
      </w:pPr>
      <w:r w:rsidRPr="00EF1948">
        <w:rPr>
          <w:lang w:val="uk-UA"/>
        </w:rPr>
        <w:t>С</w:t>
      </w:r>
      <w:proofErr w:type="spellStart"/>
      <w:r w:rsidR="000137C5" w:rsidRPr="00EF1948">
        <w:t>истема</w:t>
      </w:r>
      <w:proofErr w:type="spellEnd"/>
      <w:r w:rsidR="000137C5" w:rsidRPr="00EF1948">
        <w:t xml:space="preserve"> </w:t>
      </w:r>
      <w:proofErr w:type="spellStart"/>
      <w:r w:rsidR="000137C5" w:rsidRPr="00EF1948">
        <w:t>має</w:t>
      </w:r>
      <w:proofErr w:type="spellEnd"/>
      <w:r w:rsidR="000137C5" w:rsidRPr="00EF1948">
        <w:t xml:space="preserve"> </w:t>
      </w:r>
      <w:proofErr w:type="spellStart"/>
      <w:r w:rsidR="000137C5" w:rsidRPr="00EF1948">
        <w:t>реалізовувати</w:t>
      </w:r>
      <w:proofErr w:type="spellEnd"/>
      <w:r w:rsidR="000137C5" w:rsidRPr="00EF1948">
        <w:t xml:space="preserve"> </w:t>
      </w:r>
      <w:proofErr w:type="spellStart"/>
      <w:r w:rsidR="000137C5" w:rsidRPr="00EF1948">
        <w:t>функціонал</w:t>
      </w:r>
      <w:proofErr w:type="spellEnd"/>
      <w:r w:rsidR="000137C5" w:rsidRPr="00EF1948">
        <w:t xml:space="preserve"> </w:t>
      </w:r>
      <w:proofErr w:type="spellStart"/>
      <w:r w:rsidR="000137C5" w:rsidRPr="00EF1948">
        <w:t>візуалізації</w:t>
      </w:r>
      <w:proofErr w:type="spellEnd"/>
      <w:r w:rsidR="000137C5" w:rsidRPr="00EF1948">
        <w:t xml:space="preserve"> стану </w:t>
      </w:r>
      <w:proofErr w:type="spellStart"/>
      <w:r w:rsidR="000137C5" w:rsidRPr="00EF1948">
        <w:t>виявлення</w:t>
      </w:r>
      <w:proofErr w:type="spellEnd"/>
      <w:r w:rsidR="000137C5" w:rsidRPr="00EF1948">
        <w:t xml:space="preserve"> через </w:t>
      </w:r>
      <w:proofErr w:type="spellStart"/>
      <w:r w:rsidR="000137C5" w:rsidRPr="00EF1948">
        <w:t>дашборди</w:t>
      </w:r>
      <w:proofErr w:type="spellEnd"/>
      <w:r w:rsidR="000137C5" w:rsidRPr="00EF1948">
        <w:t xml:space="preserve"> з метриками </w:t>
      </w:r>
      <w:proofErr w:type="spellStart"/>
      <w:r w:rsidR="000137C5" w:rsidRPr="00EF1948">
        <w:t>кількості</w:t>
      </w:r>
      <w:proofErr w:type="spellEnd"/>
      <w:r w:rsidR="000137C5" w:rsidRPr="00EF1948">
        <w:t xml:space="preserve"> </w:t>
      </w:r>
      <w:proofErr w:type="spellStart"/>
      <w:r w:rsidR="000137C5" w:rsidRPr="00EF1948">
        <w:t>оброблених</w:t>
      </w:r>
      <w:proofErr w:type="spellEnd"/>
      <w:r w:rsidR="000137C5" w:rsidRPr="00EF1948">
        <w:t xml:space="preserve"> </w:t>
      </w:r>
      <w:proofErr w:type="spellStart"/>
      <w:r w:rsidR="000137C5" w:rsidRPr="00EF1948">
        <w:t>подій</w:t>
      </w:r>
      <w:proofErr w:type="spellEnd"/>
      <w:r w:rsidR="000137C5" w:rsidRPr="00EF1948">
        <w:t xml:space="preserve">, </w:t>
      </w:r>
      <w:proofErr w:type="spellStart"/>
      <w:r w:rsidR="000137C5" w:rsidRPr="00EF1948">
        <w:t>виявлених</w:t>
      </w:r>
      <w:proofErr w:type="spellEnd"/>
      <w:r w:rsidR="000137C5" w:rsidRPr="00EF1948">
        <w:t xml:space="preserve"> </w:t>
      </w:r>
      <w:proofErr w:type="spellStart"/>
      <w:r w:rsidR="000137C5" w:rsidRPr="00EF1948">
        <w:t>аномалій</w:t>
      </w:r>
      <w:proofErr w:type="spellEnd"/>
      <w:r w:rsidR="000137C5" w:rsidRPr="00EF1948">
        <w:t xml:space="preserve">, </w:t>
      </w:r>
      <w:proofErr w:type="spellStart"/>
      <w:r w:rsidR="000137C5" w:rsidRPr="00EF1948">
        <w:t>виконаних</w:t>
      </w:r>
      <w:proofErr w:type="spellEnd"/>
      <w:r w:rsidR="000137C5" w:rsidRPr="00EF1948">
        <w:t xml:space="preserve"> </w:t>
      </w:r>
      <w:proofErr w:type="spellStart"/>
      <w:r w:rsidR="000137C5" w:rsidRPr="00EF1948">
        <w:t>дій</w:t>
      </w:r>
      <w:proofErr w:type="spellEnd"/>
      <w:r w:rsidR="000137C5" w:rsidRPr="00EF1948">
        <w:t xml:space="preserve"> </w:t>
      </w:r>
      <w:proofErr w:type="spellStart"/>
      <w:r w:rsidR="000137C5" w:rsidRPr="00EF1948">
        <w:t>реагування</w:t>
      </w:r>
      <w:proofErr w:type="spellEnd"/>
      <w:r w:rsidR="000137C5" w:rsidRPr="00EF1948">
        <w:t xml:space="preserve"> та </w:t>
      </w:r>
      <w:proofErr w:type="spellStart"/>
      <w:r w:rsidR="000137C5" w:rsidRPr="00EF1948">
        <w:t>розподілу</w:t>
      </w:r>
      <w:proofErr w:type="spellEnd"/>
      <w:r w:rsidR="000137C5" w:rsidRPr="00EF1948">
        <w:t xml:space="preserve"> за типами та </w:t>
      </w:r>
      <w:proofErr w:type="spellStart"/>
      <w:r w:rsidR="000137C5" w:rsidRPr="00EF1948">
        <w:t>критичністю</w:t>
      </w:r>
      <w:proofErr w:type="spellEnd"/>
      <w:r w:rsidR="000137C5" w:rsidRPr="00EF1948">
        <w:t xml:space="preserve"> [13, 14]. </w:t>
      </w:r>
      <w:proofErr w:type="spellStart"/>
      <w:r w:rsidR="000137C5" w:rsidRPr="00EF1948">
        <w:t>Графіки</w:t>
      </w:r>
      <w:proofErr w:type="spellEnd"/>
      <w:r w:rsidR="000137C5" w:rsidRPr="00EF1948">
        <w:t xml:space="preserve"> </w:t>
      </w:r>
      <w:proofErr w:type="spellStart"/>
      <w:r w:rsidR="000137C5" w:rsidRPr="00EF1948">
        <w:t>часових</w:t>
      </w:r>
      <w:proofErr w:type="spellEnd"/>
      <w:r w:rsidR="000137C5" w:rsidRPr="00EF1948">
        <w:t xml:space="preserve"> </w:t>
      </w:r>
      <w:proofErr w:type="spellStart"/>
      <w:r w:rsidR="000137C5" w:rsidRPr="00EF1948">
        <w:t>рядів</w:t>
      </w:r>
      <w:proofErr w:type="spellEnd"/>
      <w:r w:rsidR="000137C5" w:rsidRPr="00EF1948">
        <w:t xml:space="preserve"> </w:t>
      </w:r>
      <w:proofErr w:type="spellStart"/>
      <w:r w:rsidR="000137C5" w:rsidRPr="00EF1948">
        <w:t>реконструкційної</w:t>
      </w:r>
      <w:proofErr w:type="spellEnd"/>
      <w:r w:rsidR="000137C5" w:rsidRPr="00EF1948">
        <w:t xml:space="preserve"> </w:t>
      </w:r>
      <w:proofErr w:type="spellStart"/>
      <w:r w:rsidR="000137C5" w:rsidRPr="00EF1948">
        <w:t>помилки</w:t>
      </w:r>
      <w:proofErr w:type="spellEnd"/>
      <w:r w:rsidR="000137C5" w:rsidRPr="00EF1948">
        <w:t xml:space="preserve"> </w:t>
      </w:r>
      <w:proofErr w:type="spellStart"/>
      <w:r w:rsidR="000137C5" w:rsidRPr="00EF1948">
        <w:t>дозволяють</w:t>
      </w:r>
      <w:proofErr w:type="spellEnd"/>
      <w:r w:rsidR="000137C5" w:rsidRPr="00EF1948">
        <w:t xml:space="preserve"> </w:t>
      </w:r>
      <w:proofErr w:type="spellStart"/>
      <w:r w:rsidR="000137C5" w:rsidRPr="00EF1948">
        <w:t>аналітикам</w:t>
      </w:r>
      <w:proofErr w:type="spellEnd"/>
      <w:r w:rsidR="000137C5" w:rsidRPr="00EF1948">
        <w:t xml:space="preserve"> </w:t>
      </w:r>
      <w:proofErr w:type="spellStart"/>
      <w:r w:rsidR="000137C5" w:rsidRPr="00EF1948">
        <w:t>відслідковувати</w:t>
      </w:r>
      <w:proofErr w:type="spellEnd"/>
      <w:r w:rsidR="000137C5" w:rsidRPr="00EF1948">
        <w:t xml:space="preserve"> </w:t>
      </w:r>
      <w:proofErr w:type="spellStart"/>
      <w:r w:rsidR="000137C5" w:rsidRPr="00EF1948">
        <w:t>динаміку</w:t>
      </w:r>
      <w:proofErr w:type="spellEnd"/>
      <w:r w:rsidR="000137C5" w:rsidRPr="00EF1948">
        <w:t xml:space="preserve"> </w:t>
      </w:r>
      <w:proofErr w:type="spellStart"/>
      <w:r w:rsidR="000137C5" w:rsidRPr="00EF1948">
        <w:t>аномальної</w:t>
      </w:r>
      <w:proofErr w:type="spellEnd"/>
      <w:r w:rsidR="000137C5" w:rsidRPr="00EF1948">
        <w:t xml:space="preserve"> </w:t>
      </w:r>
      <w:proofErr w:type="spellStart"/>
      <w:r w:rsidR="000137C5" w:rsidRPr="00EF1948">
        <w:t>активності</w:t>
      </w:r>
      <w:proofErr w:type="spellEnd"/>
      <w:r w:rsidR="000137C5" w:rsidRPr="00EF1948">
        <w:t xml:space="preserve"> та </w:t>
      </w:r>
      <w:proofErr w:type="spellStart"/>
      <w:r w:rsidR="000137C5" w:rsidRPr="00EF1948">
        <w:t>виявляти</w:t>
      </w:r>
      <w:proofErr w:type="spellEnd"/>
      <w:r w:rsidR="000137C5" w:rsidRPr="00EF1948">
        <w:t xml:space="preserve"> </w:t>
      </w:r>
      <w:proofErr w:type="spellStart"/>
      <w:r w:rsidR="000137C5" w:rsidRPr="00EF1948">
        <w:t>патерни</w:t>
      </w:r>
      <w:proofErr w:type="spellEnd"/>
      <w:r w:rsidR="000137C5" w:rsidRPr="00EF1948">
        <w:t xml:space="preserve"> атак. </w:t>
      </w:r>
      <w:proofErr w:type="spellStart"/>
      <w:r w:rsidR="000137C5" w:rsidRPr="00EF1948">
        <w:t>Теплові</w:t>
      </w:r>
      <w:proofErr w:type="spellEnd"/>
      <w:r w:rsidR="000137C5" w:rsidRPr="00EF1948">
        <w:t xml:space="preserve"> </w:t>
      </w:r>
      <w:proofErr w:type="spellStart"/>
      <w:r w:rsidR="000137C5" w:rsidRPr="00EF1948">
        <w:t>карти</w:t>
      </w:r>
      <w:proofErr w:type="spellEnd"/>
      <w:r w:rsidR="000137C5" w:rsidRPr="00EF1948">
        <w:t xml:space="preserve"> </w:t>
      </w:r>
      <w:proofErr w:type="spellStart"/>
      <w:r w:rsidR="000137C5" w:rsidRPr="00EF1948">
        <w:t>розподілу</w:t>
      </w:r>
      <w:proofErr w:type="spellEnd"/>
      <w:r w:rsidR="000137C5" w:rsidRPr="00EF1948">
        <w:t xml:space="preserve"> </w:t>
      </w:r>
      <w:proofErr w:type="spellStart"/>
      <w:r w:rsidR="000137C5" w:rsidRPr="00EF1948">
        <w:t>аномалій</w:t>
      </w:r>
      <w:proofErr w:type="spellEnd"/>
      <w:r w:rsidR="000137C5" w:rsidRPr="00EF1948">
        <w:t xml:space="preserve"> за </w:t>
      </w:r>
      <w:proofErr w:type="spellStart"/>
      <w:r w:rsidR="000137C5" w:rsidRPr="00EF1948">
        <w:t>джерелами</w:t>
      </w:r>
      <w:proofErr w:type="spellEnd"/>
      <w:r w:rsidR="000137C5" w:rsidRPr="00EF1948">
        <w:t xml:space="preserve"> та </w:t>
      </w:r>
      <w:proofErr w:type="spellStart"/>
      <w:r w:rsidR="000137C5" w:rsidRPr="00EF1948">
        <w:t>цілями</w:t>
      </w:r>
      <w:proofErr w:type="spellEnd"/>
      <w:r w:rsidR="000137C5" w:rsidRPr="00EF1948">
        <w:t xml:space="preserve"> </w:t>
      </w:r>
      <w:proofErr w:type="spellStart"/>
      <w:r w:rsidR="000137C5" w:rsidRPr="00EF1948">
        <w:t>активності</w:t>
      </w:r>
      <w:proofErr w:type="spellEnd"/>
      <w:r w:rsidR="000137C5" w:rsidRPr="00EF1948">
        <w:t xml:space="preserve"> </w:t>
      </w:r>
      <w:proofErr w:type="spellStart"/>
      <w:r w:rsidR="000137C5" w:rsidRPr="00EF1948">
        <w:t>спрощують</w:t>
      </w:r>
      <w:proofErr w:type="spellEnd"/>
      <w:r w:rsidR="000137C5" w:rsidRPr="00EF1948">
        <w:t xml:space="preserve"> </w:t>
      </w:r>
      <w:proofErr w:type="spellStart"/>
      <w:r w:rsidR="000137C5" w:rsidRPr="00EF1948">
        <w:t>ідентифікацію</w:t>
      </w:r>
      <w:proofErr w:type="spellEnd"/>
      <w:r w:rsidR="000137C5" w:rsidRPr="00EF1948">
        <w:t xml:space="preserve"> </w:t>
      </w:r>
      <w:proofErr w:type="spellStart"/>
      <w:r w:rsidR="000137C5" w:rsidRPr="00EF1948">
        <w:t>скомпрометованих</w:t>
      </w:r>
      <w:proofErr w:type="spellEnd"/>
      <w:r w:rsidR="000137C5" w:rsidRPr="00EF1948">
        <w:t xml:space="preserve"> </w:t>
      </w:r>
      <w:proofErr w:type="spellStart"/>
      <w:r w:rsidR="000137C5" w:rsidRPr="00EF1948">
        <w:t>вузлів</w:t>
      </w:r>
      <w:proofErr w:type="spellEnd"/>
      <w:r w:rsidR="000137C5" w:rsidRPr="00EF1948">
        <w:t xml:space="preserve"> </w:t>
      </w:r>
      <w:proofErr w:type="spellStart"/>
      <w:r w:rsidR="000137C5" w:rsidRPr="00EF1948">
        <w:t>інфраструктури</w:t>
      </w:r>
      <w:proofErr w:type="spellEnd"/>
      <w:r w:rsidR="000137C5" w:rsidRPr="00EF1948">
        <w:t>.</w:t>
      </w:r>
    </w:p>
    <w:p w14:paraId="51215F5B" w14:textId="51381F99" w:rsidR="000137C5" w:rsidRPr="00EF1948" w:rsidRDefault="000137C5" w:rsidP="000137C5">
      <w:pPr>
        <w:ind w:firstLine="708"/>
        <w:jc w:val="both"/>
      </w:pPr>
      <w:proofErr w:type="spellStart"/>
      <w:r w:rsidRPr="00EF1948">
        <w:t>Нефункціональні</w:t>
      </w:r>
      <w:proofErr w:type="spellEnd"/>
      <w:r w:rsidRPr="00EF1948">
        <w:t xml:space="preserve"> </w:t>
      </w:r>
      <w:proofErr w:type="spellStart"/>
      <w:r w:rsidRPr="00EF1948">
        <w:t>вимоги</w:t>
      </w:r>
      <w:proofErr w:type="spellEnd"/>
      <w:r w:rsidRPr="00EF1948">
        <w:t xml:space="preserve"> </w:t>
      </w:r>
      <w:proofErr w:type="spellStart"/>
      <w:r w:rsidRPr="00EF1948">
        <w:t>визначають</w:t>
      </w:r>
      <w:proofErr w:type="spellEnd"/>
      <w:r w:rsidRPr="00EF1948">
        <w:t xml:space="preserve"> </w:t>
      </w:r>
      <w:proofErr w:type="spellStart"/>
      <w:r w:rsidRPr="00EF1948">
        <w:t>якісні</w:t>
      </w:r>
      <w:proofErr w:type="spellEnd"/>
      <w:r w:rsidRPr="00EF1948">
        <w:t xml:space="preserve"> характеристики </w:t>
      </w:r>
      <w:proofErr w:type="spellStart"/>
      <w:r w:rsidRPr="00EF1948">
        <w:t>системи</w:t>
      </w:r>
      <w:proofErr w:type="spellEnd"/>
      <w:r w:rsidRPr="00EF1948">
        <w:t xml:space="preserve">, </w:t>
      </w:r>
      <w:proofErr w:type="spellStart"/>
      <w:r w:rsidRPr="00EF1948">
        <w:t>що</w:t>
      </w:r>
      <w:proofErr w:type="spellEnd"/>
      <w:r w:rsidRPr="00EF1948">
        <w:t xml:space="preserve"> </w:t>
      </w:r>
      <w:proofErr w:type="spellStart"/>
      <w:r w:rsidRPr="00EF1948">
        <w:t>забезпечують</w:t>
      </w:r>
      <w:proofErr w:type="spellEnd"/>
      <w:r w:rsidRPr="00EF1948">
        <w:t xml:space="preserve"> </w:t>
      </w:r>
      <w:proofErr w:type="spellStart"/>
      <w:r w:rsidRPr="00EF1948">
        <w:t>її</w:t>
      </w:r>
      <w:proofErr w:type="spellEnd"/>
      <w:r w:rsidRPr="00EF1948">
        <w:t xml:space="preserve"> </w:t>
      </w:r>
      <w:proofErr w:type="spellStart"/>
      <w:r w:rsidRPr="00EF1948">
        <w:t>придатність</w:t>
      </w:r>
      <w:proofErr w:type="spellEnd"/>
      <w:r w:rsidRPr="00EF1948">
        <w:t xml:space="preserve"> для </w:t>
      </w:r>
      <w:proofErr w:type="spellStart"/>
      <w:r w:rsidRPr="00EF1948">
        <w:t>використання</w:t>
      </w:r>
      <w:proofErr w:type="spellEnd"/>
      <w:r w:rsidRPr="00EF1948">
        <w:t xml:space="preserve"> у </w:t>
      </w:r>
      <w:proofErr w:type="spellStart"/>
      <w:r w:rsidRPr="00EF1948">
        <w:t>виробничому</w:t>
      </w:r>
      <w:proofErr w:type="spellEnd"/>
      <w:r w:rsidRPr="00EF1948">
        <w:t xml:space="preserve"> </w:t>
      </w:r>
      <w:proofErr w:type="spellStart"/>
      <w:r w:rsidRPr="00EF1948">
        <w:t>середовищі</w:t>
      </w:r>
      <w:proofErr w:type="spellEnd"/>
      <w:r w:rsidRPr="00EF1948">
        <w:t xml:space="preserve">. </w:t>
      </w:r>
      <w:proofErr w:type="spellStart"/>
      <w:r w:rsidRPr="00EF1948">
        <w:t>Вимоги</w:t>
      </w:r>
      <w:proofErr w:type="spellEnd"/>
      <w:r w:rsidRPr="00EF1948">
        <w:t xml:space="preserve"> до </w:t>
      </w:r>
      <w:proofErr w:type="spellStart"/>
      <w:r w:rsidRPr="00EF1948">
        <w:t>продуктивності</w:t>
      </w:r>
      <w:proofErr w:type="spellEnd"/>
      <w:r w:rsidRPr="00EF1948">
        <w:t xml:space="preserve"> </w:t>
      </w:r>
      <w:proofErr w:type="spellStart"/>
      <w:r w:rsidRPr="00EF1948">
        <w:t>специфікують</w:t>
      </w:r>
      <w:proofErr w:type="spellEnd"/>
      <w:r w:rsidRPr="00EF1948">
        <w:t xml:space="preserve">, </w:t>
      </w:r>
      <w:proofErr w:type="spellStart"/>
      <w:r w:rsidRPr="00EF1948">
        <w:t>що</w:t>
      </w:r>
      <w:proofErr w:type="spellEnd"/>
      <w:r w:rsidRPr="00EF1948">
        <w:t xml:space="preserve"> система </w:t>
      </w:r>
      <w:proofErr w:type="spellStart"/>
      <w:r w:rsidRPr="00EF1948">
        <w:t>має</w:t>
      </w:r>
      <w:proofErr w:type="spellEnd"/>
      <w:r w:rsidRPr="00EF1948">
        <w:t xml:space="preserve"> </w:t>
      </w:r>
      <w:proofErr w:type="spellStart"/>
      <w:r w:rsidRPr="00EF1948">
        <w:t>забезпечувати</w:t>
      </w:r>
      <w:proofErr w:type="spellEnd"/>
      <w:r w:rsidRPr="00EF1948">
        <w:t xml:space="preserve"> </w:t>
      </w:r>
      <w:proofErr w:type="spellStart"/>
      <w:r w:rsidRPr="00EF1948">
        <w:t>обробку</w:t>
      </w:r>
      <w:proofErr w:type="spellEnd"/>
      <w:r w:rsidRPr="00EF1948">
        <w:t xml:space="preserve"> </w:t>
      </w:r>
      <w:proofErr w:type="spellStart"/>
      <w:r w:rsidRPr="00EF1948">
        <w:t>щонайменше</w:t>
      </w:r>
      <w:proofErr w:type="spellEnd"/>
      <w:r w:rsidRPr="00EF1948">
        <w:t xml:space="preserve"> десяти </w:t>
      </w:r>
      <w:proofErr w:type="spellStart"/>
      <w:r w:rsidRPr="00EF1948">
        <w:t>тисяч</w:t>
      </w:r>
      <w:proofErr w:type="spellEnd"/>
      <w:r w:rsidRPr="00EF1948">
        <w:t xml:space="preserve"> </w:t>
      </w:r>
      <w:proofErr w:type="spellStart"/>
      <w:r w:rsidRPr="00EF1948">
        <w:t>подій</w:t>
      </w:r>
      <w:proofErr w:type="spellEnd"/>
      <w:r w:rsidRPr="00EF1948">
        <w:t xml:space="preserve"> на секунду на одному </w:t>
      </w:r>
      <w:proofErr w:type="spellStart"/>
      <w:r w:rsidRPr="00EF1948">
        <w:t>екземплярі</w:t>
      </w:r>
      <w:proofErr w:type="spellEnd"/>
      <w:r w:rsidRPr="00EF1948">
        <w:t xml:space="preserve"> </w:t>
      </w:r>
      <w:proofErr w:type="spellStart"/>
      <w:r w:rsidRPr="00EF1948">
        <w:t>моделі</w:t>
      </w:r>
      <w:proofErr w:type="spellEnd"/>
      <w:r w:rsidRPr="00EF1948">
        <w:t xml:space="preserve"> </w:t>
      </w:r>
      <w:proofErr w:type="spellStart"/>
      <w:r w:rsidRPr="00EF1948">
        <w:t>виявлення</w:t>
      </w:r>
      <w:proofErr w:type="spellEnd"/>
      <w:r w:rsidRPr="00EF1948">
        <w:t xml:space="preserve"> при </w:t>
      </w:r>
      <w:proofErr w:type="spellStart"/>
      <w:r w:rsidRPr="00EF1948">
        <w:t>використанні</w:t>
      </w:r>
      <w:proofErr w:type="spellEnd"/>
      <w:r w:rsidRPr="00EF1948">
        <w:t xml:space="preserve"> </w:t>
      </w:r>
      <w:proofErr w:type="spellStart"/>
      <w:r w:rsidRPr="00EF1948">
        <w:t>сучасного</w:t>
      </w:r>
      <w:proofErr w:type="spellEnd"/>
      <w:r w:rsidRPr="00EF1948">
        <w:t xml:space="preserve"> серверного </w:t>
      </w:r>
      <w:proofErr w:type="spellStart"/>
      <w:r w:rsidRPr="00EF1948">
        <w:t>обладнання</w:t>
      </w:r>
      <w:proofErr w:type="spellEnd"/>
      <w:r w:rsidRPr="00EF1948">
        <w:t xml:space="preserve">. </w:t>
      </w:r>
      <w:proofErr w:type="spellStart"/>
      <w:r w:rsidRPr="00EF1948">
        <w:t>Затримка</w:t>
      </w:r>
      <w:proofErr w:type="spellEnd"/>
      <w:r w:rsidRPr="00EF1948">
        <w:t xml:space="preserve"> </w:t>
      </w:r>
      <w:proofErr w:type="spellStart"/>
      <w:r w:rsidRPr="00EF1948">
        <w:t>між</w:t>
      </w:r>
      <w:proofErr w:type="spellEnd"/>
      <w:r w:rsidRPr="00EF1948">
        <w:t xml:space="preserve"> </w:t>
      </w:r>
      <w:proofErr w:type="spellStart"/>
      <w:r w:rsidRPr="00EF1948">
        <w:t>надходженням</w:t>
      </w:r>
      <w:proofErr w:type="spellEnd"/>
      <w:r w:rsidRPr="00EF1948">
        <w:t xml:space="preserve"> </w:t>
      </w:r>
      <w:proofErr w:type="spellStart"/>
      <w:r w:rsidRPr="00EF1948">
        <w:t>події</w:t>
      </w:r>
      <w:proofErr w:type="spellEnd"/>
      <w:r w:rsidRPr="00EF1948">
        <w:t xml:space="preserve"> та </w:t>
      </w:r>
      <w:proofErr w:type="spellStart"/>
      <w:r w:rsidRPr="00EF1948">
        <w:t>її</w:t>
      </w:r>
      <w:proofErr w:type="spellEnd"/>
      <w:r w:rsidRPr="00EF1948">
        <w:t xml:space="preserve"> </w:t>
      </w:r>
      <w:proofErr w:type="spellStart"/>
      <w:r w:rsidRPr="00EF1948">
        <w:t>класифікацією</w:t>
      </w:r>
      <w:proofErr w:type="spellEnd"/>
      <w:r w:rsidRPr="00EF1948">
        <w:t xml:space="preserve"> </w:t>
      </w:r>
      <w:proofErr w:type="spellStart"/>
      <w:r w:rsidRPr="00EF1948">
        <w:t>моделлю</w:t>
      </w:r>
      <w:proofErr w:type="spellEnd"/>
      <w:r w:rsidRPr="00EF1948">
        <w:t xml:space="preserve"> не </w:t>
      </w:r>
      <w:proofErr w:type="spellStart"/>
      <w:r w:rsidRPr="00EF1948">
        <w:t>має</w:t>
      </w:r>
      <w:proofErr w:type="spellEnd"/>
      <w:r w:rsidRPr="00EF1948">
        <w:t xml:space="preserve"> </w:t>
      </w:r>
      <w:proofErr w:type="spellStart"/>
      <w:r w:rsidRPr="00EF1948">
        <w:t>перевищувати</w:t>
      </w:r>
      <w:proofErr w:type="spellEnd"/>
      <w:r w:rsidRPr="00EF1948">
        <w:t xml:space="preserve"> ста </w:t>
      </w:r>
      <w:proofErr w:type="spellStart"/>
      <w:r w:rsidRPr="00EF1948">
        <w:t>мілісекунд</w:t>
      </w:r>
      <w:proofErr w:type="spellEnd"/>
      <w:r w:rsidRPr="00EF1948">
        <w:t xml:space="preserve"> для </w:t>
      </w:r>
      <w:proofErr w:type="spellStart"/>
      <w:r w:rsidRPr="00EF1948">
        <w:t>забезпечення</w:t>
      </w:r>
      <w:proofErr w:type="spellEnd"/>
      <w:r w:rsidRPr="00EF1948">
        <w:t xml:space="preserve"> </w:t>
      </w:r>
      <w:proofErr w:type="spellStart"/>
      <w:r w:rsidRPr="00EF1948">
        <w:t>виявлення</w:t>
      </w:r>
      <w:proofErr w:type="spellEnd"/>
      <w:r w:rsidRPr="00EF1948">
        <w:t xml:space="preserve"> у </w:t>
      </w:r>
      <w:proofErr w:type="spellStart"/>
      <w:r w:rsidRPr="00EF1948">
        <w:t>режимі</w:t>
      </w:r>
      <w:proofErr w:type="spellEnd"/>
      <w:r w:rsidRPr="00EF1948">
        <w:t xml:space="preserve">, </w:t>
      </w:r>
      <w:proofErr w:type="spellStart"/>
      <w:r w:rsidRPr="00EF1948">
        <w:t>близькому</w:t>
      </w:r>
      <w:proofErr w:type="spellEnd"/>
      <w:r w:rsidRPr="00EF1948">
        <w:t xml:space="preserve"> до реального часу.</w:t>
      </w:r>
    </w:p>
    <w:p w14:paraId="08540E5D" w14:textId="77777777" w:rsidR="000137C5" w:rsidRPr="00EF1948" w:rsidRDefault="000137C5" w:rsidP="000137C5">
      <w:pPr>
        <w:ind w:firstLine="708"/>
        <w:jc w:val="both"/>
      </w:pPr>
      <w:proofErr w:type="spellStart"/>
      <w:r w:rsidRPr="00EF1948">
        <w:t>Масштабованість</w:t>
      </w:r>
      <w:proofErr w:type="spellEnd"/>
      <w:r w:rsidRPr="00EF1948">
        <w:t xml:space="preserve"> </w:t>
      </w:r>
      <w:proofErr w:type="spellStart"/>
      <w:r w:rsidRPr="00EF1948">
        <w:t>архітектури</w:t>
      </w:r>
      <w:proofErr w:type="spellEnd"/>
      <w:r w:rsidRPr="00EF1948">
        <w:t xml:space="preserve"> </w:t>
      </w:r>
      <w:proofErr w:type="spellStart"/>
      <w:r w:rsidRPr="00EF1948">
        <w:t>має</w:t>
      </w:r>
      <w:proofErr w:type="spellEnd"/>
      <w:r w:rsidRPr="00EF1948">
        <w:t xml:space="preserve"> </w:t>
      </w:r>
      <w:proofErr w:type="spellStart"/>
      <w:r w:rsidRPr="00EF1948">
        <w:t>забезпечуватися</w:t>
      </w:r>
      <w:proofErr w:type="spellEnd"/>
      <w:r w:rsidRPr="00EF1948">
        <w:t xml:space="preserve"> через </w:t>
      </w:r>
      <w:proofErr w:type="spellStart"/>
      <w:r w:rsidRPr="00EF1948">
        <w:t>горизонтальне</w:t>
      </w:r>
      <w:proofErr w:type="spellEnd"/>
      <w:r w:rsidRPr="00EF1948">
        <w:t xml:space="preserve"> </w:t>
      </w:r>
      <w:proofErr w:type="spellStart"/>
      <w:r w:rsidRPr="00EF1948">
        <w:t>розширення</w:t>
      </w:r>
      <w:proofErr w:type="spellEnd"/>
      <w:r w:rsidRPr="00EF1948">
        <w:t xml:space="preserve"> </w:t>
      </w:r>
      <w:proofErr w:type="spellStart"/>
      <w:r w:rsidRPr="00EF1948">
        <w:t>кількості</w:t>
      </w:r>
      <w:proofErr w:type="spellEnd"/>
      <w:r w:rsidRPr="00EF1948">
        <w:t xml:space="preserve"> </w:t>
      </w:r>
      <w:proofErr w:type="spellStart"/>
      <w:r w:rsidRPr="00EF1948">
        <w:t>екземплярів</w:t>
      </w:r>
      <w:proofErr w:type="spellEnd"/>
      <w:r w:rsidRPr="00EF1948">
        <w:t xml:space="preserve"> </w:t>
      </w:r>
      <w:proofErr w:type="spellStart"/>
      <w:r w:rsidRPr="00EF1948">
        <w:t>моделі</w:t>
      </w:r>
      <w:proofErr w:type="spellEnd"/>
      <w:r w:rsidRPr="00EF1948">
        <w:t xml:space="preserve"> </w:t>
      </w:r>
      <w:proofErr w:type="spellStart"/>
      <w:r w:rsidRPr="00EF1948">
        <w:t>виявлення</w:t>
      </w:r>
      <w:proofErr w:type="spellEnd"/>
      <w:r w:rsidRPr="00EF1948">
        <w:t xml:space="preserve"> з </w:t>
      </w:r>
      <w:proofErr w:type="spellStart"/>
      <w:r w:rsidRPr="00EF1948">
        <w:t>балансуванням</w:t>
      </w:r>
      <w:proofErr w:type="spellEnd"/>
      <w:r w:rsidRPr="00EF1948">
        <w:t xml:space="preserve"> </w:t>
      </w:r>
      <w:proofErr w:type="spellStart"/>
      <w:r w:rsidRPr="00EF1948">
        <w:t>навантаження</w:t>
      </w:r>
      <w:proofErr w:type="spellEnd"/>
      <w:r w:rsidRPr="00EF1948">
        <w:t xml:space="preserve"> </w:t>
      </w:r>
      <w:proofErr w:type="spellStart"/>
      <w:r w:rsidRPr="00EF1948">
        <w:t>вхідного</w:t>
      </w:r>
      <w:proofErr w:type="spellEnd"/>
      <w:r w:rsidRPr="00EF1948">
        <w:t xml:space="preserve"> потоку </w:t>
      </w:r>
      <w:proofErr w:type="spellStart"/>
      <w:r w:rsidRPr="00EF1948">
        <w:t>подій</w:t>
      </w:r>
      <w:proofErr w:type="spellEnd"/>
      <w:r w:rsidRPr="00EF1948">
        <w:t xml:space="preserve"> [11]. </w:t>
      </w:r>
      <w:proofErr w:type="spellStart"/>
      <w:r w:rsidRPr="00EF1948">
        <w:t>Лінійне</w:t>
      </w:r>
      <w:proofErr w:type="spellEnd"/>
      <w:r w:rsidRPr="00EF1948">
        <w:t xml:space="preserve"> </w:t>
      </w:r>
      <w:proofErr w:type="spellStart"/>
      <w:r w:rsidRPr="00EF1948">
        <w:t>зростання</w:t>
      </w:r>
      <w:proofErr w:type="spellEnd"/>
      <w:r w:rsidRPr="00EF1948">
        <w:t xml:space="preserve"> </w:t>
      </w:r>
      <w:proofErr w:type="spellStart"/>
      <w:r w:rsidRPr="00EF1948">
        <w:t>продуктивності</w:t>
      </w:r>
      <w:proofErr w:type="spellEnd"/>
      <w:r w:rsidRPr="00EF1948">
        <w:t xml:space="preserve"> при </w:t>
      </w:r>
      <w:proofErr w:type="spellStart"/>
      <w:r w:rsidRPr="00EF1948">
        <w:t>додаванні</w:t>
      </w:r>
      <w:proofErr w:type="spellEnd"/>
      <w:r w:rsidRPr="00EF1948">
        <w:t xml:space="preserve"> </w:t>
      </w:r>
      <w:proofErr w:type="spellStart"/>
      <w:r w:rsidRPr="00EF1948">
        <w:t>обчислювальних</w:t>
      </w:r>
      <w:proofErr w:type="spellEnd"/>
      <w:r w:rsidRPr="00EF1948">
        <w:t xml:space="preserve"> </w:t>
      </w:r>
      <w:proofErr w:type="spellStart"/>
      <w:r w:rsidRPr="00EF1948">
        <w:t>ресурсів</w:t>
      </w:r>
      <w:proofErr w:type="spellEnd"/>
      <w:r w:rsidRPr="00EF1948">
        <w:t xml:space="preserve"> </w:t>
      </w:r>
      <w:proofErr w:type="spellStart"/>
      <w:r w:rsidRPr="00EF1948">
        <w:t>дозволяє</w:t>
      </w:r>
      <w:proofErr w:type="spellEnd"/>
      <w:r w:rsidRPr="00EF1948">
        <w:t xml:space="preserve"> </w:t>
      </w:r>
      <w:proofErr w:type="spellStart"/>
      <w:r w:rsidRPr="00EF1948">
        <w:t>адаптувати</w:t>
      </w:r>
      <w:proofErr w:type="spellEnd"/>
      <w:r w:rsidRPr="00EF1948">
        <w:t xml:space="preserve"> систему до </w:t>
      </w:r>
      <w:proofErr w:type="spellStart"/>
      <w:r w:rsidRPr="00EF1948">
        <w:t>зростаючих</w:t>
      </w:r>
      <w:proofErr w:type="spellEnd"/>
      <w:r w:rsidRPr="00EF1948">
        <w:t xml:space="preserve"> </w:t>
      </w:r>
      <w:proofErr w:type="spellStart"/>
      <w:r w:rsidRPr="00EF1948">
        <w:t>обсягів</w:t>
      </w:r>
      <w:proofErr w:type="spellEnd"/>
      <w:r w:rsidRPr="00EF1948">
        <w:t xml:space="preserve"> </w:t>
      </w:r>
      <w:proofErr w:type="spellStart"/>
      <w:r w:rsidRPr="00EF1948">
        <w:t>мережевого</w:t>
      </w:r>
      <w:proofErr w:type="spellEnd"/>
      <w:r w:rsidRPr="00EF1948">
        <w:t xml:space="preserve"> </w:t>
      </w:r>
      <w:proofErr w:type="spellStart"/>
      <w:r w:rsidRPr="00EF1948">
        <w:t>трафіку</w:t>
      </w:r>
      <w:proofErr w:type="spellEnd"/>
      <w:r w:rsidRPr="00EF1948">
        <w:t xml:space="preserve"> без </w:t>
      </w:r>
      <w:proofErr w:type="spellStart"/>
      <w:r w:rsidRPr="00EF1948">
        <w:t>переробки</w:t>
      </w:r>
      <w:proofErr w:type="spellEnd"/>
      <w:r w:rsidRPr="00EF1948">
        <w:t xml:space="preserve"> </w:t>
      </w:r>
      <w:proofErr w:type="spellStart"/>
      <w:r w:rsidRPr="00EF1948">
        <w:t>архітектури</w:t>
      </w:r>
      <w:proofErr w:type="spellEnd"/>
      <w:r w:rsidRPr="00EF1948">
        <w:t xml:space="preserve">. </w:t>
      </w:r>
      <w:proofErr w:type="spellStart"/>
      <w:r w:rsidRPr="00EF1948">
        <w:t>Незалежне</w:t>
      </w:r>
      <w:proofErr w:type="spellEnd"/>
      <w:r w:rsidRPr="00EF1948">
        <w:t xml:space="preserve"> </w:t>
      </w:r>
      <w:proofErr w:type="spellStart"/>
      <w:r w:rsidRPr="00EF1948">
        <w:t>масштабування</w:t>
      </w:r>
      <w:proofErr w:type="spellEnd"/>
      <w:r w:rsidRPr="00EF1948">
        <w:t xml:space="preserve"> </w:t>
      </w:r>
      <w:proofErr w:type="spellStart"/>
      <w:r w:rsidRPr="00EF1948">
        <w:t>компонентів</w:t>
      </w:r>
      <w:proofErr w:type="spellEnd"/>
      <w:r w:rsidRPr="00EF1948">
        <w:t xml:space="preserve"> </w:t>
      </w:r>
      <w:proofErr w:type="spellStart"/>
      <w:r w:rsidRPr="00EF1948">
        <w:t>виявлення</w:t>
      </w:r>
      <w:proofErr w:type="spellEnd"/>
      <w:r w:rsidRPr="00EF1948">
        <w:t xml:space="preserve"> та </w:t>
      </w:r>
      <w:proofErr w:type="spellStart"/>
      <w:r w:rsidRPr="00EF1948">
        <w:t>реагування</w:t>
      </w:r>
      <w:proofErr w:type="spellEnd"/>
      <w:r w:rsidRPr="00EF1948">
        <w:t xml:space="preserve"> </w:t>
      </w:r>
      <w:proofErr w:type="spellStart"/>
      <w:r w:rsidRPr="00EF1948">
        <w:t>оптимізує</w:t>
      </w:r>
      <w:proofErr w:type="spellEnd"/>
      <w:r w:rsidRPr="00EF1948">
        <w:t xml:space="preserve"> </w:t>
      </w:r>
      <w:proofErr w:type="spellStart"/>
      <w:r w:rsidRPr="00EF1948">
        <w:t>використання</w:t>
      </w:r>
      <w:proofErr w:type="spellEnd"/>
      <w:r w:rsidRPr="00EF1948">
        <w:t xml:space="preserve"> </w:t>
      </w:r>
      <w:proofErr w:type="spellStart"/>
      <w:r w:rsidRPr="00EF1948">
        <w:t>ресурсів</w:t>
      </w:r>
      <w:proofErr w:type="spellEnd"/>
      <w:r w:rsidRPr="00EF1948">
        <w:t xml:space="preserve"> на </w:t>
      </w:r>
      <w:proofErr w:type="spellStart"/>
      <w:r w:rsidRPr="00EF1948">
        <w:t>основі</w:t>
      </w:r>
      <w:proofErr w:type="spellEnd"/>
      <w:r w:rsidRPr="00EF1948">
        <w:t xml:space="preserve"> </w:t>
      </w:r>
      <w:proofErr w:type="spellStart"/>
      <w:r w:rsidRPr="00EF1948">
        <w:t>специфічних</w:t>
      </w:r>
      <w:proofErr w:type="spellEnd"/>
      <w:r w:rsidRPr="00EF1948">
        <w:t xml:space="preserve"> </w:t>
      </w:r>
      <w:proofErr w:type="spellStart"/>
      <w:r w:rsidRPr="00EF1948">
        <w:t>вимог</w:t>
      </w:r>
      <w:proofErr w:type="spellEnd"/>
      <w:r w:rsidRPr="00EF1948">
        <w:t xml:space="preserve"> кожного модуля.</w:t>
      </w:r>
    </w:p>
    <w:p w14:paraId="1BB7B345" w14:textId="621FA9C3" w:rsidR="000137C5" w:rsidRPr="00EF1948" w:rsidRDefault="000137C5" w:rsidP="000137C5">
      <w:pPr>
        <w:ind w:firstLine="708"/>
        <w:jc w:val="both"/>
      </w:pPr>
      <w:proofErr w:type="spellStart"/>
      <w:r w:rsidRPr="00EF1948">
        <w:t>Надійність</w:t>
      </w:r>
      <w:proofErr w:type="spellEnd"/>
      <w:r w:rsidRPr="00EF1948">
        <w:t xml:space="preserve"> </w:t>
      </w:r>
      <w:proofErr w:type="spellStart"/>
      <w:r w:rsidRPr="00EF1948">
        <w:t>системи</w:t>
      </w:r>
      <w:proofErr w:type="spellEnd"/>
      <w:r w:rsidRPr="00EF1948">
        <w:t xml:space="preserve"> </w:t>
      </w:r>
      <w:proofErr w:type="spellStart"/>
      <w:r w:rsidRPr="00EF1948">
        <w:t>має</w:t>
      </w:r>
      <w:proofErr w:type="spellEnd"/>
      <w:r w:rsidRPr="00EF1948">
        <w:t xml:space="preserve"> </w:t>
      </w:r>
      <w:proofErr w:type="spellStart"/>
      <w:r w:rsidRPr="00EF1948">
        <w:t>забезпечувати</w:t>
      </w:r>
      <w:proofErr w:type="spellEnd"/>
      <w:r w:rsidRPr="00EF1948">
        <w:t xml:space="preserve"> </w:t>
      </w:r>
      <w:proofErr w:type="spellStart"/>
      <w:r w:rsidRPr="00EF1948">
        <w:t>доступність</w:t>
      </w:r>
      <w:proofErr w:type="spellEnd"/>
      <w:r w:rsidRPr="00EF1948">
        <w:t xml:space="preserve"> на </w:t>
      </w:r>
      <w:proofErr w:type="spellStart"/>
      <w:r w:rsidRPr="00EF1948">
        <w:t>рівні</w:t>
      </w:r>
      <w:proofErr w:type="spellEnd"/>
      <w:r w:rsidRPr="00EF1948">
        <w:t xml:space="preserve"> не </w:t>
      </w:r>
      <w:proofErr w:type="spellStart"/>
      <w:r w:rsidRPr="00EF1948">
        <w:t>менше</w:t>
      </w:r>
      <w:proofErr w:type="spellEnd"/>
      <w:r w:rsidRPr="00EF1948">
        <w:t xml:space="preserve"> </w:t>
      </w:r>
      <w:proofErr w:type="spellStart"/>
      <w:r w:rsidRPr="00EF1948">
        <w:t>дев'яносто</w:t>
      </w:r>
      <w:proofErr w:type="spellEnd"/>
      <w:r w:rsidRPr="00EF1948">
        <w:t xml:space="preserve"> </w:t>
      </w:r>
      <w:proofErr w:type="spellStart"/>
      <w:r w:rsidRPr="00EF1948">
        <w:t>дев'яти</w:t>
      </w:r>
      <w:proofErr w:type="spellEnd"/>
      <w:r w:rsidRPr="00EF1948">
        <w:t xml:space="preserve"> </w:t>
      </w:r>
      <w:proofErr w:type="spellStart"/>
      <w:r w:rsidRPr="00EF1948">
        <w:t>відсотків</w:t>
      </w:r>
      <w:proofErr w:type="spellEnd"/>
      <w:r w:rsidRPr="00EF1948">
        <w:t xml:space="preserve"> часу </w:t>
      </w:r>
      <w:proofErr w:type="spellStart"/>
      <w:r w:rsidRPr="00EF1948">
        <w:t>роботи</w:t>
      </w:r>
      <w:proofErr w:type="spellEnd"/>
      <w:r w:rsidRPr="00EF1948">
        <w:t xml:space="preserve"> </w:t>
      </w:r>
      <w:proofErr w:type="spellStart"/>
      <w:r w:rsidRPr="00EF1948">
        <w:t>протягом</w:t>
      </w:r>
      <w:proofErr w:type="spellEnd"/>
      <w:r w:rsidRPr="00EF1948">
        <w:t xml:space="preserve"> року через </w:t>
      </w:r>
      <w:proofErr w:type="spellStart"/>
      <w:r w:rsidRPr="00EF1948">
        <w:t>резервування</w:t>
      </w:r>
      <w:proofErr w:type="spellEnd"/>
      <w:r w:rsidRPr="00EF1948">
        <w:t xml:space="preserve"> </w:t>
      </w:r>
      <w:proofErr w:type="spellStart"/>
      <w:r w:rsidRPr="00EF1948">
        <w:t>критичних</w:t>
      </w:r>
      <w:proofErr w:type="spellEnd"/>
      <w:r w:rsidRPr="00EF1948">
        <w:t xml:space="preserve"> </w:t>
      </w:r>
      <w:proofErr w:type="spellStart"/>
      <w:r w:rsidRPr="00EF1948">
        <w:t>компонентів</w:t>
      </w:r>
      <w:proofErr w:type="spellEnd"/>
      <w:r w:rsidRPr="00EF1948">
        <w:t xml:space="preserve"> та </w:t>
      </w:r>
      <w:proofErr w:type="spellStart"/>
      <w:r w:rsidRPr="00EF1948">
        <w:t>автоматичне</w:t>
      </w:r>
      <w:proofErr w:type="spellEnd"/>
      <w:r w:rsidRPr="00EF1948">
        <w:t xml:space="preserve"> </w:t>
      </w:r>
      <w:proofErr w:type="spellStart"/>
      <w:r w:rsidRPr="00EF1948">
        <w:t>відновлення</w:t>
      </w:r>
      <w:proofErr w:type="spellEnd"/>
      <w:r w:rsidRPr="00EF1948">
        <w:t xml:space="preserve"> </w:t>
      </w:r>
      <w:proofErr w:type="spellStart"/>
      <w:r w:rsidRPr="00EF1948">
        <w:t>після</w:t>
      </w:r>
      <w:proofErr w:type="spellEnd"/>
      <w:r w:rsidRPr="00EF1948">
        <w:t xml:space="preserve"> </w:t>
      </w:r>
      <w:proofErr w:type="spellStart"/>
      <w:r w:rsidRPr="00EF1948">
        <w:t>збоїв</w:t>
      </w:r>
      <w:proofErr w:type="spellEnd"/>
      <w:r w:rsidRPr="00EF1948">
        <w:t xml:space="preserve"> [6]. </w:t>
      </w:r>
      <w:proofErr w:type="spellStart"/>
      <w:r w:rsidRPr="00EF1948">
        <w:t>Реплікація</w:t>
      </w:r>
      <w:proofErr w:type="spellEnd"/>
      <w:r w:rsidRPr="00EF1948">
        <w:t xml:space="preserve"> </w:t>
      </w:r>
      <w:proofErr w:type="spellStart"/>
      <w:r w:rsidRPr="00EF1948">
        <w:t>моделі</w:t>
      </w:r>
      <w:proofErr w:type="spellEnd"/>
      <w:r w:rsidRPr="00EF1948">
        <w:t xml:space="preserve"> </w:t>
      </w:r>
      <w:proofErr w:type="spellStart"/>
      <w:r w:rsidRPr="00EF1948">
        <w:t>виявлення</w:t>
      </w:r>
      <w:proofErr w:type="spellEnd"/>
      <w:r w:rsidRPr="00EF1948">
        <w:t xml:space="preserve"> на </w:t>
      </w:r>
      <w:proofErr w:type="spellStart"/>
      <w:r w:rsidRPr="00EF1948">
        <w:t>множині</w:t>
      </w:r>
      <w:proofErr w:type="spellEnd"/>
      <w:r w:rsidRPr="00EF1948">
        <w:t xml:space="preserve"> </w:t>
      </w:r>
      <w:proofErr w:type="spellStart"/>
      <w:r w:rsidRPr="00EF1948">
        <w:t>вузлів</w:t>
      </w:r>
      <w:proofErr w:type="spellEnd"/>
      <w:r w:rsidRPr="00EF1948">
        <w:t xml:space="preserve"> </w:t>
      </w:r>
      <w:proofErr w:type="spellStart"/>
      <w:r w:rsidRPr="00EF1948">
        <w:t>забезпечує</w:t>
      </w:r>
      <w:proofErr w:type="spellEnd"/>
      <w:r w:rsidRPr="00EF1948">
        <w:t xml:space="preserve"> </w:t>
      </w:r>
      <w:proofErr w:type="spellStart"/>
      <w:r w:rsidRPr="00EF1948">
        <w:t>продовження</w:t>
      </w:r>
      <w:proofErr w:type="spellEnd"/>
      <w:r w:rsidRPr="00EF1948">
        <w:t xml:space="preserve"> </w:t>
      </w:r>
      <w:proofErr w:type="spellStart"/>
      <w:r w:rsidRPr="00EF1948">
        <w:t>функціонування</w:t>
      </w:r>
      <w:proofErr w:type="spellEnd"/>
      <w:r w:rsidRPr="00EF1948">
        <w:t xml:space="preserve"> при </w:t>
      </w:r>
      <w:proofErr w:type="spellStart"/>
      <w:r w:rsidRPr="00EF1948">
        <w:t>відмові</w:t>
      </w:r>
      <w:proofErr w:type="spellEnd"/>
      <w:r w:rsidRPr="00EF1948">
        <w:t xml:space="preserve"> </w:t>
      </w:r>
      <w:proofErr w:type="spellStart"/>
      <w:r w:rsidRPr="00EF1948">
        <w:t>окремих</w:t>
      </w:r>
      <w:proofErr w:type="spellEnd"/>
      <w:r w:rsidRPr="00EF1948">
        <w:t xml:space="preserve"> </w:t>
      </w:r>
      <w:proofErr w:type="spellStart"/>
      <w:r w:rsidRPr="00EF1948">
        <w:t>екземплярів</w:t>
      </w:r>
      <w:proofErr w:type="spellEnd"/>
      <w:r w:rsidRPr="00EF1948">
        <w:t xml:space="preserve">. </w:t>
      </w:r>
      <w:proofErr w:type="spellStart"/>
      <w:r w:rsidRPr="00EF1948">
        <w:t>Персистентність</w:t>
      </w:r>
      <w:proofErr w:type="spellEnd"/>
      <w:r w:rsidRPr="00EF1948">
        <w:t xml:space="preserve"> стану </w:t>
      </w:r>
      <w:proofErr w:type="spellStart"/>
      <w:r w:rsidRPr="00EF1948">
        <w:t>обробки</w:t>
      </w:r>
      <w:proofErr w:type="spellEnd"/>
      <w:r w:rsidRPr="00EF1948">
        <w:t xml:space="preserve"> </w:t>
      </w:r>
      <w:proofErr w:type="spellStart"/>
      <w:r w:rsidRPr="00EF1948">
        <w:t>подій</w:t>
      </w:r>
      <w:proofErr w:type="spellEnd"/>
      <w:r w:rsidRPr="00EF1948">
        <w:t xml:space="preserve"> </w:t>
      </w:r>
      <w:proofErr w:type="spellStart"/>
      <w:r w:rsidRPr="00EF1948">
        <w:t>дозволяє</w:t>
      </w:r>
      <w:proofErr w:type="spellEnd"/>
      <w:r w:rsidRPr="00EF1948">
        <w:t xml:space="preserve"> </w:t>
      </w:r>
      <w:proofErr w:type="spellStart"/>
      <w:r w:rsidRPr="00EF1948">
        <w:t>відновити</w:t>
      </w:r>
      <w:proofErr w:type="spellEnd"/>
      <w:r w:rsidRPr="00EF1948">
        <w:t xml:space="preserve"> </w:t>
      </w:r>
      <w:proofErr w:type="spellStart"/>
      <w:r w:rsidRPr="00EF1948">
        <w:t>аналіз</w:t>
      </w:r>
      <w:proofErr w:type="spellEnd"/>
      <w:r w:rsidRPr="00EF1948">
        <w:t xml:space="preserve"> </w:t>
      </w:r>
      <w:proofErr w:type="spellStart"/>
      <w:r w:rsidRPr="00EF1948">
        <w:t>після</w:t>
      </w:r>
      <w:proofErr w:type="spellEnd"/>
      <w:r w:rsidRPr="00EF1948">
        <w:t xml:space="preserve"> перезапуску без </w:t>
      </w:r>
      <w:proofErr w:type="spellStart"/>
      <w:r w:rsidRPr="00EF1948">
        <w:t>втрати</w:t>
      </w:r>
      <w:proofErr w:type="spellEnd"/>
      <w:r w:rsidRPr="00EF1948">
        <w:t xml:space="preserve"> </w:t>
      </w:r>
      <w:proofErr w:type="spellStart"/>
      <w:r w:rsidRPr="00EF1948">
        <w:t>даних</w:t>
      </w:r>
      <w:proofErr w:type="spellEnd"/>
      <w:r w:rsidRPr="00EF1948">
        <w:t xml:space="preserve"> про </w:t>
      </w:r>
      <w:proofErr w:type="spellStart"/>
      <w:r w:rsidRPr="00EF1948">
        <w:t>події</w:t>
      </w:r>
      <w:proofErr w:type="spellEnd"/>
      <w:r w:rsidRPr="00EF1948">
        <w:t>.</w:t>
      </w:r>
    </w:p>
    <w:p w14:paraId="71651B5B" w14:textId="06774F71" w:rsidR="000137C5" w:rsidRPr="00EF1948" w:rsidRDefault="000137C5" w:rsidP="000137C5">
      <w:pPr>
        <w:ind w:firstLine="708"/>
        <w:jc w:val="both"/>
      </w:pPr>
      <w:proofErr w:type="spellStart"/>
      <w:r w:rsidRPr="00EF1948">
        <w:lastRenderedPageBreak/>
        <w:t>Безпека</w:t>
      </w:r>
      <w:proofErr w:type="spellEnd"/>
      <w:r w:rsidRPr="00EF1948">
        <w:t xml:space="preserve"> </w:t>
      </w:r>
      <w:proofErr w:type="spellStart"/>
      <w:r w:rsidRPr="00EF1948">
        <w:t>системи</w:t>
      </w:r>
      <w:proofErr w:type="spellEnd"/>
      <w:r w:rsidRPr="00EF1948">
        <w:t xml:space="preserve"> </w:t>
      </w:r>
      <w:proofErr w:type="spellStart"/>
      <w:r w:rsidRPr="00EF1948">
        <w:t>має</w:t>
      </w:r>
      <w:proofErr w:type="spellEnd"/>
      <w:r w:rsidRPr="00EF1948">
        <w:t xml:space="preserve"> </w:t>
      </w:r>
      <w:proofErr w:type="spellStart"/>
      <w:r w:rsidRPr="00EF1948">
        <w:t>забезпечуватися</w:t>
      </w:r>
      <w:proofErr w:type="spellEnd"/>
      <w:r w:rsidRPr="00EF1948">
        <w:t xml:space="preserve"> через </w:t>
      </w:r>
      <w:proofErr w:type="spellStart"/>
      <w:r w:rsidRPr="00EF1948">
        <w:t>автентифікацію</w:t>
      </w:r>
      <w:proofErr w:type="spellEnd"/>
      <w:r w:rsidRPr="00EF1948">
        <w:t xml:space="preserve"> та </w:t>
      </w:r>
      <w:proofErr w:type="spellStart"/>
      <w:r w:rsidRPr="00EF1948">
        <w:t>авторизацію</w:t>
      </w:r>
      <w:proofErr w:type="spellEnd"/>
      <w:r w:rsidRPr="00EF1948">
        <w:t xml:space="preserve"> доступу до API </w:t>
      </w:r>
      <w:proofErr w:type="spellStart"/>
      <w:r w:rsidRPr="00EF1948">
        <w:t>управління</w:t>
      </w:r>
      <w:proofErr w:type="spellEnd"/>
      <w:r w:rsidRPr="00EF1948">
        <w:t xml:space="preserve"> на </w:t>
      </w:r>
      <w:proofErr w:type="spellStart"/>
      <w:r w:rsidRPr="00EF1948">
        <w:t>основі</w:t>
      </w:r>
      <w:proofErr w:type="spellEnd"/>
      <w:r w:rsidRPr="00EF1948">
        <w:t xml:space="preserve"> </w:t>
      </w:r>
      <w:proofErr w:type="spellStart"/>
      <w:r w:rsidRPr="00EF1948">
        <w:t>інтеграції</w:t>
      </w:r>
      <w:proofErr w:type="spellEnd"/>
      <w:r w:rsidRPr="00EF1948">
        <w:t xml:space="preserve"> з системою </w:t>
      </w:r>
      <w:proofErr w:type="spellStart"/>
      <w:r w:rsidRPr="00EF1948">
        <w:t>управління</w:t>
      </w:r>
      <w:proofErr w:type="spellEnd"/>
      <w:r w:rsidRPr="00EF1948">
        <w:t xml:space="preserve"> </w:t>
      </w:r>
      <w:proofErr w:type="spellStart"/>
      <w:r w:rsidRPr="00EF1948">
        <w:t>ідентифікаціями</w:t>
      </w:r>
      <w:proofErr w:type="spellEnd"/>
      <w:r w:rsidRPr="00EF1948">
        <w:t xml:space="preserve"> </w:t>
      </w:r>
      <w:proofErr w:type="spellStart"/>
      <w:r w:rsidRPr="00EF1948">
        <w:t>організації</w:t>
      </w:r>
      <w:proofErr w:type="spellEnd"/>
      <w:r w:rsidRPr="00EF1948">
        <w:t xml:space="preserve"> [6, 7]. </w:t>
      </w:r>
      <w:proofErr w:type="spellStart"/>
      <w:r w:rsidRPr="00EF1948">
        <w:t>Шифрування</w:t>
      </w:r>
      <w:proofErr w:type="spellEnd"/>
      <w:r w:rsidRPr="00EF1948">
        <w:t xml:space="preserve"> </w:t>
      </w:r>
      <w:proofErr w:type="spellStart"/>
      <w:r w:rsidRPr="00EF1948">
        <w:t>комунікації</w:t>
      </w:r>
      <w:proofErr w:type="spellEnd"/>
      <w:r w:rsidRPr="00EF1948">
        <w:t xml:space="preserve"> </w:t>
      </w:r>
      <w:proofErr w:type="spellStart"/>
      <w:r w:rsidRPr="00EF1948">
        <w:t>між</w:t>
      </w:r>
      <w:proofErr w:type="spellEnd"/>
      <w:r w:rsidRPr="00EF1948">
        <w:t xml:space="preserve"> компонентами з </w:t>
      </w:r>
      <w:proofErr w:type="spellStart"/>
      <w:r w:rsidRPr="00EF1948">
        <w:t>використанням</w:t>
      </w:r>
      <w:proofErr w:type="spellEnd"/>
      <w:r w:rsidRPr="00EF1948">
        <w:t xml:space="preserve"> TLS </w:t>
      </w:r>
      <w:proofErr w:type="spellStart"/>
      <w:r w:rsidRPr="00EF1948">
        <w:t>запобігає</w:t>
      </w:r>
      <w:proofErr w:type="spellEnd"/>
      <w:r w:rsidRPr="00EF1948">
        <w:t xml:space="preserve"> </w:t>
      </w:r>
      <w:proofErr w:type="spellStart"/>
      <w:r w:rsidRPr="00EF1948">
        <w:t>перехопленню</w:t>
      </w:r>
      <w:proofErr w:type="spellEnd"/>
      <w:r w:rsidRPr="00EF1948">
        <w:t xml:space="preserve"> </w:t>
      </w:r>
      <w:proofErr w:type="spellStart"/>
      <w:r w:rsidRPr="00EF1948">
        <w:t>чутливої</w:t>
      </w:r>
      <w:proofErr w:type="spellEnd"/>
      <w:r w:rsidRPr="00EF1948">
        <w:t xml:space="preserve"> </w:t>
      </w:r>
      <w:proofErr w:type="spellStart"/>
      <w:r w:rsidRPr="00EF1948">
        <w:t>інформації</w:t>
      </w:r>
      <w:proofErr w:type="spellEnd"/>
      <w:r w:rsidRPr="00EF1948">
        <w:t xml:space="preserve"> про </w:t>
      </w:r>
      <w:proofErr w:type="spellStart"/>
      <w:r w:rsidRPr="00EF1948">
        <w:t>виявлені</w:t>
      </w:r>
      <w:proofErr w:type="spellEnd"/>
      <w:r w:rsidRPr="00EF1948">
        <w:t xml:space="preserve"> </w:t>
      </w:r>
      <w:proofErr w:type="spellStart"/>
      <w:r w:rsidRPr="00EF1948">
        <w:t>інциденти</w:t>
      </w:r>
      <w:proofErr w:type="spellEnd"/>
      <w:r w:rsidRPr="00EF1948">
        <w:t xml:space="preserve">. Контроль доступу на </w:t>
      </w:r>
      <w:proofErr w:type="spellStart"/>
      <w:r w:rsidRPr="00EF1948">
        <w:t>основі</w:t>
      </w:r>
      <w:proofErr w:type="spellEnd"/>
      <w:r w:rsidRPr="00EF1948">
        <w:t xml:space="preserve"> ролей </w:t>
      </w:r>
      <w:proofErr w:type="spellStart"/>
      <w:r w:rsidRPr="00EF1948">
        <w:t>обмежує</w:t>
      </w:r>
      <w:proofErr w:type="spellEnd"/>
      <w:r w:rsidRPr="00EF1948">
        <w:t xml:space="preserve"> </w:t>
      </w:r>
      <w:proofErr w:type="spellStart"/>
      <w:r w:rsidRPr="00EF1948">
        <w:t>можливості</w:t>
      </w:r>
      <w:proofErr w:type="spellEnd"/>
      <w:r w:rsidRPr="00EF1948">
        <w:t xml:space="preserve"> </w:t>
      </w:r>
      <w:proofErr w:type="spellStart"/>
      <w:r w:rsidRPr="00EF1948">
        <w:t>різних</w:t>
      </w:r>
      <w:proofErr w:type="spellEnd"/>
      <w:r w:rsidRPr="00EF1948">
        <w:t xml:space="preserve"> </w:t>
      </w:r>
      <w:proofErr w:type="spellStart"/>
      <w:r w:rsidRPr="00EF1948">
        <w:t>категорій</w:t>
      </w:r>
      <w:proofErr w:type="spellEnd"/>
      <w:r w:rsidRPr="00EF1948">
        <w:t xml:space="preserve"> </w:t>
      </w:r>
      <w:proofErr w:type="spellStart"/>
      <w:r w:rsidRPr="00EF1948">
        <w:t>користувачів</w:t>
      </w:r>
      <w:proofErr w:type="spellEnd"/>
      <w:r w:rsidRPr="00EF1948">
        <w:t xml:space="preserve"> </w:t>
      </w:r>
      <w:proofErr w:type="spellStart"/>
      <w:r w:rsidRPr="00EF1948">
        <w:t>щодо</w:t>
      </w:r>
      <w:proofErr w:type="spellEnd"/>
      <w:r w:rsidRPr="00EF1948">
        <w:t xml:space="preserve"> перегляду </w:t>
      </w:r>
      <w:proofErr w:type="spellStart"/>
      <w:r w:rsidRPr="00EF1948">
        <w:t>алертів</w:t>
      </w:r>
      <w:proofErr w:type="spellEnd"/>
      <w:r w:rsidRPr="00EF1948">
        <w:t xml:space="preserve"> та </w:t>
      </w:r>
      <w:proofErr w:type="spellStart"/>
      <w:r w:rsidRPr="00EF1948">
        <w:t>управління</w:t>
      </w:r>
      <w:proofErr w:type="spellEnd"/>
      <w:r w:rsidRPr="00EF1948">
        <w:t xml:space="preserve"> </w:t>
      </w:r>
      <w:proofErr w:type="spellStart"/>
      <w:r w:rsidRPr="00EF1948">
        <w:t>конфігурацією</w:t>
      </w:r>
      <w:proofErr w:type="spellEnd"/>
      <w:r w:rsidRPr="00EF1948">
        <w:t>.</w:t>
      </w:r>
    </w:p>
    <w:p w14:paraId="4ED7623A" w14:textId="2E40EAD0" w:rsidR="000137C5" w:rsidRPr="00EF1948" w:rsidRDefault="000137C5" w:rsidP="000137C5">
      <w:pPr>
        <w:ind w:firstLine="708"/>
        <w:jc w:val="both"/>
      </w:pPr>
      <w:proofErr w:type="spellStart"/>
      <w:r w:rsidRPr="00EF1948">
        <w:t>Підтримуваність</w:t>
      </w:r>
      <w:proofErr w:type="spellEnd"/>
      <w:r w:rsidRPr="00EF1948">
        <w:t xml:space="preserve"> </w:t>
      </w:r>
      <w:proofErr w:type="spellStart"/>
      <w:r w:rsidRPr="00EF1948">
        <w:t>архітектури</w:t>
      </w:r>
      <w:proofErr w:type="spellEnd"/>
      <w:r w:rsidRPr="00EF1948">
        <w:t xml:space="preserve"> </w:t>
      </w:r>
      <w:proofErr w:type="spellStart"/>
      <w:r w:rsidRPr="00EF1948">
        <w:t>має</w:t>
      </w:r>
      <w:proofErr w:type="spellEnd"/>
      <w:r w:rsidRPr="00EF1948">
        <w:t xml:space="preserve"> </w:t>
      </w:r>
      <w:proofErr w:type="spellStart"/>
      <w:r w:rsidRPr="00EF1948">
        <w:t>забезпечуватися</w:t>
      </w:r>
      <w:proofErr w:type="spellEnd"/>
      <w:r w:rsidRPr="00EF1948">
        <w:t xml:space="preserve"> через </w:t>
      </w:r>
      <w:proofErr w:type="spellStart"/>
      <w:r w:rsidRPr="00EF1948">
        <w:t>модульну</w:t>
      </w:r>
      <w:proofErr w:type="spellEnd"/>
      <w:r w:rsidRPr="00EF1948">
        <w:t xml:space="preserve"> структуру з </w:t>
      </w:r>
      <w:proofErr w:type="spellStart"/>
      <w:r w:rsidRPr="00EF1948">
        <w:t>чітко</w:t>
      </w:r>
      <w:proofErr w:type="spellEnd"/>
      <w:r w:rsidRPr="00EF1948">
        <w:t xml:space="preserve"> </w:t>
      </w:r>
      <w:proofErr w:type="spellStart"/>
      <w:r w:rsidRPr="00EF1948">
        <w:t>визначеними</w:t>
      </w:r>
      <w:proofErr w:type="spellEnd"/>
      <w:r w:rsidRPr="00EF1948">
        <w:t xml:space="preserve"> </w:t>
      </w:r>
      <w:proofErr w:type="spellStart"/>
      <w:r w:rsidRPr="00EF1948">
        <w:t>інтерфейсами</w:t>
      </w:r>
      <w:proofErr w:type="spellEnd"/>
      <w:r w:rsidRPr="00EF1948">
        <w:t xml:space="preserve"> </w:t>
      </w:r>
      <w:proofErr w:type="spellStart"/>
      <w:r w:rsidRPr="00EF1948">
        <w:t>між</w:t>
      </w:r>
      <w:proofErr w:type="spellEnd"/>
      <w:r w:rsidRPr="00EF1948">
        <w:t xml:space="preserve"> компонентами та детальною </w:t>
      </w:r>
      <w:proofErr w:type="spellStart"/>
      <w:r w:rsidRPr="00EF1948">
        <w:t>документацією</w:t>
      </w:r>
      <w:proofErr w:type="spellEnd"/>
      <w:r w:rsidRPr="00EF1948">
        <w:t xml:space="preserve"> коду [37, 39]. </w:t>
      </w:r>
      <w:proofErr w:type="spellStart"/>
      <w:r w:rsidRPr="00EF1948">
        <w:t>Версіонування</w:t>
      </w:r>
      <w:proofErr w:type="spellEnd"/>
      <w:r w:rsidRPr="00EF1948">
        <w:t xml:space="preserve"> </w:t>
      </w:r>
      <w:proofErr w:type="spellStart"/>
      <w:r w:rsidRPr="00EF1948">
        <w:t>компонентів</w:t>
      </w:r>
      <w:proofErr w:type="spellEnd"/>
      <w:r w:rsidRPr="00EF1948">
        <w:t xml:space="preserve"> та </w:t>
      </w:r>
      <w:proofErr w:type="spellStart"/>
      <w:r w:rsidRPr="00EF1948">
        <w:t>залежностей</w:t>
      </w:r>
      <w:proofErr w:type="spellEnd"/>
      <w:r w:rsidRPr="00EF1948">
        <w:t xml:space="preserve"> </w:t>
      </w:r>
      <w:proofErr w:type="spellStart"/>
      <w:r w:rsidRPr="00EF1948">
        <w:t>спрощує</w:t>
      </w:r>
      <w:proofErr w:type="spellEnd"/>
      <w:r w:rsidRPr="00EF1948">
        <w:t xml:space="preserve"> </w:t>
      </w:r>
      <w:proofErr w:type="spellStart"/>
      <w:r w:rsidRPr="00EF1948">
        <w:t>відтворення</w:t>
      </w:r>
      <w:proofErr w:type="spellEnd"/>
      <w:r w:rsidRPr="00EF1948">
        <w:t xml:space="preserve"> проблем та </w:t>
      </w:r>
      <w:proofErr w:type="spellStart"/>
      <w:r w:rsidRPr="00EF1948">
        <w:t>відкат</w:t>
      </w:r>
      <w:proofErr w:type="spellEnd"/>
      <w:r w:rsidRPr="00EF1948">
        <w:t xml:space="preserve"> до </w:t>
      </w:r>
      <w:proofErr w:type="spellStart"/>
      <w:r w:rsidRPr="00EF1948">
        <w:t>стабільних</w:t>
      </w:r>
      <w:proofErr w:type="spellEnd"/>
      <w:r w:rsidRPr="00EF1948">
        <w:t xml:space="preserve"> </w:t>
      </w:r>
      <w:proofErr w:type="spellStart"/>
      <w:r w:rsidRPr="00EF1948">
        <w:t>версій</w:t>
      </w:r>
      <w:proofErr w:type="spellEnd"/>
      <w:r w:rsidRPr="00EF1948">
        <w:t>.</w:t>
      </w:r>
    </w:p>
    <w:p w14:paraId="37E021C3" w14:textId="190809F3" w:rsidR="000137C5" w:rsidRPr="00EF1948" w:rsidRDefault="000137C5" w:rsidP="000137C5">
      <w:pPr>
        <w:ind w:firstLine="708"/>
        <w:jc w:val="both"/>
      </w:pPr>
      <w:proofErr w:type="spellStart"/>
      <w:r w:rsidRPr="00EF1948">
        <w:t>Інтероперабельність</w:t>
      </w:r>
      <w:proofErr w:type="spellEnd"/>
      <w:r w:rsidRPr="00EF1948">
        <w:t xml:space="preserve"> </w:t>
      </w:r>
      <w:proofErr w:type="spellStart"/>
      <w:r w:rsidRPr="00EF1948">
        <w:t>системи</w:t>
      </w:r>
      <w:proofErr w:type="spellEnd"/>
      <w:r w:rsidRPr="00EF1948">
        <w:t xml:space="preserve"> </w:t>
      </w:r>
      <w:proofErr w:type="spellStart"/>
      <w:r w:rsidRPr="00EF1948">
        <w:t>має</w:t>
      </w:r>
      <w:proofErr w:type="spellEnd"/>
      <w:r w:rsidRPr="00EF1948">
        <w:t xml:space="preserve"> </w:t>
      </w:r>
      <w:proofErr w:type="spellStart"/>
      <w:r w:rsidRPr="00EF1948">
        <w:t>забезпечуватися</w:t>
      </w:r>
      <w:proofErr w:type="spellEnd"/>
      <w:r w:rsidRPr="00EF1948">
        <w:t xml:space="preserve"> через </w:t>
      </w:r>
      <w:proofErr w:type="spellStart"/>
      <w:r w:rsidRPr="00EF1948">
        <w:t>підтримку</w:t>
      </w:r>
      <w:proofErr w:type="spellEnd"/>
      <w:r w:rsidRPr="00EF1948">
        <w:t xml:space="preserve"> </w:t>
      </w:r>
      <w:proofErr w:type="spellStart"/>
      <w:r w:rsidRPr="00EF1948">
        <w:t>стандартизованих</w:t>
      </w:r>
      <w:proofErr w:type="spellEnd"/>
      <w:r w:rsidRPr="00EF1948">
        <w:t xml:space="preserve"> </w:t>
      </w:r>
      <w:proofErr w:type="spellStart"/>
      <w:r w:rsidRPr="00EF1948">
        <w:t>протоколів</w:t>
      </w:r>
      <w:proofErr w:type="spellEnd"/>
      <w:r w:rsidRPr="00EF1948">
        <w:t xml:space="preserve"> та </w:t>
      </w:r>
      <w:proofErr w:type="spellStart"/>
      <w:r w:rsidRPr="00EF1948">
        <w:t>форматів</w:t>
      </w:r>
      <w:proofErr w:type="spellEnd"/>
      <w:r w:rsidRPr="00EF1948">
        <w:t xml:space="preserve"> </w:t>
      </w:r>
      <w:proofErr w:type="spellStart"/>
      <w:r w:rsidRPr="00EF1948">
        <w:t>даних</w:t>
      </w:r>
      <w:proofErr w:type="spellEnd"/>
      <w:r w:rsidRPr="00EF1948">
        <w:t xml:space="preserve"> для </w:t>
      </w:r>
      <w:proofErr w:type="spellStart"/>
      <w:r w:rsidRPr="00EF1948">
        <w:t>інтеграції</w:t>
      </w:r>
      <w:proofErr w:type="spellEnd"/>
      <w:r w:rsidRPr="00EF1948">
        <w:t xml:space="preserve"> з </w:t>
      </w:r>
      <w:proofErr w:type="spellStart"/>
      <w:r w:rsidRPr="00EF1948">
        <w:t>зовнішніми</w:t>
      </w:r>
      <w:proofErr w:type="spellEnd"/>
      <w:r w:rsidRPr="00EF1948">
        <w:t xml:space="preserve"> системами [4, 8]. </w:t>
      </w:r>
      <w:proofErr w:type="spellStart"/>
      <w:r w:rsidRPr="00EF1948">
        <w:t>Інтеграція</w:t>
      </w:r>
      <w:proofErr w:type="spellEnd"/>
      <w:r w:rsidRPr="00EF1948">
        <w:t xml:space="preserve"> з </w:t>
      </w:r>
      <w:proofErr w:type="spellStart"/>
      <w:r w:rsidRPr="00EF1948">
        <w:t>Syslog</w:t>
      </w:r>
      <w:proofErr w:type="spellEnd"/>
      <w:r w:rsidRPr="00EF1948">
        <w:t xml:space="preserve"> </w:t>
      </w:r>
      <w:proofErr w:type="spellStart"/>
      <w:r w:rsidRPr="00EF1948">
        <w:t>дозволяє</w:t>
      </w:r>
      <w:proofErr w:type="spellEnd"/>
      <w:r w:rsidRPr="00EF1948">
        <w:t xml:space="preserve"> </w:t>
      </w:r>
      <w:proofErr w:type="spellStart"/>
      <w:r w:rsidRPr="00EF1948">
        <w:t>пересилати</w:t>
      </w:r>
      <w:proofErr w:type="spellEnd"/>
      <w:r w:rsidRPr="00EF1948">
        <w:t xml:space="preserve"> </w:t>
      </w:r>
      <w:proofErr w:type="spellStart"/>
      <w:r w:rsidRPr="00EF1948">
        <w:t>алерти</w:t>
      </w:r>
      <w:proofErr w:type="spellEnd"/>
      <w:r w:rsidRPr="00EF1948">
        <w:t xml:space="preserve"> до </w:t>
      </w:r>
      <w:proofErr w:type="spellStart"/>
      <w:r w:rsidRPr="00EF1948">
        <w:t>централізованих</w:t>
      </w:r>
      <w:proofErr w:type="spellEnd"/>
      <w:r w:rsidRPr="00EF1948">
        <w:t xml:space="preserve"> систем </w:t>
      </w:r>
      <w:proofErr w:type="spellStart"/>
      <w:r w:rsidRPr="00EF1948">
        <w:t>логування</w:t>
      </w:r>
      <w:proofErr w:type="spellEnd"/>
      <w:r w:rsidRPr="00EF1948">
        <w:t xml:space="preserve"> для </w:t>
      </w:r>
      <w:proofErr w:type="spellStart"/>
      <w:r w:rsidRPr="00EF1948">
        <w:t>довгострокового</w:t>
      </w:r>
      <w:proofErr w:type="spellEnd"/>
      <w:r w:rsidRPr="00EF1948">
        <w:t xml:space="preserve"> </w:t>
      </w:r>
      <w:proofErr w:type="spellStart"/>
      <w:r w:rsidRPr="00EF1948">
        <w:t>архівування</w:t>
      </w:r>
      <w:proofErr w:type="spellEnd"/>
      <w:r w:rsidRPr="00EF1948">
        <w:t>.</w:t>
      </w:r>
    </w:p>
    <w:p w14:paraId="2C7C15C0" w14:textId="40A2BF36" w:rsidR="000137C5" w:rsidRPr="00EF1948" w:rsidRDefault="000137C5" w:rsidP="000137C5">
      <w:pPr>
        <w:ind w:firstLine="708"/>
        <w:jc w:val="both"/>
      </w:pPr>
      <w:proofErr w:type="spellStart"/>
      <w:r w:rsidRPr="00EF1948">
        <w:t>Відповідність</w:t>
      </w:r>
      <w:proofErr w:type="spellEnd"/>
      <w:r w:rsidRPr="00EF1948">
        <w:t xml:space="preserve"> стандартам </w:t>
      </w:r>
      <w:proofErr w:type="spellStart"/>
      <w:r w:rsidRPr="00EF1948">
        <w:t>інформаційної</w:t>
      </w:r>
      <w:proofErr w:type="spellEnd"/>
      <w:r w:rsidRPr="00EF1948">
        <w:t xml:space="preserve"> </w:t>
      </w:r>
      <w:proofErr w:type="spellStart"/>
      <w:r w:rsidRPr="00EF1948">
        <w:t>безпеки</w:t>
      </w:r>
      <w:proofErr w:type="spellEnd"/>
      <w:r w:rsidRPr="00EF1948">
        <w:t xml:space="preserve"> </w:t>
      </w:r>
      <w:proofErr w:type="spellStart"/>
      <w:r w:rsidRPr="00EF1948">
        <w:t>має</w:t>
      </w:r>
      <w:proofErr w:type="spellEnd"/>
      <w:r w:rsidRPr="00EF1948">
        <w:t xml:space="preserve"> </w:t>
      </w:r>
      <w:proofErr w:type="spellStart"/>
      <w:r w:rsidRPr="00EF1948">
        <w:t>забезпечуватися</w:t>
      </w:r>
      <w:proofErr w:type="spellEnd"/>
      <w:r w:rsidRPr="00EF1948">
        <w:t xml:space="preserve"> через </w:t>
      </w:r>
      <w:proofErr w:type="spellStart"/>
      <w:r w:rsidRPr="00EF1948">
        <w:t>реалізацію</w:t>
      </w:r>
      <w:proofErr w:type="spellEnd"/>
      <w:r w:rsidRPr="00EF1948">
        <w:t xml:space="preserve"> </w:t>
      </w:r>
      <w:proofErr w:type="spellStart"/>
      <w:r w:rsidRPr="00EF1948">
        <w:t>вимог</w:t>
      </w:r>
      <w:proofErr w:type="spellEnd"/>
      <w:r w:rsidRPr="00EF1948">
        <w:t xml:space="preserve"> ISO 27001 </w:t>
      </w:r>
      <w:proofErr w:type="spellStart"/>
      <w:r w:rsidRPr="00EF1948">
        <w:t>щодо</w:t>
      </w:r>
      <w:proofErr w:type="spellEnd"/>
      <w:r w:rsidRPr="00EF1948">
        <w:t xml:space="preserve"> </w:t>
      </w:r>
      <w:proofErr w:type="spellStart"/>
      <w:r w:rsidRPr="00EF1948">
        <w:t>управління</w:t>
      </w:r>
      <w:proofErr w:type="spellEnd"/>
      <w:r w:rsidRPr="00EF1948">
        <w:t xml:space="preserve"> </w:t>
      </w:r>
      <w:proofErr w:type="spellStart"/>
      <w:r w:rsidRPr="00EF1948">
        <w:t>інцидентами</w:t>
      </w:r>
      <w:proofErr w:type="spellEnd"/>
      <w:r w:rsidRPr="00EF1948">
        <w:t xml:space="preserve">, ISO 27002 </w:t>
      </w:r>
      <w:proofErr w:type="spellStart"/>
      <w:r w:rsidRPr="00EF1948">
        <w:t>щодо</w:t>
      </w:r>
      <w:proofErr w:type="spellEnd"/>
      <w:r w:rsidRPr="00EF1948">
        <w:t xml:space="preserve"> </w:t>
      </w:r>
      <w:proofErr w:type="spellStart"/>
      <w:r w:rsidRPr="00EF1948">
        <w:t>контролів</w:t>
      </w:r>
      <w:proofErr w:type="spellEnd"/>
      <w:r w:rsidRPr="00EF1948">
        <w:t xml:space="preserve"> </w:t>
      </w:r>
      <w:proofErr w:type="spellStart"/>
      <w:r w:rsidRPr="00EF1948">
        <w:t>безпеки</w:t>
      </w:r>
      <w:proofErr w:type="spellEnd"/>
      <w:r w:rsidRPr="00EF1948">
        <w:t xml:space="preserve"> та ISO 27035 </w:t>
      </w:r>
      <w:proofErr w:type="spellStart"/>
      <w:r w:rsidRPr="00EF1948">
        <w:t>щодо</w:t>
      </w:r>
      <w:proofErr w:type="spellEnd"/>
      <w:r w:rsidRPr="00EF1948">
        <w:t xml:space="preserve"> </w:t>
      </w:r>
      <w:proofErr w:type="spellStart"/>
      <w:r w:rsidRPr="00EF1948">
        <w:t>процесів</w:t>
      </w:r>
      <w:proofErr w:type="spellEnd"/>
      <w:r w:rsidRPr="00EF1948">
        <w:t xml:space="preserve"> </w:t>
      </w:r>
      <w:proofErr w:type="spellStart"/>
      <w:r w:rsidRPr="00EF1948">
        <w:t>реагування</w:t>
      </w:r>
      <w:proofErr w:type="spellEnd"/>
      <w:r w:rsidRPr="00EF1948">
        <w:t xml:space="preserve"> [6, 7, 8]. </w:t>
      </w:r>
      <w:proofErr w:type="spellStart"/>
      <w:r w:rsidRPr="00EF1948">
        <w:t>Документування</w:t>
      </w:r>
      <w:proofErr w:type="spellEnd"/>
      <w:r w:rsidRPr="00EF1948">
        <w:t xml:space="preserve"> </w:t>
      </w:r>
      <w:proofErr w:type="spellStart"/>
      <w:r w:rsidRPr="00EF1948">
        <w:t>архітектури</w:t>
      </w:r>
      <w:proofErr w:type="spellEnd"/>
      <w:r w:rsidRPr="00EF1948">
        <w:t xml:space="preserve">, процедур </w:t>
      </w:r>
      <w:proofErr w:type="spellStart"/>
      <w:r w:rsidRPr="00EF1948">
        <w:t>експлуатації</w:t>
      </w:r>
      <w:proofErr w:type="spellEnd"/>
      <w:r w:rsidRPr="00EF1948">
        <w:t xml:space="preserve"> та </w:t>
      </w:r>
      <w:proofErr w:type="spellStart"/>
      <w:r w:rsidRPr="00EF1948">
        <w:t>результатів</w:t>
      </w:r>
      <w:proofErr w:type="spellEnd"/>
      <w:r w:rsidRPr="00EF1948">
        <w:t xml:space="preserve"> </w:t>
      </w:r>
      <w:proofErr w:type="spellStart"/>
      <w:r w:rsidRPr="00EF1948">
        <w:t>тестування</w:t>
      </w:r>
      <w:proofErr w:type="spellEnd"/>
      <w:r w:rsidRPr="00EF1948">
        <w:t xml:space="preserve"> </w:t>
      </w:r>
      <w:proofErr w:type="spellStart"/>
      <w:r w:rsidRPr="00EF1948">
        <w:t>відповідає</w:t>
      </w:r>
      <w:proofErr w:type="spellEnd"/>
      <w:r w:rsidRPr="00EF1948">
        <w:t xml:space="preserve"> </w:t>
      </w:r>
      <w:proofErr w:type="spellStart"/>
      <w:r w:rsidRPr="00EF1948">
        <w:t>вимогам</w:t>
      </w:r>
      <w:proofErr w:type="spellEnd"/>
      <w:r w:rsidRPr="00EF1948">
        <w:t xml:space="preserve"> аудиту та </w:t>
      </w:r>
      <w:proofErr w:type="spellStart"/>
      <w:r w:rsidRPr="00EF1948">
        <w:t>сертифікації</w:t>
      </w:r>
      <w:proofErr w:type="spellEnd"/>
      <w:r w:rsidRPr="00EF1948">
        <w:t>.</w:t>
      </w:r>
    </w:p>
    <w:p w14:paraId="06CD7295" w14:textId="7A246987" w:rsidR="00DD128E" w:rsidRPr="00EF1948" w:rsidRDefault="000137C5" w:rsidP="000137C5">
      <w:pPr>
        <w:ind w:firstLine="708"/>
        <w:jc w:val="both"/>
        <w:rPr>
          <w:lang w:val="uk-UA"/>
        </w:rPr>
      </w:pPr>
      <w:r w:rsidRPr="00EF1948">
        <w:t xml:space="preserve">Таким чином, </w:t>
      </w:r>
      <w:proofErr w:type="spellStart"/>
      <w:r w:rsidRPr="00EF1948">
        <w:t>визначені</w:t>
      </w:r>
      <w:proofErr w:type="spellEnd"/>
      <w:r w:rsidRPr="00EF1948">
        <w:t xml:space="preserve"> </w:t>
      </w:r>
      <w:proofErr w:type="spellStart"/>
      <w:r w:rsidRPr="00EF1948">
        <w:t>функціональні</w:t>
      </w:r>
      <w:proofErr w:type="spellEnd"/>
      <w:r w:rsidRPr="00EF1948">
        <w:t xml:space="preserve"> та </w:t>
      </w:r>
      <w:proofErr w:type="spellStart"/>
      <w:r w:rsidRPr="00EF1948">
        <w:t>нефункціональні</w:t>
      </w:r>
      <w:proofErr w:type="spellEnd"/>
      <w:r w:rsidRPr="00EF1948">
        <w:t xml:space="preserve"> </w:t>
      </w:r>
      <w:proofErr w:type="spellStart"/>
      <w:r w:rsidRPr="00EF1948">
        <w:t>вимоги</w:t>
      </w:r>
      <w:proofErr w:type="spellEnd"/>
      <w:r w:rsidRPr="00EF1948">
        <w:t xml:space="preserve"> </w:t>
      </w:r>
      <w:proofErr w:type="spellStart"/>
      <w:r w:rsidRPr="00EF1948">
        <w:t>формують</w:t>
      </w:r>
      <w:proofErr w:type="spellEnd"/>
      <w:r w:rsidRPr="00EF1948">
        <w:t xml:space="preserve"> основу для </w:t>
      </w:r>
      <w:proofErr w:type="spellStart"/>
      <w:r w:rsidRPr="00EF1948">
        <w:t>проєктування</w:t>
      </w:r>
      <w:proofErr w:type="spellEnd"/>
      <w:r w:rsidRPr="00EF1948">
        <w:t xml:space="preserve"> </w:t>
      </w:r>
      <w:proofErr w:type="spellStart"/>
      <w:r w:rsidRPr="00EF1948">
        <w:t>архітектури</w:t>
      </w:r>
      <w:proofErr w:type="spellEnd"/>
      <w:r w:rsidRPr="00EF1948">
        <w:t xml:space="preserve"> </w:t>
      </w:r>
      <w:proofErr w:type="spellStart"/>
      <w:r w:rsidRPr="00EF1948">
        <w:t>інтелектуальної</w:t>
      </w:r>
      <w:proofErr w:type="spellEnd"/>
      <w:r w:rsidRPr="00EF1948">
        <w:t xml:space="preserve"> </w:t>
      </w:r>
      <w:proofErr w:type="spellStart"/>
      <w:r w:rsidRPr="00EF1948">
        <w:t>системи</w:t>
      </w:r>
      <w:proofErr w:type="spellEnd"/>
      <w:r w:rsidRPr="00EF1948">
        <w:t xml:space="preserve">, </w:t>
      </w:r>
      <w:proofErr w:type="spellStart"/>
      <w:r w:rsidRPr="00EF1948">
        <w:t>що</w:t>
      </w:r>
      <w:proofErr w:type="spellEnd"/>
      <w:r w:rsidRPr="00EF1948">
        <w:t xml:space="preserve"> </w:t>
      </w:r>
      <w:proofErr w:type="spellStart"/>
      <w:r w:rsidRPr="00EF1948">
        <w:t>має</w:t>
      </w:r>
      <w:proofErr w:type="spellEnd"/>
      <w:r w:rsidRPr="00EF1948">
        <w:t xml:space="preserve"> </w:t>
      </w:r>
      <w:proofErr w:type="spellStart"/>
      <w:r w:rsidRPr="00EF1948">
        <w:t>забезпечити</w:t>
      </w:r>
      <w:proofErr w:type="spellEnd"/>
      <w:r w:rsidRPr="00EF1948">
        <w:t xml:space="preserve"> </w:t>
      </w:r>
      <w:proofErr w:type="spellStart"/>
      <w:r w:rsidRPr="00EF1948">
        <w:t>ефективне</w:t>
      </w:r>
      <w:proofErr w:type="spellEnd"/>
      <w:r w:rsidRPr="00EF1948">
        <w:t xml:space="preserve"> </w:t>
      </w:r>
      <w:proofErr w:type="spellStart"/>
      <w:r w:rsidRPr="00EF1948">
        <w:t>виявлення</w:t>
      </w:r>
      <w:proofErr w:type="spellEnd"/>
      <w:r w:rsidRPr="00EF1948">
        <w:t xml:space="preserve"> </w:t>
      </w:r>
      <w:proofErr w:type="spellStart"/>
      <w:r w:rsidRPr="00EF1948">
        <w:t>аномалій</w:t>
      </w:r>
      <w:proofErr w:type="spellEnd"/>
      <w:r w:rsidRPr="00EF1948">
        <w:t xml:space="preserve"> та </w:t>
      </w:r>
      <w:proofErr w:type="spellStart"/>
      <w:r w:rsidRPr="00EF1948">
        <w:t>автоматизоване</w:t>
      </w:r>
      <w:proofErr w:type="spellEnd"/>
      <w:r w:rsidRPr="00EF1948">
        <w:t xml:space="preserve"> </w:t>
      </w:r>
      <w:proofErr w:type="spellStart"/>
      <w:r w:rsidRPr="00EF1948">
        <w:t>реагування</w:t>
      </w:r>
      <w:proofErr w:type="spellEnd"/>
      <w:r w:rsidRPr="00EF1948">
        <w:t xml:space="preserve"> при </w:t>
      </w:r>
      <w:proofErr w:type="spellStart"/>
      <w:r w:rsidRPr="00EF1948">
        <w:t>збереженні</w:t>
      </w:r>
      <w:proofErr w:type="spellEnd"/>
      <w:r w:rsidRPr="00EF1948">
        <w:t xml:space="preserve"> </w:t>
      </w:r>
      <w:proofErr w:type="spellStart"/>
      <w:r w:rsidRPr="00EF1948">
        <w:t>високої</w:t>
      </w:r>
      <w:proofErr w:type="spellEnd"/>
      <w:r w:rsidRPr="00EF1948">
        <w:t xml:space="preserve"> </w:t>
      </w:r>
      <w:proofErr w:type="spellStart"/>
      <w:r w:rsidRPr="00EF1948">
        <w:t>продуктивності</w:t>
      </w:r>
      <w:proofErr w:type="spellEnd"/>
      <w:r w:rsidRPr="00EF1948">
        <w:t xml:space="preserve">, </w:t>
      </w:r>
      <w:proofErr w:type="spellStart"/>
      <w:r w:rsidRPr="00EF1948">
        <w:t>надійності</w:t>
      </w:r>
      <w:proofErr w:type="spellEnd"/>
      <w:r w:rsidRPr="00EF1948">
        <w:t xml:space="preserve"> та </w:t>
      </w:r>
      <w:proofErr w:type="spellStart"/>
      <w:r w:rsidRPr="00EF1948">
        <w:t>безпеки</w:t>
      </w:r>
      <w:proofErr w:type="spellEnd"/>
      <w:r w:rsidRPr="00EF1948">
        <w:t xml:space="preserve"> у </w:t>
      </w:r>
      <w:proofErr w:type="spellStart"/>
      <w:r w:rsidRPr="00EF1948">
        <w:t>виробничому</w:t>
      </w:r>
      <w:proofErr w:type="spellEnd"/>
      <w:r w:rsidRPr="00EF1948">
        <w:t xml:space="preserve"> </w:t>
      </w:r>
      <w:proofErr w:type="spellStart"/>
      <w:r w:rsidRPr="00EF1948">
        <w:t>середовищі</w:t>
      </w:r>
      <w:proofErr w:type="spellEnd"/>
      <w:r w:rsidRPr="00EF1948">
        <w:t>.</w:t>
      </w:r>
    </w:p>
    <w:p w14:paraId="4FC11987" w14:textId="77777777" w:rsidR="008B2B63" w:rsidRPr="00EF1948" w:rsidRDefault="008B2B63" w:rsidP="008B2B63">
      <w:pPr>
        <w:ind w:firstLine="708"/>
        <w:jc w:val="both"/>
        <w:rPr>
          <w:lang w:val="uk-UA"/>
        </w:rPr>
      </w:pPr>
    </w:p>
    <w:p w14:paraId="3149FF6C" w14:textId="084C8A5B" w:rsidR="006301ED" w:rsidRPr="00EF1948" w:rsidRDefault="000137C5" w:rsidP="00B21FD6">
      <w:pPr>
        <w:pStyle w:val="af"/>
        <w:numPr>
          <w:ilvl w:val="1"/>
          <w:numId w:val="4"/>
        </w:numPr>
        <w:jc w:val="center"/>
        <w:outlineLvl w:val="1"/>
        <w:rPr>
          <w:b/>
          <w:lang w:val="uk-UA"/>
        </w:rPr>
      </w:pPr>
      <w:bookmarkStart w:id="21" w:name="_Toc219582952"/>
      <w:r w:rsidRPr="00EF1948">
        <w:rPr>
          <w:b/>
          <w:lang w:val="uk-UA"/>
        </w:rPr>
        <w:t xml:space="preserve">Концептуальна архітектура рішення та інтеграція з </w:t>
      </w:r>
      <w:proofErr w:type="spellStart"/>
      <w:r w:rsidRPr="00EF1948">
        <w:rPr>
          <w:b/>
          <w:lang w:val="uk-UA"/>
        </w:rPr>
        <w:t>Wazuh</w:t>
      </w:r>
      <w:proofErr w:type="spellEnd"/>
      <w:r w:rsidRPr="00EF1948">
        <w:rPr>
          <w:b/>
          <w:lang w:val="uk-UA"/>
        </w:rPr>
        <w:t xml:space="preserve"> SIEM</w:t>
      </w:r>
      <w:bookmarkEnd w:id="21"/>
    </w:p>
    <w:p w14:paraId="1758E2BF" w14:textId="77777777" w:rsidR="006301ED" w:rsidRPr="00EF1948" w:rsidRDefault="006301ED" w:rsidP="006301ED">
      <w:pPr>
        <w:ind w:firstLine="708"/>
        <w:jc w:val="both"/>
        <w:rPr>
          <w:lang w:val="uk-UA"/>
        </w:rPr>
      </w:pPr>
    </w:p>
    <w:p w14:paraId="414A4E25" w14:textId="33247295" w:rsidR="000137C5" w:rsidRPr="00EF1948" w:rsidRDefault="000137C5" w:rsidP="000137C5">
      <w:pPr>
        <w:ind w:firstLine="708"/>
        <w:jc w:val="both"/>
        <w:rPr>
          <w:lang w:val="uk-UA"/>
        </w:rPr>
      </w:pPr>
      <w:r w:rsidRPr="00EF1948">
        <w:rPr>
          <w:lang w:val="uk-UA"/>
        </w:rPr>
        <w:t xml:space="preserve">Концептуальна архітектура інтелектуальної системи базується на модульному підході з чітким розділенням відповідальності між компонентами збору даних, виявлення аномалій, прийняття рішень про реагування та </w:t>
      </w:r>
      <w:r w:rsidRPr="00EF1948">
        <w:rPr>
          <w:lang w:val="uk-UA"/>
        </w:rPr>
        <w:lastRenderedPageBreak/>
        <w:t xml:space="preserve">виконання дій нейтралізації загроз. Інтеграція з існуючою SIEM-інфраструктурою </w:t>
      </w:r>
      <w:proofErr w:type="spellStart"/>
      <w:r w:rsidRPr="00EF1948">
        <w:rPr>
          <w:lang w:val="uk-UA"/>
        </w:rPr>
        <w:t>Wazuh</w:t>
      </w:r>
      <w:proofErr w:type="spellEnd"/>
      <w:r w:rsidRPr="00EF1948">
        <w:rPr>
          <w:lang w:val="uk-UA"/>
        </w:rPr>
        <w:t xml:space="preserve"> здійснюється через використання API та механізмів розширення без модифікації </w:t>
      </w:r>
      <w:proofErr w:type="spellStart"/>
      <w:r w:rsidRPr="00EF1948">
        <w:rPr>
          <w:lang w:val="uk-UA"/>
        </w:rPr>
        <w:t>core</w:t>
      </w:r>
      <w:proofErr w:type="spellEnd"/>
      <w:r w:rsidRPr="00EF1948">
        <w:rPr>
          <w:lang w:val="uk-UA"/>
        </w:rPr>
        <w:t xml:space="preserve"> компонентів базової платформи . Така архітектура забезпечує незалежне розгортання та оновлення системи при збереженні цілісності функціонування </w:t>
      </w:r>
      <w:proofErr w:type="spellStart"/>
      <w:r w:rsidRPr="00EF1948">
        <w:rPr>
          <w:lang w:val="uk-UA"/>
        </w:rPr>
        <w:t>Wazuh</w:t>
      </w:r>
      <w:proofErr w:type="spellEnd"/>
      <w:r w:rsidRPr="00EF1948">
        <w:rPr>
          <w:lang w:val="uk-UA"/>
        </w:rPr>
        <w:t>.</w:t>
      </w:r>
    </w:p>
    <w:p w14:paraId="26007E89" w14:textId="4CAFEF76" w:rsidR="00DC27AE" w:rsidRPr="00EF1948" w:rsidRDefault="000137C5" w:rsidP="000137C5">
      <w:pPr>
        <w:ind w:firstLine="708"/>
        <w:jc w:val="both"/>
        <w:rPr>
          <w:lang w:val="uk-UA"/>
        </w:rPr>
      </w:pPr>
      <w:r w:rsidRPr="00EF1948">
        <w:rPr>
          <w:lang w:val="uk-UA"/>
        </w:rPr>
        <w:t xml:space="preserve">Основні компоненти архітектури включають модуль інтеграції з </w:t>
      </w:r>
      <w:proofErr w:type="spellStart"/>
      <w:r w:rsidRPr="00EF1948">
        <w:rPr>
          <w:lang w:val="uk-UA"/>
        </w:rPr>
        <w:t>Wazuh</w:t>
      </w:r>
      <w:proofErr w:type="spellEnd"/>
      <w:r w:rsidRPr="00EF1948">
        <w:rPr>
          <w:lang w:val="uk-UA"/>
        </w:rPr>
        <w:t xml:space="preserve"> для отримання подій безпеки, модуль </w:t>
      </w:r>
      <w:proofErr w:type="spellStart"/>
      <w:r w:rsidRPr="00EF1948">
        <w:rPr>
          <w:lang w:val="uk-UA"/>
        </w:rPr>
        <w:t>препроцесингу</w:t>
      </w:r>
      <w:proofErr w:type="spellEnd"/>
      <w:r w:rsidRPr="00EF1948">
        <w:rPr>
          <w:lang w:val="uk-UA"/>
        </w:rPr>
        <w:t xml:space="preserve"> для екстракції та нормалізації ознак, модуль виявлення аномалій на основі </w:t>
      </w:r>
      <w:proofErr w:type="spellStart"/>
      <w:r w:rsidRPr="00EF1948">
        <w:rPr>
          <w:lang w:val="uk-UA"/>
        </w:rPr>
        <w:t>автоенкодера</w:t>
      </w:r>
      <w:proofErr w:type="spellEnd"/>
      <w:r w:rsidRPr="00EF1948">
        <w:rPr>
          <w:lang w:val="uk-UA"/>
        </w:rPr>
        <w:t>, модуль прийняття рішень про реагування та модуль виконання дій через інтеграцію з зовнішніми системами</w:t>
      </w:r>
      <w:r w:rsidR="007F37F7" w:rsidRPr="00EF1948">
        <w:rPr>
          <w:lang w:val="uk-UA"/>
        </w:rPr>
        <w:t>.</w:t>
      </w:r>
    </w:p>
    <w:p w14:paraId="14824E5F" w14:textId="77777777" w:rsidR="007F37F7" w:rsidRPr="00EF1948" w:rsidRDefault="007F37F7" w:rsidP="000137C5">
      <w:pPr>
        <w:ind w:firstLine="708"/>
        <w:jc w:val="both"/>
        <w:rPr>
          <w:lang w:val="uk-UA"/>
        </w:rPr>
      </w:pPr>
    </w:p>
    <w:p w14:paraId="1DDADEB1" w14:textId="29CD3F4F" w:rsidR="00D5783C" w:rsidRPr="00EF1948" w:rsidRDefault="000E612B" w:rsidP="000E612B">
      <w:pPr>
        <w:jc w:val="center"/>
        <w:rPr>
          <w:lang w:val="uk-UA"/>
        </w:rPr>
      </w:pPr>
      <w:r w:rsidRPr="00EF1948">
        <w:rPr>
          <w:noProof/>
        </w:rPr>
        <w:drawing>
          <wp:inline distT="0" distB="0" distL="0" distR="0" wp14:anchorId="3BD7897C" wp14:editId="52721386">
            <wp:extent cx="2925026" cy="5226148"/>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442" cy="5332307"/>
                    </a:xfrm>
                    <a:prstGeom prst="rect">
                      <a:avLst/>
                    </a:prstGeom>
                    <a:noFill/>
                    <a:ln>
                      <a:noFill/>
                    </a:ln>
                  </pic:spPr>
                </pic:pic>
              </a:graphicData>
            </a:graphic>
          </wp:inline>
        </w:drawing>
      </w:r>
    </w:p>
    <w:p w14:paraId="4AF4F596" w14:textId="11F54DB5" w:rsidR="000E612B" w:rsidRPr="00EF1948" w:rsidRDefault="007F37F7" w:rsidP="007F37F7">
      <w:pPr>
        <w:jc w:val="center"/>
        <w:rPr>
          <w:lang w:val="uk-UA"/>
        </w:rPr>
      </w:pPr>
      <w:r w:rsidRPr="00EF1948">
        <w:rPr>
          <w:lang w:val="uk-UA"/>
        </w:rPr>
        <w:t xml:space="preserve">Рисунок 1.1 – Компоненти архітектури </w:t>
      </w:r>
    </w:p>
    <w:p w14:paraId="37FE8C48" w14:textId="77777777" w:rsidR="007F37F7" w:rsidRPr="00EF1948" w:rsidRDefault="007F37F7" w:rsidP="007F37F7">
      <w:pPr>
        <w:jc w:val="center"/>
        <w:rPr>
          <w:lang w:val="uk-UA"/>
        </w:rPr>
      </w:pPr>
    </w:p>
    <w:p w14:paraId="5AA4A793" w14:textId="14005BD4" w:rsidR="000137C5" w:rsidRPr="00EF1948" w:rsidRDefault="000137C5" w:rsidP="000137C5">
      <w:pPr>
        <w:ind w:firstLine="708"/>
        <w:jc w:val="both"/>
        <w:rPr>
          <w:lang w:val="uk-UA"/>
        </w:rPr>
      </w:pPr>
      <w:r w:rsidRPr="00EF1948">
        <w:rPr>
          <w:lang w:val="uk-UA"/>
        </w:rPr>
        <w:lastRenderedPageBreak/>
        <w:t xml:space="preserve">Модуль інтеграції з </w:t>
      </w:r>
      <w:proofErr w:type="spellStart"/>
      <w:r w:rsidRPr="00EF1948">
        <w:rPr>
          <w:lang w:val="uk-UA"/>
        </w:rPr>
        <w:t>Wazuh</w:t>
      </w:r>
      <w:proofErr w:type="spellEnd"/>
      <w:r w:rsidRPr="00EF1948">
        <w:rPr>
          <w:lang w:val="uk-UA"/>
        </w:rPr>
        <w:t xml:space="preserve"> підключається до API менеджера або зчитує події з черги повідомлень для отримання потоку подій безпеки у реальному часі. Підписка на події конкретних категорій дозволяє фільтрувати релевантні для аналізу дані та зменшувати обсяг обробки.</w:t>
      </w:r>
    </w:p>
    <w:p w14:paraId="79BD984D" w14:textId="77777777" w:rsidR="000137C5" w:rsidRPr="00EF1948" w:rsidRDefault="000137C5" w:rsidP="000137C5">
      <w:pPr>
        <w:ind w:firstLine="708"/>
        <w:jc w:val="both"/>
        <w:rPr>
          <w:lang w:val="uk-UA"/>
        </w:rPr>
      </w:pPr>
      <w:r w:rsidRPr="00EF1948">
        <w:rPr>
          <w:lang w:val="uk-UA"/>
        </w:rPr>
        <w:t xml:space="preserve">Модуль </w:t>
      </w:r>
      <w:proofErr w:type="spellStart"/>
      <w:r w:rsidRPr="00EF1948">
        <w:rPr>
          <w:lang w:val="uk-UA"/>
        </w:rPr>
        <w:t>препроцесингу</w:t>
      </w:r>
      <w:proofErr w:type="spellEnd"/>
      <w:r w:rsidRPr="00EF1948">
        <w:rPr>
          <w:lang w:val="uk-UA"/>
        </w:rPr>
        <w:t xml:space="preserve"> відповідає за екстракцію числових та категоріальних ознак з подій </w:t>
      </w:r>
      <w:proofErr w:type="spellStart"/>
      <w:r w:rsidRPr="00EF1948">
        <w:rPr>
          <w:lang w:val="uk-UA"/>
        </w:rPr>
        <w:t>Wazuh</w:t>
      </w:r>
      <w:proofErr w:type="spellEnd"/>
      <w:r w:rsidRPr="00EF1948">
        <w:rPr>
          <w:lang w:val="uk-UA"/>
        </w:rPr>
        <w:t xml:space="preserve"> у форматі JSON, трансформацію категоріальних змінних через </w:t>
      </w:r>
      <w:proofErr w:type="spellStart"/>
      <w:r w:rsidRPr="00EF1948">
        <w:rPr>
          <w:lang w:val="uk-UA"/>
        </w:rPr>
        <w:t>one-hot</w:t>
      </w:r>
      <w:proofErr w:type="spellEnd"/>
      <w:r w:rsidRPr="00EF1948">
        <w:rPr>
          <w:lang w:val="uk-UA"/>
        </w:rPr>
        <w:t xml:space="preserve"> </w:t>
      </w:r>
      <w:proofErr w:type="spellStart"/>
      <w:r w:rsidRPr="00EF1948">
        <w:rPr>
          <w:lang w:val="uk-UA"/>
        </w:rPr>
        <w:t>encoding</w:t>
      </w:r>
      <w:proofErr w:type="spellEnd"/>
      <w:r w:rsidRPr="00EF1948">
        <w:rPr>
          <w:lang w:val="uk-UA"/>
        </w:rPr>
        <w:t xml:space="preserve"> або </w:t>
      </w:r>
      <w:proofErr w:type="spellStart"/>
      <w:r w:rsidRPr="00EF1948">
        <w:rPr>
          <w:lang w:val="uk-UA"/>
        </w:rPr>
        <w:t>embedding</w:t>
      </w:r>
      <w:proofErr w:type="spellEnd"/>
      <w:r w:rsidRPr="00EF1948">
        <w:rPr>
          <w:lang w:val="uk-UA"/>
        </w:rPr>
        <w:t xml:space="preserve">, нормалізацію числових ознак для приведення їх до єдиного масштабу та формування векторів ознак для подання на вхід </w:t>
      </w:r>
      <w:proofErr w:type="spellStart"/>
      <w:r w:rsidRPr="00EF1948">
        <w:rPr>
          <w:lang w:val="uk-UA"/>
        </w:rPr>
        <w:t>автоенкодера</w:t>
      </w:r>
      <w:proofErr w:type="spellEnd"/>
      <w:r w:rsidRPr="00EF1948">
        <w:rPr>
          <w:lang w:val="uk-UA"/>
        </w:rPr>
        <w:t xml:space="preserve"> [37, 40]. Конфігурація набору ознак визначає, які поля подій використовуються для аналізу на основі їх </w:t>
      </w:r>
      <w:proofErr w:type="spellStart"/>
      <w:r w:rsidRPr="00EF1948">
        <w:rPr>
          <w:lang w:val="uk-UA"/>
        </w:rPr>
        <w:t>релевантності</w:t>
      </w:r>
      <w:proofErr w:type="spellEnd"/>
      <w:r w:rsidRPr="00EF1948">
        <w:rPr>
          <w:lang w:val="uk-UA"/>
        </w:rPr>
        <w:t xml:space="preserve"> для виявлення різних типів аномалій. </w:t>
      </w:r>
      <w:proofErr w:type="spellStart"/>
      <w:r w:rsidRPr="00EF1948">
        <w:rPr>
          <w:lang w:val="uk-UA"/>
        </w:rPr>
        <w:t>Кешування</w:t>
      </w:r>
      <w:proofErr w:type="spellEnd"/>
      <w:r w:rsidRPr="00EF1948">
        <w:rPr>
          <w:lang w:val="uk-UA"/>
        </w:rPr>
        <w:t xml:space="preserve"> результатів </w:t>
      </w:r>
      <w:proofErr w:type="spellStart"/>
      <w:r w:rsidRPr="00EF1948">
        <w:rPr>
          <w:lang w:val="uk-UA"/>
        </w:rPr>
        <w:t>препроцесингу</w:t>
      </w:r>
      <w:proofErr w:type="spellEnd"/>
      <w:r w:rsidRPr="00EF1948">
        <w:rPr>
          <w:lang w:val="uk-UA"/>
        </w:rPr>
        <w:t xml:space="preserve"> для повторюваних значень ознак оптимізує продуктивність обробки.</w:t>
      </w:r>
    </w:p>
    <w:p w14:paraId="7988C35F" w14:textId="77777777" w:rsidR="000137C5" w:rsidRPr="00EF1948" w:rsidRDefault="000137C5" w:rsidP="000137C5">
      <w:pPr>
        <w:ind w:firstLine="708"/>
        <w:jc w:val="both"/>
        <w:rPr>
          <w:lang w:val="uk-UA"/>
        </w:rPr>
      </w:pPr>
      <w:r w:rsidRPr="00EF1948">
        <w:rPr>
          <w:lang w:val="uk-UA"/>
        </w:rPr>
        <w:t xml:space="preserve">Модуль виявлення аномалій реалізує </w:t>
      </w:r>
      <w:proofErr w:type="spellStart"/>
      <w:r w:rsidRPr="00EF1948">
        <w:rPr>
          <w:lang w:val="uk-UA"/>
        </w:rPr>
        <w:t>автоенкодер</w:t>
      </w:r>
      <w:proofErr w:type="spellEnd"/>
      <w:r w:rsidRPr="00EF1948">
        <w:rPr>
          <w:lang w:val="uk-UA"/>
        </w:rPr>
        <w:t xml:space="preserve"> для навчання компактного представлення нормальної активності та виявлення відхилень через аналіз </w:t>
      </w:r>
      <w:proofErr w:type="spellStart"/>
      <w:r w:rsidRPr="00EF1948">
        <w:rPr>
          <w:lang w:val="uk-UA"/>
        </w:rPr>
        <w:t>реконструкційної</w:t>
      </w:r>
      <w:proofErr w:type="spellEnd"/>
      <w:r w:rsidRPr="00EF1948">
        <w:rPr>
          <w:lang w:val="uk-UA"/>
        </w:rPr>
        <w:t xml:space="preserve"> помилки [23, 24]. Архітектура </w:t>
      </w:r>
      <w:proofErr w:type="spellStart"/>
      <w:r w:rsidRPr="00EF1948">
        <w:rPr>
          <w:lang w:val="uk-UA"/>
        </w:rPr>
        <w:t>автоенкодера</w:t>
      </w:r>
      <w:proofErr w:type="spellEnd"/>
      <w:r w:rsidRPr="00EF1948">
        <w:rPr>
          <w:lang w:val="uk-UA"/>
        </w:rPr>
        <w:t xml:space="preserve"> включає </w:t>
      </w:r>
      <w:proofErr w:type="spellStart"/>
      <w:r w:rsidRPr="00EF1948">
        <w:rPr>
          <w:lang w:val="uk-UA"/>
        </w:rPr>
        <w:t>енкодер</w:t>
      </w:r>
      <w:proofErr w:type="spellEnd"/>
      <w:r w:rsidRPr="00EF1948">
        <w:rPr>
          <w:lang w:val="uk-UA"/>
        </w:rPr>
        <w:t xml:space="preserve"> для стиснення вхідного </w:t>
      </w:r>
      <w:proofErr w:type="spellStart"/>
      <w:r w:rsidRPr="00EF1948">
        <w:rPr>
          <w:lang w:val="uk-UA"/>
        </w:rPr>
        <w:t>вектора</w:t>
      </w:r>
      <w:proofErr w:type="spellEnd"/>
      <w:r w:rsidRPr="00EF1948">
        <w:rPr>
          <w:lang w:val="uk-UA"/>
        </w:rPr>
        <w:t xml:space="preserve"> ознак у представлення меншої розмірності та декодер для відновлення вихідних даних з компактного представлення. Функція втрат на основі середньоквадратичної помилки між вхідними та реконструйованими даними мінімізується під час навчання методом градієнтного спуску. Модель зберігається у форматі, що дозволяє швидке завантаження для </w:t>
      </w:r>
      <w:proofErr w:type="spellStart"/>
      <w:r w:rsidRPr="00EF1948">
        <w:rPr>
          <w:lang w:val="uk-UA"/>
        </w:rPr>
        <w:t>інференсу</w:t>
      </w:r>
      <w:proofErr w:type="spellEnd"/>
      <w:r w:rsidRPr="00EF1948">
        <w:rPr>
          <w:lang w:val="uk-UA"/>
        </w:rPr>
        <w:t xml:space="preserve"> у виробничому режимі.</w:t>
      </w:r>
    </w:p>
    <w:p w14:paraId="0EBC0807" w14:textId="77777777" w:rsidR="000137C5" w:rsidRPr="00EF1948" w:rsidRDefault="000137C5" w:rsidP="000137C5">
      <w:pPr>
        <w:ind w:firstLine="708"/>
        <w:jc w:val="both"/>
        <w:rPr>
          <w:lang w:val="uk-UA"/>
        </w:rPr>
      </w:pPr>
      <w:r w:rsidRPr="00EF1948">
        <w:rPr>
          <w:lang w:val="uk-UA"/>
        </w:rPr>
        <w:t xml:space="preserve">Процес </w:t>
      </w:r>
      <w:proofErr w:type="spellStart"/>
      <w:r w:rsidRPr="00EF1948">
        <w:rPr>
          <w:lang w:val="uk-UA"/>
        </w:rPr>
        <w:t>інференсу</w:t>
      </w:r>
      <w:proofErr w:type="spellEnd"/>
      <w:r w:rsidRPr="00EF1948">
        <w:rPr>
          <w:lang w:val="uk-UA"/>
        </w:rPr>
        <w:t xml:space="preserve"> полягає у прямому проході події через навчений </w:t>
      </w:r>
      <w:proofErr w:type="spellStart"/>
      <w:r w:rsidRPr="00EF1948">
        <w:rPr>
          <w:lang w:val="uk-UA"/>
        </w:rPr>
        <w:t>автоенкодер</w:t>
      </w:r>
      <w:proofErr w:type="spellEnd"/>
      <w:r w:rsidRPr="00EF1948">
        <w:rPr>
          <w:lang w:val="uk-UA"/>
        </w:rPr>
        <w:t xml:space="preserve"> з обчисленням </w:t>
      </w:r>
      <w:proofErr w:type="spellStart"/>
      <w:r w:rsidRPr="00EF1948">
        <w:rPr>
          <w:lang w:val="uk-UA"/>
        </w:rPr>
        <w:t>реконструкційної</w:t>
      </w:r>
      <w:proofErr w:type="spellEnd"/>
      <w:r w:rsidRPr="00EF1948">
        <w:rPr>
          <w:lang w:val="uk-UA"/>
        </w:rPr>
        <w:t xml:space="preserve"> помилки та порівнянням її з порогом аномальності [23]. Події з </w:t>
      </w:r>
      <w:proofErr w:type="spellStart"/>
      <w:r w:rsidRPr="00EF1948">
        <w:rPr>
          <w:lang w:val="uk-UA"/>
        </w:rPr>
        <w:t>реконструкційною</w:t>
      </w:r>
      <w:proofErr w:type="spellEnd"/>
      <w:r w:rsidRPr="00EF1948">
        <w:rPr>
          <w:lang w:val="uk-UA"/>
        </w:rPr>
        <w:t xml:space="preserve"> помилкою, що перевищує поріг, класифікуються як аномальні та передаються до модуля прийняття рішень. </w:t>
      </w:r>
      <w:proofErr w:type="spellStart"/>
      <w:r w:rsidRPr="00EF1948">
        <w:rPr>
          <w:lang w:val="uk-UA"/>
        </w:rPr>
        <w:t>Пороговезначення</w:t>
      </w:r>
      <w:proofErr w:type="spellEnd"/>
      <w:r w:rsidRPr="00EF1948">
        <w:rPr>
          <w:lang w:val="uk-UA"/>
        </w:rPr>
        <w:t xml:space="preserve"> визначається на основі статистичного аналізу розподілу </w:t>
      </w:r>
      <w:proofErr w:type="spellStart"/>
      <w:r w:rsidRPr="00EF1948">
        <w:rPr>
          <w:lang w:val="uk-UA"/>
        </w:rPr>
        <w:t>реконструкційних</w:t>
      </w:r>
      <w:proofErr w:type="spellEnd"/>
      <w:r w:rsidRPr="00EF1948">
        <w:rPr>
          <w:lang w:val="uk-UA"/>
        </w:rPr>
        <w:t xml:space="preserve"> помилок на </w:t>
      </w:r>
      <w:proofErr w:type="spellStart"/>
      <w:r w:rsidRPr="00EF1948">
        <w:rPr>
          <w:lang w:val="uk-UA"/>
        </w:rPr>
        <w:t>валідаційному</w:t>
      </w:r>
      <w:proofErr w:type="spellEnd"/>
      <w:r w:rsidRPr="00EF1948">
        <w:rPr>
          <w:lang w:val="uk-UA"/>
        </w:rPr>
        <w:t xml:space="preserve"> наборі нормальних даних з урахуванням компромісу між точністю та повнотою виявлення. Адаптивні пороги для різних типів подій або часових періодів дозволяють врахувати варіативність нормальної активності.</w:t>
      </w:r>
    </w:p>
    <w:p w14:paraId="5E8CB967" w14:textId="77777777" w:rsidR="000137C5" w:rsidRPr="00EF1948" w:rsidRDefault="000137C5" w:rsidP="000137C5">
      <w:pPr>
        <w:ind w:firstLine="708"/>
        <w:jc w:val="both"/>
        <w:rPr>
          <w:lang w:val="uk-UA"/>
        </w:rPr>
      </w:pPr>
      <w:r w:rsidRPr="00EF1948">
        <w:rPr>
          <w:lang w:val="uk-UA"/>
        </w:rPr>
        <w:lastRenderedPageBreak/>
        <w:t xml:space="preserve">Модуль прийняття рішень про реагування аналізує характеристики виявленої аномалії для визначення доцільності та типу автоматичних дій нейтралізації [17]. Правила прийняття рішень враховують рівень критичності аномалії на основі </w:t>
      </w:r>
      <w:proofErr w:type="spellStart"/>
      <w:r w:rsidRPr="00EF1948">
        <w:rPr>
          <w:lang w:val="uk-UA"/>
        </w:rPr>
        <w:t>реконструкційної</w:t>
      </w:r>
      <w:proofErr w:type="spellEnd"/>
      <w:r w:rsidRPr="00EF1948">
        <w:rPr>
          <w:lang w:val="uk-UA"/>
        </w:rPr>
        <w:t xml:space="preserve"> помилки, тип події </w:t>
      </w:r>
      <w:proofErr w:type="spellStart"/>
      <w:r w:rsidRPr="00EF1948">
        <w:rPr>
          <w:lang w:val="uk-UA"/>
        </w:rPr>
        <w:t>Wazuh</w:t>
      </w:r>
      <w:proofErr w:type="spellEnd"/>
      <w:r w:rsidRPr="00EF1948">
        <w:rPr>
          <w:lang w:val="uk-UA"/>
        </w:rPr>
        <w:t xml:space="preserve">, джерело та ціль активності, час виявлення та історію попередніх інцидентів від того самого джерела. Градація дій реагування за рівнем </w:t>
      </w:r>
      <w:proofErr w:type="spellStart"/>
      <w:r w:rsidRPr="00EF1948">
        <w:rPr>
          <w:lang w:val="uk-UA"/>
        </w:rPr>
        <w:t>деструктивності</w:t>
      </w:r>
      <w:proofErr w:type="spellEnd"/>
      <w:r w:rsidRPr="00EF1948">
        <w:rPr>
          <w:lang w:val="uk-UA"/>
        </w:rPr>
        <w:t xml:space="preserve"> дозволяє автоматично виконувати безпечні операції та запитувати підтвердження аналітика для потенційно деструктивних дій.</w:t>
      </w:r>
    </w:p>
    <w:p w14:paraId="57B17B7C" w14:textId="77777777" w:rsidR="000137C5" w:rsidRPr="00EF1948" w:rsidRDefault="000137C5" w:rsidP="000137C5">
      <w:pPr>
        <w:ind w:firstLine="708"/>
        <w:jc w:val="both"/>
        <w:rPr>
          <w:lang w:val="uk-UA"/>
        </w:rPr>
      </w:pPr>
      <w:r w:rsidRPr="00EF1948">
        <w:rPr>
          <w:lang w:val="uk-UA"/>
        </w:rPr>
        <w:t xml:space="preserve">Модуль виконання дій реагування інтегрується з зовнішніми системами через їх API для реалізації операцій блокування, ізоляції та збору артефактів [15, 17]. Інтеграція з </w:t>
      </w:r>
      <w:proofErr w:type="spellStart"/>
      <w:r w:rsidRPr="00EF1948">
        <w:rPr>
          <w:lang w:val="uk-UA"/>
        </w:rPr>
        <w:t>Active</w:t>
      </w:r>
      <w:proofErr w:type="spellEnd"/>
      <w:r w:rsidRPr="00EF1948">
        <w:rPr>
          <w:lang w:val="uk-UA"/>
        </w:rPr>
        <w:t xml:space="preserve"> </w:t>
      </w:r>
      <w:proofErr w:type="spellStart"/>
      <w:r w:rsidRPr="00EF1948">
        <w:rPr>
          <w:lang w:val="uk-UA"/>
        </w:rPr>
        <w:t>Response</w:t>
      </w:r>
      <w:proofErr w:type="spellEnd"/>
      <w:r w:rsidRPr="00EF1948">
        <w:rPr>
          <w:lang w:val="uk-UA"/>
        </w:rPr>
        <w:t xml:space="preserve"> механізмом </w:t>
      </w:r>
      <w:proofErr w:type="spellStart"/>
      <w:r w:rsidRPr="00EF1948">
        <w:rPr>
          <w:lang w:val="uk-UA"/>
        </w:rPr>
        <w:t>Wazuh</w:t>
      </w:r>
      <w:proofErr w:type="spellEnd"/>
      <w:r w:rsidRPr="00EF1948">
        <w:rPr>
          <w:lang w:val="uk-UA"/>
        </w:rPr>
        <w:t xml:space="preserve"> дозволяє виконувати попередньо визначені скрипти на агентах для локального реагування на інциденти. Інтеграція з мережевим обладнанням через SSH або SNMP забезпечує блокування джерел аномальної активності на периметрі. Інтеграція з системами управління інцидентами через REST API дозволяє створювати </w:t>
      </w:r>
      <w:proofErr w:type="spellStart"/>
      <w:r w:rsidRPr="00EF1948">
        <w:rPr>
          <w:lang w:val="uk-UA"/>
        </w:rPr>
        <w:t>тікети</w:t>
      </w:r>
      <w:proofErr w:type="spellEnd"/>
      <w:r w:rsidRPr="00EF1948">
        <w:rPr>
          <w:lang w:val="uk-UA"/>
        </w:rPr>
        <w:t xml:space="preserve"> для ескалації складних випадків до аналітиків.</w:t>
      </w:r>
    </w:p>
    <w:p w14:paraId="4EDB206F" w14:textId="27F2533A" w:rsidR="000137C5" w:rsidRPr="00EF1948" w:rsidRDefault="000137C5" w:rsidP="000137C5">
      <w:pPr>
        <w:ind w:firstLine="708"/>
        <w:jc w:val="both"/>
        <w:rPr>
          <w:lang w:val="uk-UA"/>
        </w:rPr>
      </w:pPr>
      <w:r w:rsidRPr="00EF1948">
        <w:rPr>
          <w:lang w:val="uk-UA"/>
        </w:rPr>
        <w:t xml:space="preserve">Модуль управління конфігурацією забезпечує налаштування параметрів виявлення, порогів аномальності, правил реагування та інтеграцій через веб-інтерфейс або API. Конфігурація зберігається у базі даних з </w:t>
      </w:r>
      <w:proofErr w:type="spellStart"/>
      <w:r w:rsidRPr="00EF1948">
        <w:rPr>
          <w:lang w:val="uk-UA"/>
        </w:rPr>
        <w:t>версіонуванням</w:t>
      </w:r>
      <w:proofErr w:type="spellEnd"/>
      <w:r w:rsidRPr="00EF1948">
        <w:rPr>
          <w:lang w:val="uk-UA"/>
        </w:rPr>
        <w:t xml:space="preserve"> для можливості відкату змін. </w:t>
      </w:r>
      <w:proofErr w:type="spellStart"/>
      <w:r w:rsidRPr="00EF1948">
        <w:rPr>
          <w:lang w:val="uk-UA"/>
        </w:rPr>
        <w:t>Валідація</w:t>
      </w:r>
      <w:proofErr w:type="spellEnd"/>
      <w:r w:rsidRPr="00EF1948">
        <w:rPr>
          <w:lang w:val="uk-UA"/>
        </w:rPr>
        <w:t xml:space="preserve"> параметрів перед застосуванням запобігає некоректним конфігураціям, що можуть порушити функціонування системи. Експорт та імпорт конфігурацій спрощує реплікацію налаштувань між різними </w:t>
      </w:r>
      <w:proofErr w:type="spellStart"/>
      <w:r w:rsidRPr="00EF1948">
        <w:rPr>
          <w:lang w:val="uk-UA"/>
        </w:rPr>
        <w:t>інстансами</w:t>
      </w:r>
      <w:proofErr w:type="spellEnd"/>
      <w:r w:rsidRPr="00EF1948">
        <w:rPr>
          <w:lang w:val="uk-UA"/>
        </w:rPr>
        <w:t xml:space="preserve"> системи.</w:t>
      </w:r>
    </w:p>
    <w:p w14:paraId="47781ABD" w14:textId="53C260CD" w:rsidR="000137C5" w:rsidRPr="00EF1948" w:rsidRDefault="000137C5" w:rsidP="000137C5">
      <w:pPr>
        <w:ind w:firstLine="708"/>
        <w:jc w:val="both"/>
        <w:rPr>
          <w:lang w:val="uk-UA"/>
        </w:rPr>
      </w:pPr>
      <w:r w:rsidRPr="00EF1948">
        <w:rPr>
          <w:lang w:val="uk-UA"/>
        </w:rPr>
        <w:t xml:space="preserve">Модуль моніторингу та візуалізації </w:t>
      </w:r>
      <w:proofErr w:type="spellStart"/>
      <w:r w:rsidRPr="00EF1948">
        <w:rPr>
          <w:lang w:val="uk-UA"/>
        </w:rPr>
        <w:t>агрегує</w:t>
      </w:r>
      <w:proofErr w:type="spellEnd"/>
      <w:r w:rsidRPr="00EF1948">
        <w:rPr>
          <w:lang w:val="uk-UA"/>
        </w:rPr>
        <w:t xml:space="preserve"> метрики роботи системи та представляє їх через </w:t>
      </w:r>
      <w:proofErr w:type="spellStart"/>
      <w:r w:rsidRPr="00EF1948">
        <w:rPr>
          <w:lang w:val="uk-UA"/>
        </w:rPr>
        <w:t>дашборди</w:t>
      </w:r>
      <w:proofErr w:type="spellEnd"/>
      <w:r w:rsidRPr="00EF1948">
        <w:rPr>
          <w:lang w:val="uk-UA"/>
        </w:rPr>
        <w:t xml:space="preserve"> на основі </w:t>
      </w:r>
      <w:proofErr w:type="spellStart"/>
      <w:r w:rsidRPr="00EF1948">
        <w:rPr>
          <w:lang w:val="uk-UA"/>
        </w:rPr>
        <w:t>Wazuh</w:t>
      </w:r>
      <w:proofErr w:type="spellEnd"/>
      <w:r w:rsidRPr="00EF1948">
        <w:rPr>
          <w:lang w:val="uk-UA"/>
        </w:rPr>
        <w:t xml:space="preserve"> </w:t>
      </w:r>
      <w:proofErr w:type="spellStart"/>
      <w:r w:rsidRPr="00EF1948">
        <w:rPr>
          <w:lang w:val="uk-UA"/>
        </w:rPr>
        <w:t>dashboard</w:t>
      </w:r>
      <w:proofErr w:type="spellEnd"/>
      <w:r w:rsidRPr="00EF1948">
        <w:rPr>
          <w:lang w:val="uk-UA"/>
        </w:rPr>
        <w:t xml:space="preserve"> або </w:t>
      </w:r>
      <w:proofErr w:type="spellStart"/>
      <w:r w:rsidRPr="00EF1948">
        <w:rPr>
          <w:lang w:val="uk-UA"/>
        </w:rPr>
        <w:t>Grafana</w:t>
      </w:r>
      <w:proofErr w:type="spellEnd"/>
      <w:r w:rsidRPr="00EF1948">
        <w:rPr>
          <w:lang w:val="uk-UA"/>
        </w:rPr>
        <w:t xml:space="preserve"> [13, 14]. Метрики включають кількість оброблених подій, виявлених аномалій, виконаних дій реагування, середню та максимальну затримку обробки, використання обчислювальних ресурсів. </w:t>
      </w:r>
      <w:proofErr w:type="spellStart"/>
      <w:r w:rsidRPr="00EF1948">
        <w:rPr>
          <w:lang w:val="uk-UA"/>
        </w:rPr>
        <w:t>Алерти</w:t>
      </w:r>
      <w:proofErr w:type="spellEnd"/>
      <w:r w:rsidRPr="00EF1948">
        <w:rPr>
          <w:lang w:val="uk-UA"/>
        </w:rPr>
        <w:t xml:space="preserve"> про деградацію продуктивності або недоступність компонентів забезпечують своєчасне виявлення проблем. </w:t>
      </w:r>
      <w:r w:rsidRPr="00EF1948">
        <w:rPr>
          <w:lang w:val="uk-UA"/>
        </w:rPr>
        <w:lastRenderedPageBreak/>
        <w:t>Історичні дані метрик зберігаються для аналізу трендів та планування масштабування.</w:t>
      </w:r>
    </w:p>
    <w:p w14:paraId="65A6AB63" w14:textId="3C364DC3" w:rsidR="000137C5" w:rsidRPr="00EF1948" w:rsidRDefault="000137C5" w:rsidP="000137C5">
      <w:pPr>
        <w:ind w:firstLine="708"/>
        <w:jc w:val="both"/>
        <w:rPr>
          <w:lang w:val="uk-UA"/>
        </w:rPr>
      </w:pPr>
      <w:r w:rsidRPr="00EF1948">
        <w:rPr>
          <w:lang w:val="uk-UA"/>
        </w:rPr>
        <w:t xml:space="preserve">Інтеграція з </w:t>
      </w:r>
      <w:proofErr w:type="spellStart"/>
      <w:r w:rsidRPr="00EF1948">
        <w:rPr>
          <w:lang w:val="uk-UA"/>
        </w:rPr>
        <w:t>Wazuh</w:t>
      </w:r>
      <w:proofErr w:type="spellEnd"/>
      <w:r w:rsidRPr="00EF1948">
        <w:rPr>
          <w:lang w:val="uk-UA"/>
        </w:rPr>
        <w:t xml:space="preserve"> SIEM здійснюється через кілька точок взаємодії для забезпечення комплексного обміну даними та подіями між системами. </w:t>
      </w:r>
      <w:r w:rsidR="00201352" w:rsidRPr="00EF1948">
        <w:rPr>
          <w:lang w:val="uk-UA"/>
        </w:rPr>
        <w:t>С</w:t>
      </w:r>
      <w:r w:rsidRPr="00EF1948">
        <w:rPr>
          <w:lang w:val="uk-UA"/>
        </w:rPr>
        <w:t xml:space="preserve">истема підключається до </w:t>
      </w:r>
      <w:proofErr w:type="spellStart"/>
      <w:r w:rsidRPr="00EF1948">
        <w:rPr>
          <w:lang w:val="uk-UA"/>
        </w:rPr>
        <w:t>Wazuh</w:t>
      </w:r>
      <w:proofErr w:type="spellEnd"/>
      <w:r w:rsidRPr="00EF1948">
        <w:rPr>
          <w:lang w:val="uk-UA"/>
        </w:rPr>
        <w:t xml:space="preserve"> API для зчитування подій у реальному часі з використанням механізму подій або періодичного опитування [15]. Альтернативним підходом є інтеграція на рівні черги повідомлень, де </w:t>
      </w:r>
      <w:proofErr w:type="spellStart"/>
      <w:r w:rsidRPr="00EF1948">
        <w:rPr>
          <w:lang w:val="uk-UA"/>
        </w:rPr>
        <w:t>Wazuh</w:t>
      </w:r>
      <w:proofErr w:type="spellEnd"/>
      <w:r w:rsidRPr="00EF1948">
        <w:rPr>
          <w:lang w:val="uk-UA"/>
        </w:rPr>
        <w:t xml:space="preserve"> публікує події до </w:t>
      </w:r>
      <w:proofErr w:type="spellStart"/>
      <w:r w:rsidRPr="00EF1948">
        <w:rPr>
          <w:lang w:val="uk-UA"/>
        </w:rPr>
        <w:t>Kafka</w:t>
      </w:r>
      <w:proofErr w:type="spellEnd"/>
      <w:r w:rsidRPr="00EF1948">
        <w:rPr>
          <w:lang w:val="uk-UA"/>
        </w:rPr>
        <w:t xml:space="preserve"> або </w:t>
      </w:r>
      <w:proofErr w:type="spellStart"/>
      <w:r w:rsidRPr="00EF1948">
        <w:rPr>
          <w:lang w:val="uk-UA"/>
        </w:rPr>
        <w:t>RabbitMQ</w:t>
      </w:r>
      <w:proofErr w:type="spellEnd"/>
      <w:r w:rsidRPr="00EF1948">
        <w:rPr>
          <w:lang w:val="uk-UA"/>
        </w:rPr>
        <w:t xml:space="preserve">, а система виступає споживачем цих подій. Такий підхід забезпечує асинхронну обробку з можливістю </w:t>
      </w:r>
      <w:proofErr w:type="spellStart"/>
      <w:r w:rsidRPr="00EF1948">
        <w:rPr>
          <w:lang w:val="uk-UA"/>
        </w:rPr>
        <w:t>буферизації</w:t>
      </w:r>
      <w:proofErr w:type="spellEnd"/>
      <w:r w:rsidRPr="00EF1948">
        <w:rPr>
          <w:lang w:val="uk-UA"/>
        </w:rPr>
        <w:t xml:space="preserve"> подій при тимчасовій недоступності компонентів виявлення.</w:t>
      </w:r>
    </w:p>
    <w:p w14:paraId="4609CFEE" w14:textId="1D311710" w:rsidR="000137C5" w:rsidRPr="00EF1948" w:rsidRDefault="000137C5" w:rsidP="000137C5">
      <w:pPr>
        <w:ind w:firstLine="708"/>
        <w:jc w:val="both"/>
        <w:rPr>
          <w:lang w:val="uk-UA"/>
        </w:rPr>
      </w:pPr>
      <w:proofErr w:type="spellStart"/>
      <w:r w:rsidRPr="00EF1948">
        <w:rPr>
          <w:lang w:val="uk-UA"/>
        </w:rPr>
        <w:t>Алерти</w:t>
      </w:r>
      <w:proofErr w:type="spellEnd"/>
      <w:r w:rsidRPr="00EF1948">
        <w:rPr>
          <w:lang w:val="uk-UA"/>
        </w:rPr>
        <w:t xml:space="preserve"> про виявлені аномалії публікуються назад до </w:t>
      </w:r>
      <w:proofErr w:type="spellStart"/>
      <w:r w:rsidRPr="00EF1948">
        <w:rPr>
          <w:lang w:val="uk-UA"/>
        </w:rPr>
        <w:t>Wazuh</w:t>
      </w:r>
      <w:proofErr w:type="spellEnd"/>
      <w:r w:rsidRPr="00EF1948">
        <w:rPr>
          <w:lang w:val="uk-UA"/>
        </w:rPr>
        <w:t xml:space="preserve"> через API для їх індексування в </w:t>
      </w:r>
      <w:proofErr w:type="spellStart"/>
      <w:r w:rsidRPr="00EF1948">
        <w:rPr>
          <w:lang w:val="uk-UA"/>
        </w:rPr>
        <w:t>OpenSearch</w:t>
      </w:r>
      <w:proofErr w:type="spellEnd"/>
      <w:r w:rsidRPr="00EF1948">
        <w:rPr>
          <w:lang w:val="uk-UA"/>
        </w:rPr>
        <w:t xml:space="preserve"> разом з іншими подіями безпеки. Це забезпечує централізоване зберігання всіх інцидентів та можливість кореляції </w:t>
      </w:r>
      <w:proofErr w:type="spellStart"/>
      <w:r w:rsidRPr="00EF1948">
        <w:rPr>
          <w:lang w:val="uk-UA"/>
        </w:rPr>
        <w:t>алертів</w:t>
      </w:r>
      <w:proofErr w:type="spellEnd"/>
      <w:r w:rsidRPr="00EF1948">
        <w:rPr>
          <w:lang w:val="uk-UA"/>
        </w:rPr>
        <w:t xml:space="preserve"> системи з подіями від інших джерел у </w:t>
      </w:r>
      <w:proofErr w:type="spellStart"/>
      <w:r w:rsidRPr="00EF1948">
        <w:rPr>
          <w:lang w:val="uk-UA"/>
        </w:rPr>
        <w:t>Wazuh</w:t>
      </w:r>
      <w:proofErr w:type="spellEnd"/>
      <w:r w:rsidRPr="00EF1948">
        <w:rPr>
          <w:lang w:val="uk-UA"/>
        </w:rPr>
        <w:t xml:space="preserve">. Збагачення </w:t>
      </w:r>
      <w:proofErr w:type="spellStart"/>
      <w:r w:rsidRPr="00EF1948">
        <w:rPr>
          <w:lang w:val="uk-UA"/>
        </w:rPr>
        <w:t>алертів</w:t>
      </w:r>
      <w:proofErr w:type="spellEnd"/>
      <w:r w:rsidRPr="00EF1948">
        <w:rPr>
          <w:lang w:val="uk-UA"/>
        </w:rPr>
        <w:t xml:space="preserve"> метаданими про </w:t>
      </w:r>
      <w:proofErr w:type="spellStart"/>
      <w:r w:rsidRPr="00EF1948">
        <w:rPr>
          <w:lang w:val="uk-UA"/>
        </w:rPr>
        <w:t>реконструкційну</w:t>
      </w:r>
      <w:proofErr w:type="spellEnd"/>
      <w:r w:rsidRPr="00EF1948">
        <w:rPr>
          <w:lang w:val="uk-UA"/>
        </w:rPr>
        <w:t xml:space="preserve"> помилку, значущі ознаки та рекомендовані дії реагування підвищує їх цінність для аналітиків. Класифікація </w:t>
      </w:r>
      <w:proofErr w:type="spellStart"/>
      <w:r w:rsidRPr="00EF1948">
        <w:rPr>
          <w:lang w:val="uk-UA"/>
        </w:rPr>
        <w:t>алертів</w:t>
      </w:r>
      <w:proofErr w:type="spellEnd"/>
      <w:r w:rsidRPr="00EF1948">
        <w:rPr>
          <w:lang w:val="uk-UA"/>
        </w:rPr>
        <w:t xml:space="preserve"> за таксономією MITRE ATT&amp;CK дозволяє </w:t>
      </w:r>
      <w:proofErr w:type="spellStart"/>
      <w:r w:rsidRPr="00EF1948">
        <w:rPr>
          <w:lang w:val="uk-UA"/>
        </w:rPr>
        <w:t>співвіднести</w:t>
      </w:r>
      <w:proofErr w:type="spellEnd"/>
      <w:r w:rsidRPr="00EF1948">
        <w:rPr>
          <w:lang w:val="uk-UA"/>
        </w:rPr>
        <w:t xml:space="preserve"> виявлені аномалії з конкретними тактиками та техніками атак [4].</w:t>
      </w:r>
    </w:p>
    <w:p w14:paraId="0339F2A0" w14:textId="55B65327" w:rsidR="000137C5" w:rsidRPr="00EF1948" w:rsidRDefault="000137C5" w:rsidP="000137C5">
      <w:pPr>
        <w:ind w:firstLine="708"/>
        <w:jc w:val="both"/>
        <w:rPr>
          <w:lang w:val="uk-UA"/>
        </w:rPr>
      </w:pPr>
      <w:r w:rsidRPr="00EF1948">
        <w:rPr>
          <w:lang w:val="uk-UA"/>
        </w:rPr>
        <w:t xml:space="preserve">Виконання дій реагування може здійснюватися через механізм </w:t>
      </w:r>
      <w:proofErr w:type="spellStart"/>
      <w:r w:rsidRPr="00EF1948">
        <w:rPr>
          <w:lang w:val="uk-UA"/>
        </w:rPr>
        <w:t>Active</w:t>
      </w:r>
      <w:proofErr w:type="spellEnd"/>
      <w:r w:rsidRPr="00EF1948">
        <w:rPr>
          <w:lang w:val="uk-UA"/>
        </w:rPr>
        <w:t xml:space="preserve"> </w:t>
      </w:r>
      <w:proofErr w:type="spellStart"/>
      <w:r w:rsidRPr="00EF1948">
        <w:rPr>
          <w:lang w:val="uk-UA"/>
        </w:rPr>
        <w:t>Response</w:t>
      </w:r>
      <w:proofErr w:type="spellEnd"/>
      <w:r w:rsidRPr="00EF1948">
        <w:rPr>
          <w:lang w:val="uk-UA"/>
        </w:rPr>
        <w:t xml:space="preserve"> у </w:t>
      </w:r>
      <w:proofErr w:type="spellStart"/>
      <w:r w:rsidRPr="00EF1948">
        <w:rPr>
          <w:lang w:val="uk-UA"/>
        </w:rPr>
        <w:t>Wazuh</w:t>
      </w:r>
      <w:proofErr w:type="spellEnd"/>
      <w:r w:rsidRPr="00EF1948">
        <w:rPr>
          <w:lang w:val="uk-UA"/>
        </w:rPr>
        <w:t xml:space="preserve">, що дозволяє централізовано управляти виконанням скриптів на агентах [15]. </w:t>
      </w:r>
      <w:r w:rsidR="00201352" w:rsidRPr="00EF1948">
        <w:rPr>
          <w:lang w:val="uk-UA"/>
        </w:rPr>
        <w:t>С</w:t>
      </w:r>
      <w:r w:rsidRPr="00EF1948">
        <w:rPr>
          <w:lang w:val="uk-UA"/>
        </w:rPr>
        <w:t xml:space="preserve">истема генерує події спеціального формату, що </w:t>
      </w:r>
      <w:proofErr w:type="spellStart"/>
      <w:r w:rsidRPr="00EF1948">
        <w:rPr>
          <w:lang w:val="uk-UA"/>
        </w:rPr>
        <w:t>тригерять</w:t>
      </w:r>
      <w:proofErr w:type="spellEnd"/>
      <w:r w:rsidRPr="00EF1948">
        <w:rPr>
          <w:lang w:val="uk-UA"/>
        </w:rPr>
        <w:t xml:space="preserve"> визначені у </w:t>
      </w:r>
      <w:proofErr w:type="spellStart"/>
      <w:r w:rsidRPr="00EF1948">
        <w:rPr>
          <w:lang w:val="uk-UA"/>
        </w:rPr>
        <w:t>Wazuh</w:t>
      </w:r>
      <w:proofErr w:type="spellEnd"/>
      <w:r w:rsidRPr="00EF1948">
        <w:rPr>
          <w:lang w:val="uk-UA"/>
        </w:rPr>
        <w:t xml:space="preserve"> </w:t>
      </w:r>
      <w:proofErr w:type="spellStart"/>
      <w:r w:rsidRPr="00EF1948">
        <w:rPr>
          <w:lang w:val="uk-UA"/>
        </w:rPr>
        <w:t>Active</w:t>
      </w:r>
      <w:proofErr w:type="spellEnd"/>
      <w:r w:rsidRPr="00EF1948">
        <w:rPr>
          <w:lang w:val="uk-UA"/>
        </w:rPr>
        <w:t xml:space="preserve"> </w:t>
      </w:r>
      <w:proofErr w:type="spellStart"/>
      <w:r w:rsidRPr="00EF1948">
        <w:rPr>
          <w:lang w:val="uk-UA"/>
        </w:rPr>
        <w:t>Response</w:t>
      </w:r>
      <w:proofErr w:type="spellEnd"/>
      <w:r w:rsidRPr="00EF1948">
        <w:rPr>
          <w:lang w:val="uk-UA"/>
        </w:rPr>
        <w:t xml:space="preserve"> правила для виконання дій ізоляції </w:t>
      </w:r>
      <w:proofErr w:type="spellStart"/>
      <w:r w:rsidRPr="00EF1948">
        <w:rPr>
          <w:lang w:val="uk-UA"/>
        </w:rPr>
        <w:t>хоста</w:t>
      </w:r>
      <w:proofErr w:type="spellEnd"/>
      <w:r w:rsidRPr="00EF1948">
        <w:rPr>
          <w:lang w:val="uk-UA"/>
        </w:rPr>
        <w:t xml:space="preserve">, блокування IP-адреси або збору артефактів. Альтернативно система може безпосередньо викликати скрипти на агентах через </w:t>
      </w:r>
      <w:proofErr w:type="spellStart"/>
      <w:r w:rsidRPr="00EF1948">
        <w:rPr>
          <w:lang w:val="uk-UA"/>
        </w:rPr>
        <w:t>Wazuh</w:t>
      </w:r>
      <w:proofErr w:type="spellEnd"/>
      <w:r w:rsidRPr="00EF1948">
        <w:rPr>
          <w:lang w:val="uk-UA"/>
        </w:rPr>
        <w:t xml:space="preserve"> API без проміжних тригерів. </w:t>
      </w:r>
      <w:proofErr w:type="spellStart"/>
      <w:r w:rsidRPr="00EF1948">
        <w:rPr>
          <w:lang w:val="uk-UA"/>
        </w:rPr>
        <w:t>Логування</w:t>
      </w:r>
      <w:proofErr w:type="spellEnd"/>
      <w:r w:rsidRPr="00EF1948">
        <w:rPr>
          <w:lang w:val="uk-UA"/>
        </w:rPr>
        <w:t xml:space="preserve"> кожної виконаної дії через </w:t>
      </w:r>
      <w:proofErr w:type="spellStart"/>
      <w:r w:rsidRPr="00EF1948">
        <w:rPr>
          <w:lang w:val="uk-UA"/>
        </w:rPr>
        <w:t>Wazuh</w:t>
      </w:r>
      <w:proofErr w:type="spellEnd"/>
      <w:r w:rsidRPr="00EF1948">
        <w:rPr>
          <w:lang w:val="uk-UA"/>
        </w:rPr>
        <w:t xml:space="preserve"> забезпечує єдиний аудит-</w:t>
      </w:r>
      <w:proofErr w:type="spellStart"/>
      <w:r w:rsidRPr="00EF1948">
        <w:rPr>
          <w:lang w:val="uk-UA"/>
        </w:rPr>
        <w:t>трейл</w:t>
      </w:r>
      <w:proofErr w:type="spellEnd"/>
      <w:r w:rsidRPr="00EF1948">
        <w:rPr>
          <w:lang w:val="uk-UA"/>
        </w:rPr>
        <w:t xml:space="preserve"> всіх операцій реагування.</w:t>
      </w:r>
    </w:p>
    <w:p w14:paraId="611DA0AA" w14:textId="51B69AE7" w:rsidR="000137C5" w:rsidRPr="00EF1948" w:rsidRDefault="000137C5" w:rsidP="000137C5">
      <w:pPr>
        <w:ind w:firstLine="708"/>
        <w:jc w:val="both"/>
        <w:rPr>
          <w:lang w:val="uk-UA"/>
        </w:rPr>
      </w:pPr>
      <w:r w:rsidRPr="00EF1948">
        <w:rPr>
          <w:lang w:val="uk-UA"/>
        </w:rPr>
        <w:t xml:space="preserve">Архітектура системи передбачає можливість розгортання у різних конфігураціях залежно від масштабу інфраструктури та вимог до продуктивності. Для невеликих мереж можлива монолітна конфігурація з усіма компонентами на одному сервері разом з </w:t>
      </w:r>
      <w:proofErr w:type="spellStart"/>
      <w:r w:rsidRPr="00EF1948">
        <w:rPr>
          <w:lang w:val="uk-UA"/>
        </w:rPr>
        <w:t>Wazuh</w:t>
      </w:r>
      <w:proofErr w:type="spellEnd"/>
      <w:r w:rsidRPr="00EF1948">
        <w:rPr>
          <w:lang w:val="uk-UA"/>
        </w:rPr>
        <w:t xml:space="preserve"> менеджером. Для середніх та </w:t>
      </w:r>
      <w:r w:rsidRPr="00EF1948">
        <w:rPr>
          <w:lang w:val="uk-UA"/>
        </w:rPr>
        <w:lastRenderedPageBreak/>
        <w:t xml:space="preserve">великих </w:t>
      </w:r>
      <w:proofErr w:type="spellStart"/>
      <w:r w:rsidRPr="00EF1948">
        <w:rPr>
          <w:lang w:val="uk-UA"/>
        </w:rPr>
        <w:t>інфраструктур</w:t>
      </w:r>
      <w:proofErr w:type="spellEnd"/>
      <w:r w:rsidRPr="00EF1948">
        <w:rPr>
          <w:lang w:val="uk-UA"/>
        </w:rPr>
        <w:t xml:space="preserve"> рекомендується розподілена конфігурація з окремими серверами для модулів виявлення та реагування з балансуванням навантаження. Контейнеризація компонентів через </w:t>
      </w:r>
      <w:proofErr w:type="spellStart"/>
      <w:r w:rsidRPr="00EF1948">
        <w:rPr>
          <w:lang w:val="uk-UA"/>
        </w:rPr>
        <w:t>Docker</w:t>
      </w:r>
      <w:proofErr w:type="spellEnd"/>
      <w:r w:rsidRPr="00EF1948">
        <w:rPr>
          <w:lang w:val="uk-UA"/>
        </w:rPr>
        <w:t xml:space="preserve"> спрощує розгортання та масштабування у хмарних середовищах або </w:t>
      </w:r>
      <w:proofErr w:type="spellStart"/>
      <w:r w:rsidRPr="00EF1948">
        <w:rPr>
          <w:lang w:val="uk-UA"/>
        </w:rPr>
        <w:t>Kubernetes</w:t>
      </w:r>
      <w:proofErr w:type="spellEnd"/>
      <w:r w:rsidRPr="00EF1948">
        <w:rPr>
          <w:lang w:val="uk-UA"/>
        </w:rPr>
        <w:t xml:space="preserve"> кластерах.</w:t>
      </w:r>
    </w:p>
    <w:p w14:paraId="7BE3D266" w14:textId="48A990F9" w:rsidR="000137C5" w:rsidRPr="00EF1948" w:rsidRDefault="000137C5" w:rsidP="000137C5">
      <w:pPr>
        <w:ind w:firstLine="708"/>
        <w:jc w:val="both"/>
        <w:rPr>
          <w:lang w:val="uk-UA"/>
        </w:rPr>
      </w:pPr>
      <w:r w:rsidRPr="00EF1948">
        <w:rPr>
          <w:lang w:val="uk-UA"/>
        </w:rPr>
        <w:t xml:space="preserve">Таким чином, концептуальна архітектура забезпечує модульну структуру з чітким розділенням відповідальності між компонентами, ефективну інтеграцію з </w:t>
      </w:r>
      <w:proofErr w:type="spellStart"/>
      <w:r w:rsidRPr="00EF1948">
        <w:rPr>
          <w:lang w:val="uk-UA"/>
        </w:rPr>
        <w:t>Wazuh</w:t>
      </w:r>
      <w:proofErr w:type="spellEnd"/>
      <w:r w:rsidRPr="00EF1948">
        <w:rPr>
          <w:lang w:val="uk-UA"/>
        </w:rPr>
        <w:t xml:space="preserve"> SIEM через API та механізми подій, а також гнучкість розгортання у різних конфігураціях залежно від специфіки інфраструктури організації.</w:t>
      </w:r>
    </w:p>
    <w:p w14:paraId="7528AA87" w14:textId="77777777" w:rsidR="008B2B63" w:rsidRPr="00EF1948" w:rsidRDefault="008B2B63" w:rsidP="006301ED">
      <w:pPr>
        <w:ind w:firstLine="708"/>
        <w:jc w:val="both"/>
        <w:rPr>
          <w:lang w:val="uk-UA"/>
        </w:rPr>
      </w:pPr>
    </w:p>
    <w:p w14:paraId="1441060A" w14:textId="353C9EC7" w:rsidR="006301ED" w:rsidRPr="00EF1948" w:rsidRDefault="000137C5" w:rsidP="00B21FD6">
      <w:pPr>
        <w:pStyle w:val="af"/>
        <w:numPr>
          <w:ilvl w:val="1"/>
          <w:numId w:val="4"/>
        </w:numPr>
        <w:jc w:val="center"/>
        <w:outlineLvl w:val="1"/>
        <w:rPr>
          <w:b/>
          <w:lang w:val="uk-UA"/>
        </w:rPr>
      </w:pPr>
      <w:bookmarkStart w:id="22" w:name="_Toc219582953"/>
      <w:r w:rsidRPr="00EF1948">
        <w:rPr>
          <w:b/>
          <w:lang w:val="uk-UA"/>
        </w:rPr>
        <w:t xml:space="preserve">Обґрунтування вибору </w:t>
      </w:r>
      <w:proofErr w:type="spellStart"/>
      <w:r w:rsidRPr="00EF1948">
        <w:rPr>
          <w:b/>
          <w:lang w:val="uk-UA"/>
        </w:rPr>
        <w:t>Autoencoder</w:t>
      </w:r>
      <w:proofErr w:type="spellEnd"/>
      <w:r w:rsidRPr="00EF1948">
        <w:rPr>
          <w:b/>
          <w:lang w:val="uk-UA"/>
        </w:rPr>
        <w:t xml:space="preserve"> для виявлення аномалій</w:t>
      </w:r>
      <w:bookmarkEnd w:id="22"/>
    </w:p>
    <w:p w14:paraId="4C9EB282" w14:textId="77777777" w:rsidR="00AC7A9B" w:rsidRPr="00EF1948" w:rsidRDefault="00AC7A9B" w:rsidP="00AC7A9B">
      <w:pPr>
        <w:ind w:firstLine="708"/>
        <w:jc w:val="both"/>
        <w:rPr>
          <w:lang w:val="uk-UA"/>
        </w:rPr>
      </w:pPr>
    </w:p>
    <w:p w14:paraId="6F9B21D6" w14:textId="3A618B1D" w:rsidR="000137C5" w:rsidRPr="00EF1948" w:rsidRDefault="000137C5" w:rsidP="000137C5">
      <w:pPr>
        <w:ind w:firstLine="708"/>
        <w:jc w:val="both"/>
        <w:rPr>
          <w:lang w:val="uk-UA"/>
        </w:rPr>
      </w:pPr>
      <w:r w:rsidRPr="00EF1948">
        <w:rPr>
          <w:lang w:val="uk-UA"/>
        </w:rPr>
        <w:t xml:space="preserve">Вибір архітектури </w:t>
      </w:r>
      <w:proofErr w:type="spellStart"/>
      <w:r w:rsidRPr="00EF1948">
        <w:rPr>
          <w:lang w:val="uk-UA"/>
        </w:rPr>
        <w:t>автоенкодера</w:t>
      </w:r>
      <w:proofErr w:type="spellEnd"/>
      <w:r w:rsidRPr="00EF1948">
        <w:rPr>
          <w:lang w:val="uk-UA"/>
        </w:rPr>
        <w:t xml:space="preserve"> як базового алгоритму виявлення аномалій у мережевій активності обґрунтовується кількома ключовими факторами, що роблять цей підхід оптимальним для інтеграції у SIEM-інфраструктуру </w:t>
      </w:r>
      <w:proofErr w:type="spellStart"/>
      <w:r w:rsidRPr="00EF1948">
        <w:rPr>
          <w:lang w:val="uk-UA"/>
        </w:rPr>
        <w:t>Wazuh</w:t>
      </w:r>
      <w:proofErr w:type="spellEnd"/>
      <w:r w:rsidRPr="00EF1948">
        <w:rPr>
          <w:lang w:val="uk-UA"/>
        </w:rPr>
        <w:t xml:space="preserve">. </w:t>
      </w:r>
      <w:proofErr w:type="spellStart"/>
      <w:r w:rsidRPr="00EF1948">
        <w:rPr>
          <w:lang w:val="uk-UA"/>
        </w:rPr>
        <w:t>Автоенкодери</w:t>
      </w:r>
      <w:proofErr w:type="spellEnd"/>
      <w:r w:rsidRPr="00EF1948">
        <w:rPr>
          <w:lang w:val="uk-UA"/>
        </w:rPr>
        <w:t xml:space="preserve"> належать до класу методів навчання без учителя, що дозволяє тренувати модель виключно на даних нормальної активності без необхідності у великих обсягах розмічених прикладів атак [23, 24]. Така характеристика є критично важливою у контексті </w:t>
      </w:r>
      <w:proofErr w:type="spellStart"/>
      <w:r w:rsidRPr="00EF1948">
        <w:rPr>
          <w:lang w:val="uk-UA"/>
        </w:rPr>
        <w:t>кібербезпеки</w:t>
      </w:r>
      <w:proofErr w:type="spellEnd"/>
      <w:r w:rsidRPr="00EF1948">
        <w:rPr>
          <w:lang w:val="uk-UA"/>
        </w:rPr>
        <w:t xml:space="preserve">, оскільки отримання репрезентативного набору даних про всі можливі типи атак практично неможливе через постійну еволюцію загроз та виникнення нових варіантів </w:t>
      </w:r>
      <w:proofErr w:type="spellStart"/>
      <w:r w:rsidRPr="00EF1948">
        <w:rPr>
          <w:lang w:val="uk-UA"/>
        </w:rPr>
        <w:t>експлойтів</w:t>
      </w:r>
      <w:proofErr w:type="spellEnd"/>
      <w:r w:rsidRPr="00EF1948">
        <w:rPr>
          <w:lang w:val="uk-UA"/>
        </w:rPr>
        <w:t>.</w:t>
      </w:r>
    </w:p>
    <w:p w14:paraId="2D6DFDB6" w14:textId="77777777" w:rsidR="000137C5" w:rsidRPr="00EF1948" w:rsidRDefault="000137C5" w:rsidP="000137C5">
      <w:pPr>
        <w:ind w:firstLine="708"/>
        <w:jc w:val="both"/>
        <w:rPr>
          <w:lang w:val="uk-UA"/>
        </w:rPr>
      </w:pPr>
      <w:r w:rsidRPr="00EF1948">
        <w:rPr>
          <w:lang w:val="uk-UA"/>
        </w:rPr>
        <w:t xml:space="preserve">Принцип функціонування </w:t>
      </w:r>
      <w:proofErr w:type="spellStart"/>
      <w:r w:rsidRPr="00EF1948">
        <w:rPr>
          <w:lang w:val="uk-UA"/>
        </w:rPr>
        <w:t>автоенкодера</w:t>
      </w:r>
      <w:proofErr w:type="spellEnd"/>
      <w:r w:rsidRPr="00EF1948">
        <w:rPr>
          <w:lang w:val="uk-UA"/>
        </w:rPr>
        <w:t xml:space="preserve"> базується на навчанні нейронної мережі відтворювати вхідні дані через проміжне стиснення у представлення меншої розмірності [37, 39]. Архітектура складається з двох основних компонентів: </w:t>
      </w:r>
      <w:proofErr w:type="spellStart"/>
      <w:r w:rsidRPr="00EF1948">
        <w:rPr>
          <w:lang w:val="uk-UA"/>
        </w:rPr>
        <w:t>енкодера</w:t>
      </w:r>
      <w:proofErr w:type="spellEnd"/>
      <w:r w:rsidRPr="00EF1948">
        <w:rPr>
          <w:lang w:val="uk-UA"/>
        </w:rPr>
        <w:t xml:space="preserve">, що перетворює вхідний вектор ознак у компактне представлення прихованого шару, та декодера, що відновлює вихідні дані з цього представлення. Процес навчання мінімізує різницю між вхідними та реконструйованими даними через оптимізацію функції втрат методом зворотного поширення помилки. У результаті навчання </w:t>
      </w:r>
      <w:proofErr w:type="spellStart"/>
      <w:r w:rsidRPr="00EF1948">
        <w:rPr>
          <w:lang w:val="uk-UA"/>
        </w:rPr>
        <w:t>автоенкодер</w:t>
      </w:r>
      <w:proofErr w:type="spellEnd"/>
      <w:r w:rsidRPr="00EF1948">
        <w:rPr>
          <w:lang w:val="uk-UA"/>
        </w:rPr>
        <w:t xml:space="preserve"> вивчає </w:t>
      </w:r>
      <w:r w:rsidRPr="00EF1948">
        <w:rPr>
          <w:lang w:val="uk-UA"/>
        </w:rPr>
        <w:lastRenderedPageBreak/>
        <w:t xml:space="preserve">найбільш значущі характеристики вхідних даних, що дозволяють ефективно їх </w:t>
      </w:r>
      <w:proofErr w:type="spellStart"/>
      <w:r w:rsidRPr="00EF1948">
        <w:rPr>
          <w:lang w:val="uk-UA"/>
        </w:rPr>
        <w:t>компресувати</w:t>
      </w:r>
      <w:proofErr w:type="spellEnd"/>
      <w:r w:rsidRPr="00EF1948">
        <w:rPr>
          <w:lang w:val="uk-UA"/>
        </w:rPr>
        <w:t xml:space="preserve"> та відновлювати.</w:t>
      </w:r>
    </w:p>
    <w:p w14:paraId="6FAB0967" w14:textId="6BDAB376" w:rsidR="000137C5" w:rsidRPr="00EF1948" w:rsidRDefault="000137C5" w:rsidP="000137C5">
      <w:pPr>
        <w:ind w:firstLine="708"/>
        <w:jc w:val="both"/>
        <w:rPr>
          <w:lang w:val="uk-UA"/>
        </w:rPr>
      </w:pPr>
      <w:r w:rsidRPr="00EF1948">
        <w:rPr>
          <w:lang w:val="uk-UA"/>
        </w:rPr>
        <w:t xml:space="preserve">Застосування </w:t>
      </w:r>
      <w:proofErr w:type="spellStart"/>
      <w:r w:rsidRPr="00EF1948">
        <w:rPr>
          <w:lang w:val="uk-UA"/>
        </w:rPr>
        <w:t>автоенкодера</w:t>
      </w:r>
      <w:proofErr w:type="spellEnd"/>
      <w:r w:rsidRPr="00EF1948">
        <w:rPr>
          <w:lang w:val="uk-UA"/>
        </w:rPr>
        <w:t xml:space="preserve"> до виявлення аномалій базується на припущенні, що модель, навчена на нормальній активності, буде ефективно реконструювати схожі нормальні екземпляри з низькою помилкою, тоді як аномальні </w:t>
      </w:r>
      <w:proofErr w:type="spellStart"/>
      <w:r w:rsidRPr="00EF1948">
        <w:rPr>
          <w:lang w:val="uk-UA"/>
        </w:rPr>
        <w:t>патерни</w:t>
      </w:r>
      <w:proofErr w:type="spellEnd"/>
      <w:r w:rsidRPr="00EF1948">
        <w:rPr>
          <w:lang w:val="uk-UA"/>
        </w:rPr>
        <w:t xml:space="preserve">, що суттєво відрізняються від вивчених під час навчання, призведуть до високої </w:t>
      </w:r>
      <w:proofErr w:type="spellStart"/>
      <w:r w:rsidRPr="00EF1948">
        <w:rPr>
          <w:lang w:val="uk-UA"/>
        </w:rPr>
        <w:t>реконструкційної</w:t>
      </w:r>
      <w:proofErr w:type="spellEnd"/>
      <w:r w:rsidRPr="00EF1948">
        <w:rPr>
          <w:lang w:val="uk-UA"/>
        </w:rPr>
        <w:t xml:space="preserve"> помилки [23]. </w:t>
      </w:r>
      <w:proofErr w:type="spellStart"/>
      <w:r w:rsidRPr="00EF1948">
        <w:rPr>
          <w:lang w:val="uk-UA"/>
        </w:rPr>
        <w:t>Реконструкційна</w:t>
      </w:r>
      <w:proofErr w:type="spellEnd"/>
      <w:r w:rsidRPr="00EF1948">
        <w:rPr>
          <w:lang w:val="uk-UA"/>
        </w:rPr>
        <w:t xml:space="preserve"> помилка як міра відмінності між вхідними та відновленими </w:t>
      </w:r>
      <w:proofErr w:type="spellStart"/>
      <w:r w:rsidRPr="00EF1948">
        <w:rPr>
          <w:lang w:val="uk-UA"/>
        </w:rPr>
        <w:t>автоенкодером</w:t>
      </w:r>
      <w:proofErr w:type="spellEnd"/>
      <w:r w:rsidRPr="00EF1948">
        <w:rPr>
          <w:lang w:val="uk-UA"/>
        </w:rPr>
        <w:t xml:space="preserve"> даними використовується як </w:t>
      </w:r>
      <w:proofErr w:type="spellStart"/>
      <w:r w:rsidR="009E5C27" w:rsidRPr="00EF1948">
        <w:t>score</w:t>
      </w:r>
      <w:proofErr w:type="spellEnd"/>
      <w:r w:rsidRPr="00EF1948">
        <w:rPr>
          <w:lang w:val="uk-UA"/>
        </w:rPr>
        <w:t xml:space="preserve"> аномальності для класифікації подій. Визначення порогового значення </w:t>
      </w:r>
      <w:proofErr w:type="spellStart"/>
      <w:r w:rsidRPr="00EF1948">
        <w:rPr>
          <w:lang w:val="uk-UA"/>
        </w:rPr>
        <w:t>реконструкційної</w:t>
      </w:r>
      <w:proofErr w:type="spellEnd"/>
      <w:r w:rsidRPr="00EF1948">
        <w:rPr>
          <w:lang w:val="uk-UA"/>
        </w:rPr>
        <w:t xml:space="preserve"> помилки дозволяє розділити нормальні та аномальні екземпляри на основі статистичного аналізу розподілу помилок на </w:t>
      </w:r>
      <w:proofErr w:type="spellStart"/>
      <w:r w:rsidRPr="00EF1948">
        <w:rPr>
          <w:lang w:val="uk-UA"/>
        </w:rPr>
        <w:t>валідаційному</w:t>
      </w:r>
      <w:proofErr w:type="spellEnd"/>
      <w:r w:rsidRPr="00EF1948">
        <w:rPr>
          <w:lang w:val="uk-UA"/>
        </w:rPr>
        <w:t xml:space="preserve"> наборі.</w:t>
      </w:r>
    </w:p>
    <w:p w14:paraId="0F94AFE7" w14:textId="77777777" w:rsidR="000137C5" w:rsidRPr="00EF1948" w:rsidRDefault="000137C5" w:rsidP="000137C5">
      <w:pPr>
        <w:ind w:firstLine="708"/>
        <w:jc w:val="both"/>
        <w:rPr>
          <w:lang w:val="uk-UA"/>
        </w:rPr>
      </w:pPr>
      <w:r w:rsidRPr="00EF1948">
        <w:rPr>
          <w:lang w:val="uk-UA"/>
        </w:rPr>
        <w:t xml:space="preserve">Порівняльний аналіз </w:t>
      </w:r>
      <w:proofErr w:type="spellStart"/>
      <w:r w:rsidRPr="00EF1948">
        <w:rPr>
          <w:lang w:val="uk-UA"/>
        </w:rPr>
        <w:t>автоенкодерів</w:t>
      </w:r>
      <w:proofErr w:type="spellEnd"/>
      <w:r w:rsidRPr="00EF1948">
        <w:rPr>
          <w:lang w:val="uk-UA"/>
        </w:rPr>
        <w:t xml:space="preserve"> з альтернативними методами виявлення аномалій демонструє кілька переваг цієї архітектури у контексті аналізу мережевої активності. На відміну від методів на основі кластеризації, що потребують визначення кількості кластерів та чутливі до вибору метрики відстані, </w:t>
      </w:r>
      <w:proofErr w:type="spellStart"/>
      <w:r w:rsidRPr="00EF1948">
        <w:rPr>
          <w:lang w:val="uk-UA"/>
        </w:rPr>
        <w:t>автоенкодери</w:t>
      </w:r>
      <w:proofErr w:type="spellEnd"/>
      <w:r w:rsidRPr="00EF1948">
        <w:rPr>
          <w:lang w:val="uk-UA"/>
        </w:rPr>
        <w:t xml:space="preserve"> автоматично вивчають оптимальне представлення даних через градієнтну оптимізацію [20, 40]. Порівняно з методами опорних векторів для одного класу, </w:t>
      </w:r>
      <w:proofErr w:type="spellStart"/>
      <w:r w:rsidRPr="00EF1948">
        <w:rPr>
          <w:lang w:val="uk-UA"/>
        </w:rPr>
        <w:t>автоенкодери</w:t>
      </w:r>
      <w:proofErr w:type="spellEnd"/>
      <w:r w:rsidRPr="00EF1948">
        <w:rPr>
          <w:lang w:val="uk-UA"/>
        </w:rPr>
        <w:t xml:space="preserve"> демонструють кращу масштабованість до великих </w:t>
      </w:r>
      <w:proofErr w:type="spellStart"/>
      <w:r w:rsidRPr="00EF1948">
        <w:rPr>
          <w:lang w:val="uk-UA"/>
        </w:rPr>
        <w:t>розмірностей</w:t>
      </w:r>
      <w:proofErr w:type="spellEnd"/>
      <w:r w:rsidRPr="00EF1948">
        <w:rPr>
          <w:lang w:val="uk-UA"/>
        </w:rPr>
        <w:t xml:space="preserve"> вхідних даних завдяки нелінійним трансформаціям через багатошарову архітектуру [24, 54].</w:t>
      </w:r>
    </w:p>
    <w:p w14:paraId="562CF194" w14:textId="77777777" w:rsidR="000137C5" w:rsidRPr="00EF1948" w:rsidRDefault="000137C5" w:rsidP="000137C5">
      <w:pPr>
        <w:ind w:firstLine="708"/>
        <w:jc w:val="both"/>
        <w:rPr>
          <w:lang w:val="uk-UA"/>
        </w:rPr>
      </w:pPr>
      <w:r w:rsidRPr="00EF1948">
        <w:rPr>
          <w:lang w:val="uk-UA"/>
        </w:rPr>
        <w:t xml:space="preserve">Статистичні методи виявлення аномалій базуються на припущеннях про розподіл даних, що часто порушуються у реальних мережевих середовищах з складними нелінійними </w:t>
      </w:r>
      <w:proofErr w:type="spellStart"/>
      <w:r w:rsidRPr="00EF1948">
        <w:rPr>
          <w:lang w:val="uk-UA"/>
        </w:rPr>
        <w:t>залежностями</w:t>
      </w:r>
      <w:proofErr w:type="spellEnd"/>
      <w:r w:rsidRPr="00EF1948">
        <w:rPr>
          <w:lang w:val="uk-UA"/>
        </w:rPr>
        <w:t xml:space="preserve"> між ознаками [20]. </w:t>
      </w:r>
      <w:proofErr w:type="spellStart"/>
      <w:r w:rsidRPr="00EF1948">
        <w:rPr>
          <w:lang w:val="uk-UA"/>
        </w:rPr>
        <w:t>Автоенкодери</w:t>
      </w:r>
      <w:proofErr w:type="spellEnd"/>
      <w:r w:rsidRPr="00EF1948">
        <w:rPr>
          <w:lang w:val="uk-UA"/>
        </w:rPr>
        <w:t xml:space="preserve"> як універсальні </w:t>
      </w:r>
      <w:proofErr w:type="spellStart"/>
      <w:r w:rsidRPr="00EF1948">
        <w:rPr>
          <w:lang w:val="uk-UA"/>
        </w:rPr>
        <w:t>апроксиматори</w:t>
      </w:r>
      <w:proofErr w:type="spellEnd"/>
      <w:r w:rsidRPr="00EF1948">
        <w:rPr>
          <w:lang w:val="uk-UA"/>
        </w:rPr>
        <w:t xml:space="preserve"> функцій здатні моделювати довільні нелінійні відображення без експліцитних припущень про структуру даних [37]. Дерева рішень та </w:t>
      </w:r>
      <w:proofErr w:type="spellStart"/>
      <w:r w:rsidRPr="00EF1948">
        <w:rPr>
          <w:lang w:val="uk-UA"/>
        </w:rPr>
        <w:t>випадковіліси</w:t>
      </w:r>
      <w:proofErr w:type="spellEnd"/>
      <w:r w:rsidRPr="00EF1948">
        <w:rPr>
          <w:lang w:val="uk-UA"/>
        </w:rPr>
        <w:t xml:space="preserve"> забезпечують високу </w:t>
      </w:r>
      <w:proofErr w:type="spellStart"/>
      <w:r w:rsidRPr="00EF1948">
        <w:rPr>
          <w:lang w:val="uk-UA"/>
        </w:rPr>
        <w:t>інтерпретовність</w:t>
      </w:r>
      <w:proofErr w:type="spellEnd"/>
      <w:r w:rsidRPr="00EF1948">
        <w:rPr>
          <w:lang w:val="uk-UA"/>
        </w:rPr>
        <w:t xml:space="preserve"> результатів, проте потребують розмічених даних для навчання у режимі з учителем, що обмежує їх застосовність для виявлення нових типів атак [64, 65].</w:t>
      </w:r>
    </w:p>
    <w:p w14:paraId="153CB19B" w14:textId="77777777" w:rsidR="000137C5" w:rsidRPr="00EF1948" w:rsidRDefault="000137C5" w:rsidP="000137C5">
      <w:pPr>
        <w:ind w:firstLine="708"/>
        <w:jc w:val="both"/>
        <w:rPr>
          <w:lang w:val="uk-UA"/>
        </w:rPr>
      </w:pPr>
      <w:r w:rsidRPr="00EF1948">
        <w:rPr>
          <w:lang w:val="uk-UA"/>
        </w:rPr>
        <w:lastRenderedPageBreak/>
        <w:t xml:space="preserve">Глибинні архітектури </w:t>
      </w:r>
      <w:proofErr w:type="spellStart"/>
      <w:r w:rsidRPr="00EF1948">
        <w:rPr>
          <w:lang w:val="uk-UA"/>
        </w:rPr>
        <w:t>автоенкодерів</w:t>
      </w:r>
      <w:proofErr w:type="spellEnd"/>
      <w:r w:rsidRPr="00EF1948">
        <w:rPr>
          <w:lang w:val="uk-UA"/>
        </w:rPr>
        <w:t xml:space="preserve"> з множиною прихованих шарів дозволяють вивчати ієрархічні представлення даних різного рівня абстракції [24, 37]. Перші шари виявляють прості </w:t>
      </w:r>
      <w:proofErr w:type="spellStart"/>
      <w:r w:rsidRPr="00EF1948">
        <w:rPr>
          <w:lang w:val="uk-UA"/>
        </w:rPr>
        <w:t>низькорівневі</w:t>
      </w:r>
      <w:proofErr w:type="spellEnd"/>
      <w:r w:rsidRPr="00EF1948">
        <w:rPr>
          <w:lang w:val="uk-UA"/>
        </w:rPr>
        <w:t xml:space="preserve"> </w:t>
      </w:r>
      <w:proofErr w:type="spellStart"/>
      <w:r w:rsidRPr="00EF1948">
        <w:rPr>
          <w:lang w:val="uk-UA"/>
        </w:rPr>
        <w:t>патерни</w:t>
      </w:r>
      <w:proofErr w:type="spellEnd"/>
      <w:r w:rsidRPr="00EF1948">
        <w:rPr>
          <w:lang w:val="uk-UA"/>
        </w:rPr>
        <w:t xml:space="preserve"> у ознаках, тоді як глибші шари комбінують їх у складніші </w:t>
      </w:r>
      <w:proofErr w:type="spellStart"/>
      <w:r w:rsidRPr="00EF1948">
        <w:rPr>
          <w:lang w:val="uk-UA"/>
        </w:rPr>
        <w:t>високорівневі</w:t>
      </w:r>
      <w:proofErr w:type="spellEnd"/>
      <w:r w:rsidRPr="00EF1948">
        <w:rPr>
          <w:lang w:val="uk-UA"/>
        </w:rPr>
        <w:t xml:space="preserve"> концепції. Така ієрархічна структура представлень робить глибинні </w:t>
      </w:r>
      <w:proofErr w:type="spellStart"/>
      <w:r w:rsidRPr="00EF1948">
        <w:rPr>
          <w:lang w:val="uk-UA"/>
        </w:rPr>
        <w:t>автоенкодери</w:t>
      </w:r>
      <w:proofErr w:type="spellEnd"/>
      <w:r w:rsidRPr="00EF1948">
        <w:rPr>
          <w:lang w:val="uk-UA"/>
        </w:rPr>
        <w:t xml:space="preserve"> ефективними для виявлення складних багатовимірних аномалій, що характеризуються специфічними комбінаціями множинних ознак.</w:t>
      </w:r>
    </w:p>
    <w:p w14:paraId="54763DEE" w14:textId="75FFE06B" w:rsidR="000137C5" w:rsidRPr="00EF1948" w:rsidRDefault="000137C5" w:rsidP="000137C5">
      <w:pPr>
        <w:ind w:firstLine="708"/>
        <w:jc w:val="both"/>
        <w:rPr>
          <w:lang w:val="uk-UA"/>
        </w:rPr>
      </w:pPr>
      <w:r w:rsidRPr="00EF1948">
        <w:rPr>
          <w:lang w:val="uk-UA"/>
        </w:rPr>
        <w:t xml:space="preserve">Вибір найпростішої архітектури </w:t>
      </w:r>
      <w:proofErr w:type="spellStart"/>
      <w:r w:rsidRPr="00EF1948">
        <w:rPr>
          <w:lang w:val="uk-UA"/>
        </w:rPr>
        <w:t>автоенкодера</w:t>
      </w:r>
      <w:proofErr w:type="spellEnd"/>
      <w:r w:rsidRPr="00EF1948">
        <w:rPr>
          <w:lang w:val="uk-UA"/>
        </w:rPr>
        <w:t xml:space="preserve"> для прототипу системи обґрунтовується балансом між складністю моделі та вимогами до обчислювальних ресурсів для її навчання та </w:t>
      </w:r>
      <w:proofErr w:type="spellStart"/>
      <w:r w:rsidRPr="00EF1948">
        <w:rPr>
          <w:lang w:val="uk-UA"/>
        </w:rPr>
        <w:t>інференсу</w:t>
      </w:r>
      <w:proofErr w:type="spellEnd"/>
      <w:r w:rsidRPr="00EF1948">
        <w:rPr>
          <w:lang w:val="uk-UA"/>
        </w:rPr>
        <w:t xml:space="preserve">. Базова архітектура включає </w:t>
      </w:r>
      <w:proofErr w:type="spellStart"/>
      <w:r w:rsidRPr="00EF1948">
        <w:rPr>
          <w:lang w:val="uk-UA"/>
        </w:rPr>
        <w:t>енкодер</w:t>
      </w:r>
      <w:proofErr w:type="spellEnd"/>
      <w:r w:rsidRPr="00EF1948">
        <w:rPr>
          <w:lang w:val="uk-UA"/>
        </w:rPr>
        <w:t xml:space="preserve"> з одним прихованим шаром, що стискує вхідний вектор ознак до представлення меншої розмірності, та симетричний декодер для відновлення даних [23, 39]. Функції активації у прихованих шарах забезпечують нелінійність трансформацій, тоді як вихідний шар використовує лінійну або </w:t>
      </w:r>
      <w:proofErr w:type="spellStart"/>
      <w:r w:rsidRPr="00EF1948">
        <w:rPr>
          <w:lang w:val="uk-UA"/>
        </w:rPr>
        <w:t>сигмоїдну</w:t>
      </w:r>
      <w:proofErr w:type="spellEnd"/>
      <w:r w:rsidRPr="00EF1948">
        <w:rPr>
          <w:lang w:val="uk-UA"/>
        </w:rPr>
        <w:t xml:space="preserve"> активацію залежно від типу ознак.</w:t>
      </w:r>
    </w:p>
    <w:p w14:paraId="5732BD42" w14:textId="77777777" w:rsidR="000137C5" w:rsidRPr="00EF1948" w:rsidRDefault="000137C5" w:rsidP="000137C5">
      <w:pPr>
        <w:ind w:firstLine="708"/>
        <w:jc w:val="both"/>
        <w:rPr>
          <w:lang w:val="uk-UA"/>
        </w:rPr>
      </w:pPr>
      <w:r w:rsidRPr="00EF1948">
        <w:rPr>
          <w:lang w:val="uk-UA"/>
        </w:rPr>
        <w:t xml:space="preserve">Розмірність прихованого шару </w:t>
      </w:r>
      <w:proofErr w:type="spellStart"/>
      <w:r w:rsidRPr="00EF1948">
        <w:rPr>
          <w:lang w:val="uk-UA"/>
        </w:rPr>
        <w:t>автоенкодера</w:t>
      </w:r>
      <w:proofErr w:type="spellEnd"/>
      <w:r w:rsidRPr="00EF1948">
        <w:rPr>
          <w:lang w:val="uk-UA"/>
        </w:rPr>
        <w:t xml:space="preserve"> визначає компресійний коефіцієнт та здатність моделі до узагальнення. Занадто велика розмірність призводить до тривіального запам'ятовування вхідних даних без вивчення узагальнених представлень, тоді як надмірно мала розмірність обмежує виразність моделі та призводить до високої </w:t>
      </w:r>
      <w:proofErr w:type="spellStart"/>
      <w:r w:rsidRPr="00EF1948">
        <w:rPr>
          <w:lang w:val="uk-UA"/>
        </w:rPr>
        <w:t>реконструкційної</w:t>
      </w:r>
      <w:proofErr w:type="spellEnd"/>
      <w:r w:rsidRPr="00EF1948">
        <w:rPr>
          <w:lang w:val="uk-UA"/>
        </w:rPr>
        <w:t xml:space="preserve"> помилки навіть для нормальних екземплярів [37]. Оптимальна розмірність визначається експериментально на основі аналізу кривих навчання та </w:t>
      </w:r>
      <w:proofErr w:type="spellStart"/>
      <w:r w:rsidRPr="00EF1948">
        <w:rPr>
          <w:lang w:val="uk-UA"/>
        </w:rPr>
        <w:t>валідації</w:t>
      </w:r>
      <w:proofErr w:type="spellEnd"/>
      <w:r w:rsidRPr="00EF1948">
        <w:rPr>
          <w:lang w:val="uk-UA"/>
        </w:rPr>
        <w:t xml:space="preserve"> з урахуванням специфіки даних мережевої активності.</w:t>
      </w:r>
    </w:p>
    <w:p w14:paraId="50937919" w14:textId="77777777" w:rsidR="000137C5" w:rsidRPr="00EF1948" w:rsidRDefault="000137C5" w:rsidP="000137C5">
      <w:pPr>
        <w:ind w:firstLine="708"/>
        <w:jc w:val="both"/>
        <w:rPr>
          <w:lang w:val="uk-UA"/>
        </w:rPr>
      </w:pPr>
      <w:r w:rsidRPr="00EF1948">
        <w:rPr>
          <w:lang w:val="uk-UA"/>
        </w:rPr>
        <w:t xml:space="preserve">Функція втрат для навчання </w:t>
      </w:r>
      <w:proofErr w:type="spellStart"/>
      <w:r w:rsidRPr="00EF1948">
        <w:rPr>
          <w:lang w:val="uk-UA"/>
        </w:rPr>
        <w:t>автоенкодера</w:t>
      </w:r>
      <w:proofErr w:type="spellEnd"/>
      <w:r w:rsidRPr="00EF1948">
        <w:rPr>
          <w:lang w:val="uk-UA"/>
        </w:rPr>
        <w:t xml:space="preserve"> базується на середньоквадратичній помилці між вхідними та реконструйованими векторами ознак, що забезпечує </w:t>
      </w:r>
      <w:proofErr w:type="spellStart"/>
      <w:r w:rsidRPr="00EF1948">
        <w:rPr>
          <w:lang w:val="uk-UA"/>
        </w:rPr>
        <w:t>диференційовність</w:t>
      </w:r>
      <w:proofErr w:type="spellEnd"/>
      <w:r w:rsidRPr="00EF1948">
        <w:rPr>
          <w:lang w:val="uk-UA"/>
        </w:rPr>
        <w:t xml:space="preserve"> для градієнтної оптимізації [37, 39]. Альтернативні функції втрат, такі як бінарна крос-</w:t>
      </w:r>
      <w:proofErr w:type="spellStart"/>
      <w:r w:rsidRPr="00EF1948">
        <w:rPr>
          <w:lang w:val="uk-UA"/>
        </w:rPr>
        <w:t>енентропія</w:t>
      </w:r>
      <w:proofErr w:type="spellEnd"/>
      <w:r w:rsidRPr="00EF1948">
        <w:rPr>
          <w:lang w:val="uk-UA"/>
        </w:rPr>
        <w:t xml:space="preserve"> для бінарних ознак або комбіновані функції для змішаних типів даних, можуть покращити якість навчання залежно від характеристик вхідного набору ознак. </w:t>
      </w:r>
      <w:proofErr w:type="spellStart"/>
      <w:r w:rsidRPr="00EF1948">
        <w:rPr>
          <w:lang w:val="uk-UA"/>
        </w:rPr>
        <w:t>Регуляризаційні</w:t>
      </w:r>
      <w:proofErr w:type="spellEnd"/>
      <w:r w:rsidRPr="00EF1948">
        <w:rPr>
          <w:lang w:val="uk-UA"/>
        </w:rPr>
        <w:t xml:space="preserve"> </w:t>
      </w:r>
      <w:r w:rsidRPr="00EF1948">
        <w:rPr>
          <w:lang w:val="uk-UA"/>
        </w:rPr>
        <w:lastRenderedPageBreak/>
        <w:t>члени у функції втрат запобігають перенавчанню через обмеження складності моделі або додавання шуму до вхідних даних.</w:t>
      </w:r>
    </w:p>
    <w:p w14:paraId="4499920B" w14:textId="3A6FAB7F" w:rsidR="000137C5" w:rsidRPr="00EF1948" w:rsidRDefault="000137C5" w:rsidP="000137C5">
      <w:pPr>
        <w:ind w:firstLine="708"/>
        <w:jc w:val="both"/>
        <w:rPr>
          <w:lang w:val="uk-UA"/>
        </w:rPr>
      </w:pPr>
      <w:r w:rsidRPr="00EF1948">
        <w:rPr>
          <w:lang w:val="uk-UA"/>
        </w:rPr>
        <w:t xml:space="preserve">Алгоритм оптимізації параметрів </w:t>
      </w:r>
      <w:proofErr w:type="spellStart"/>
      <w:r w:rsidRPr="00EF1948">
        <w:rPr>
          <w:lang w:val="uk-UA"/>
        </w:rPr>
        <w:t>автоенкодера</w:t>
      </w:r>
      <w:proofErr w:type="spellEnd"/>
      <w:r w:rsidRPr="00EF1948">
        <w:rPr>
          <w:lang w:val="uk-UA"/>
        </w:rPr>
        <w:t xml:space="preserve"> базується на стохастичному градієнтному спуску з адаптивною швидкістю навчання через методи </w:t>
      </w:r>
      <w:proofErr w:type="spellStart"/>
      <w:r w:rsidRPr="00EF1948">
        <w:rPr>
          <w:lang w:val="uk-UA"/>
        </w:rPr>
        <w:t>Adam</w:t>
      </w:r>
      <w:proofErr w:type="spellEnd"/>
      <w:r w:rsidRPr="00EF1948">
        <w:rPr>
          <w:lang w:val="uk-UA"/>
        </w:rPr>
        <w:t xml:space="preserve"> або </w:t>
      </w:r>
      <w:proofErr w:type="spellStart"/>
      <w:r w:rsidRPr="00EF1948">
        <w:rPr>
          <w:lang w:val="uk-UA"/>
        </w:rPr>
        <w:t>RMSprop</w:t>
      </w:r>
      <w:proofErr w:type="spellEnd"/>
      <w:r w:rsidRPr="00EF1948">
        <w:rPr>
          <w:lang w:val="uk-UA"/>
        </w:rPr>
        <w:t xml:space="preserve"> [37, 39]. Такі оптимізатори автоматично налаштовують швидкість навчання для кожного параметра на основі історії градієнтів, що прискорює конвергенцію та покращує стабільність навчання.</w:t>
      </w:r>
    </w:p>
    <w:p w14:paraId="5284814B" w14:textId="77777777" w:rsidR="000137C5" w:rsidRPr="00EF1948" w:rsidRDefault="000137C5" w:rsidP="000137C5">
      <w:pPr>
        <w:ind w:firstLine="708"/>
        <w:jc w:val="both"/>
        <w:rPr>
          <w:lang w:val="uk-UA"/>
        </w:rPr>
      </w:pPr>
      <w:r w:rsidRPr="00EF1948">
        <w:rPr>
          <w:lang w:val="uk-UA"/>
        </w:rPr>
        <w:t xml:space="preserve">Процедура визначення порогу аномальності є критичною для балансування між точністю та повнотою виявлення [23, 42]. Статистичний підхід базується на аналізі розподілу </w:t>
      </w:r>
      <w:proofErr w:type="spellStart"/>
      <w:r w:rsidRPr="00EF1948">
        <w:rPr>
          <w:lang w:val="uk-UA"/>
        </w:rPr>
        <w:t>реконструкційних</w:t>
      </w:r>
      <w:proofErr w:type="spellEnd"/>
      <w:r w:rsidRPr="00EF1948">
        <w:rPr>
          <w:lang w:val="uk-UA"/>
        </w:rPr>
        <w:t xml:space="preserve"> помилок на </w:t>
      </w:r>
      <w:proofErr w:type="spellStart"/>
      <w:r w:rsidRPr="00EF1948">
        <w:rPr>
          <w:lang w:val="uk-UA"/>
        </w:rPr>
        <w:t>валідаційному</w:t>
      </w:r>
      <w:proofErr w:type="spellEnd"/>
      <w:r w:rsidRPr="00EF1948">
        <w:rPr>
          <w:lang w:val="uk-UA"/>
        </w:rPr>
        <w:t xml:space="preserve"> наборі нормальних даних з визначенням порогу як </w:t>
      </w:r>
      <w:proofErr w:type="spellStart"/>
      <w:r w:rsidRPr="00EF1948">
        <w:rPr>
          <w:lang w:val="uk-UA"/>
        </w:rPr>
        <w:t>квантилю</w:t>
      </w:r>
      <w:proofErr w:type="spellEnd"/>
      <w:r w:rsidRPr="00EF1948">
        <w:rPr>
          <w:lang w:val="uk-UA"/>
        </w:rPr>
        <w:t xml:space="preserve"> цього розподілу. Вибір </w:t>
      </w:r>
      <w:proofErr w:type="spellStart"/>
      <w:r w:rsidRPr="00EF1948">
        <w:rPr>
          <w:lang w:val="uk-UA"/>
        </w:rPr>
        <w:t>квантилю</w:t>
      </w:r>
      <w:proofErr w:type="spellEnd"/>
      <w:r w:rsidRPr="00EF1948">
        <w:rPr>
          <w:lang w:val="uk-UA"/>
        </w:rPr>
        <w:t xml:space="preserve"> визначає компроміс між частотою хибних спрацювань та повнотою виявлення реальних аномалій. Типовим є використання дев'яносто п'ятого або дев'яносто дев'ятого </w:t>
      </w:r>
      <w:proofErr w:type="spellStart"/>
      <w:r w:rsidRPr="00EF1948">
        <w:rPr>
          <w:lang w:val="uk-UA"/>
        </w:rPr>
        <w:t>перцентилю</w:t>
      </w:r>
      <w:proofErr w:type="spellEnd"/>
      <w:r w:rsidRPr="00EF1948">
        <w:rPr>
          <w:lang w:val="uk-UA"/>
        </w:rPr>
        <w:t xml:space="preserve"> розподілу помилок як порогу, що забезпечує обмеження частоти хибних </w:t>
      </w:r>
      <w:proofErr w:type="spellStart"/>
      <w:r w:rsidRPr="00EF1948">
        <w:rPr>
          <w:lang w:val="uk-UA"/>
        </w:rPr>
        <w:t>алертів</w:t>
      </w:r>
      <w:proofErr w:type="spellEnd"/>
      <w:r w:rsidRPr="00EF1948">
        <w:rPr>
          <w:lang w:val="uk-UA"/>
        </w:rPr>
        <w:t xml:space="preserve"> до п'яти або одного відсотка відповідно.</w:t>
      </w:r>
    </w:p>
    <w:p w14:paraId="4060F728" w14:textId="77777777" w:rsidR="000137C5" w:rsidRPr="00EF1948" w:rsidRDefault="000137C5" w:rsidP="000137C5">
      <w:pPr>
        <w:ind w:firstLine="708"/>
        <w:jc w:val="both"/>
        <w:rPr>
          <w:lang w:val="uk-UA"/>
        </w:rPr>
      </w:pPr>
      <w:r w:rsidRPr="00EF1948">
        <w:rPr>
          <w:lang w:val="uk-UA"/>
        </w:rPr>
        <w:t xml:space="preserve">Адаптивні пороги для різних типів подій або часових періодів дозволяють врахувати варіативність нормальної активності у гетерогенній інфраструктурі [20]. Визначення окремих порогів для мережевого трафіку, аутентифікації користувачів, доступу до файлів та інших категорій подій покращує якість виявлення через урахування специфіки кожного типу активності. Динамічна адаптація порогів на основі часових </w:t>
      </w:r>
      <w:proofErr w:type="spellStart"/>
      <w:r w:rsidRPr="00EF1948">
        <w:rPr>
          <w:lang w:val="uk-UA"/>
        </w:rPr>
        <w:t>патернів</w:t>
      </w:r>
      <w:proofErr w:type="spellEnd"/>
      <w:r w:rsidRPr="00EF1948">
        <w:rPr>
          <w:lang w:val="uk-UA"/>
        </w:rPr>
        <w:t xml:space="preserve"> нормальної активності дозволяє </w:t>
      </w:r>
      <w:proofErr w:type="spellStart"/>
      <w:r w:rsidRPr="00EF1948">
        <w:rPr>
          <w:lang w:val="uk-UA"/>
        </w:rPr>
        <w:t>коректно</w:t>
      </w:r>
      <w:proofErr w:type="spellEnd"/>
      <w:r w:rsidRPr="00EF1948">
        <w:rPr>
          <w:lang w:val="uk-UA"/>
        </w:rPr>
        <w:t xml:space="preserve"> обробляти легітимні варіації поведінки у різні години доби або дні тижня.</w:t>
      </w:r>
    </w:p>
    <w:p w14:paraId="62F69C5C" w14:textId="77777777" w:rsidR="000137C5" w:rsidRPr="00EF1948" w:rsidRDefault="000137C5" w:rsidP="000137C5">
      <w:pPr>
        <w:ind w:firstLine="708"/>
        <w:jc w:val="both"/>
        <w:rPr>
          <w:lang w:val="uk-UA"/>
        </w:rPr>
      </w:pPr>
      <w:r w:rsidRPr="00EF1948">
        <w:rPr>
          <w:lang w:val="uk-UA"/>
        </w:rPr>
        <w:t xml:space="preserve">Порівняння </w:t>
      </w:r>
      <w:proofErr w:type="spellStart"/>
      <w:r w:rsidRPr="00EF1948">
        <w:rPr>
          <w:lang w:val="uk-UA"/>
        </w:rPr>
        <w:t>автоенкодерів</w:t>
      </w:r>
      <w:proofErr w:type="spellEnd"/>
      <w:r w:rsidRPr="00EF1948">
        <w:rPr>
          <w:lang w:val="uk-UA"/>
        </w:rPr>
        <w:t xml:space="preserve"> з варіаційними </w:t>
      </w:r>
      <w:proofErr w:type="spellStart"/>
      <w:r w:rsidRPr="00EF1948">
        <w:rPr>
          <w:lang w:val="uk-UA"/>
        </w:rPr>
        <w:t>автоенкодерами</w:t>
      </w:r>
      <w:proofErr w:type="spellEnd"/>
      <w:r w:rsidRPr="00EF1948">
        <w:rPr>
          <w:lang w:val="uk-UA"/>
        </w:rPr>
        <w:t xml:space="preserve"> та </w:t>
      </w:r>
      <w:proofErr w:type="spellStart"/>
      <w:r w:rsidRPr="00EF1948">
        <w:rPr>
          <w:lang w:val="uk-UA"/>
        </w:rPr>
        <w:t>генеративно</w:t>
      </w:r>
      <w:proofErr w:type="spellEnd"/>
      <w:r w:rsidRPr="00EF1948">
        <w:rPr>
          <w:lang w:val="uk-UA"/>
        </w:rPr>
        <w:t xml:space="preserve">-змагальними мережами для задач виявлення аномалій демонструє переваги базової архітектури у простоті реалізації та стабільності навчання [24, 37]. Варіаційні </w:t>
      </w:r>
      <w:proofErr w:type="spellStart"/>
      <w:r w:rsidRPr="00EF1948">
        <w:rPr>
          <w:lang w:val="uk-UA"/>
        </w:rPr>
        <w:t>автоенкодери</w:t>
      </w:r>
      <w:proofErr w:type="spellEnd"/>
      <w:r w:rsidRPr="00EF1948">
        <w:rPr>
          <w:lang w:val="uk-UA"/>
        </w:rPr>
        <w:t xml:space="preserve"> моделюють ймовірнісний розподіл у прихованому просторі, що теоретично забезпечує кращу узагальнюючу здатність, проте потребує ретельного налаштування балансу між </w:t>
      </w:r>
      <w:proofErr w:type="spellStart"/>
      <w:r w:rsidRPr="00EF1948">
        <w:rPr>
          <w:lang w:val="uk-UA"/>
        </w:rPr>
        <w:t>реконструкційною</w:t>
      </w:r>
      <w:proofErr w:type="spellEnd"/>
      <w:r w:rsidRPr="00EF1948">
        <w:rPr>
          <w:lang w:val="uk-UA"/>
        </w:rPr>
        <w:t xml:space="preserve"> втратою та </w:t>
      </w:r>
      <w:proofErr w:type="spellStart"/>
      <w:r w:rsidRPr="00EF1948">
        <w:rPr>
          <w:lang w:val="uk-UA"/>
        </w:rPr>
        <w:lastRenderedPageBreak/>
        <w:t>регуляризаційним</w:t>
      </w:r>
      <w:proofErr w:type="spellEnd"/>
      <w:r w:rsidRPr="00EF1948">
        <w:rPr>
          <w:lang w:val="uk-UA"/>
        </w:rPr>
        <w:t xml:space="preserve"> членом. </w:t>
      </w:r>
      <w:proofErr w:type="spellStart"/>
      <w:r w:rsidRPr="00EF1948">
        <w:rPr>
          <w:lang w:val="uk-UA"/>
        </w:rPr>
        <w:t>Генеративно</w:t>
      </w:r>
      <w:proofErr w:type="spellEnd"/>
      <w:r w:rsidRPr="00EF1948">
        <w:rPr>
          <w:lang w:val="uk-UA"/>
        </w:rPr>
        <w:t>-змагальні мережі демонструють вражаючі результати у генерації реалістичних зразків, проте характеризуються нестабільністю навчання та складністю конвергенції.</w:t>
      </w:r>
    </w:p>
    <w:p w14:paraId="29D965AB" w14:textId="77777777" w:rsidR="000137C5" w:rsidRPr="00EF1948" w:rsidRDefault="000137C5" w:rsidP="000137C5">
      <w:pPr>
        <w:ind w:firstLine="708"/>
        <w:jc w:val="both"/>
        <w:rPr>
          <w:lang w:val="uk-UA"/>
        </w:rPr>
      </w:pPr>
      <w:proofErr w:type="spellStart"/>
      <w:r w:rsidRPr="00EF1948">
        <w:rPr>
          <w:lang w:val="uk-UA"/>
        </w:rPr>
        <w:t>Інтерпретовність</w:t>
      </w:r>
      <w:proofErr w:type="spellEnd"/>
      <w:r w:rsidRPr="00EF1948">
        <w:rPr>
          <w:lang w:val="uk-UA"/>
        </w:rPr>
        <w:t xml:space="preserve"> результатів </w:t>
      </w:r>
      <w:proofErr w:type="spellStart"/>
      <w:r w:rsidRPr="00EF1948">
        <w:rPr>
          <w:lang w:val="uk-UA"/>
        </w:rPr>
        <w:t>автоенкодера</w:t>
      </w:r>
      <w:proofErr w:type="spellEnd"/>
      <w:r w:rsidRPr="00EF1948">
        <w:rPr>
          <w:lang w:val="uk-UA"/>
        </w:rPr>
        <w:t xml:space="preserve"> через аналіз найбільш </w:t>
      </w:r>
      <w:proofErr w:type="spellStart"/>
      <w:r w:rsidRPr="00EF1948">
        <w:rPr>
          <w:lang w:val="uk-UA"/>
        </w:rPr>
        <w:t>відхиляючихся</w:t>
      </w:r>
      <w:proofErr w:type="spellEnd"/>
      <w:r w:rsidRPr="00EF1948">
        <w:rPr>
          <w:lang w:val="uk-UA"/>
        </w:rPr>
        <w:t xml:space="preserve"> ознак у реконструйованих даних забезпечує цінний контекст для аналітиків безпеки [34, 60]. Порівняння вхідних та реконструйованих значень кожної ознаки дозволяє ідентифікувати, які характеристики події найбільше відрізняються від вивченого під час навчання нормального </w:t>
      </w:r>
      <w:proofErr w:type="spellStart"/>
      <w:r w:rsidRPr="00EF1948">
        <w:rPr>
          <w:lang w:val="uk-UA"/>
        </w:rPr>
        <w:t>патерну</w:t>
      </w:r>
      <w:proofErr w:type="spellEnd"/>
      <w:r w:rsidRPr="00EF1948">
        <w:rPr>
          <w:lang w:val="uk-UA"/>
        </w:rPr>
        <w:t>. Така інформація спрямовує увагу аналітика на найбільш аномальні аспекти події та спрощує процес розслідування інциденту.</w:t>
      </w:r>
    </w:p>
    <w:p w14:paraId="141E0859" w14:textId="65FC8240" w:rsidR="000137C5" w:rsidRPr="00EF1948" w:rsidRDefault="000137C5" w:rsidP="000137C5">
      <w:pPr>
        <w:ind w:firstLine="708"/>
        <w:jc w:val="both"/>
        <w:rPr>
          <w:lang w:val="uk-UA"/>
        </w:rPr>
      </w:pPr>
      <w:r w:rsidRPr="00EF1948">
        <w:rPr>
          <w:lang w:val="uk-UA"/>
        </w:rPr>
        <w:t xml:space="preserve">Сучасні бібліотеки глибинного навчання, такі як </w:t>
      </w:r>
      <w:proofErr w:type="spellStart"/>
      <w:r w:rsidRPr="00EF1948">
        <w:rPr>
          <w:lang w:val="uk-UA"/>
        </w:rPr>
        <w:t>TensorFlow</w:t>
      </w:r>
      <w:proofErr w:type="spellEnd"/>
      <w:r w:rsidRPr="00EF1948">
        <w:rPr>
          <w:lang w:val="uk-UA"/>
        </w:rPr>
        <w:t xml:space="preserve"> та </w:t>
      </w:r>
      <w:proofErr w:type="spellStart"/>
      <w:r w:rsidRPr="00EF1948">
        <w:rPr>
          <w:lang w:val="uk-UA"/>
        </w:rPr>
        <w:t>Keras</w:t>
      </w:r>
      <w:proofErr w:type="spellEnd"/>
      <w:r w:rsidRPr="00EF1948">
        <w:rPr>
          <w:lang w:val="uk-UA"/>
        </w:rPr>
        <w:t xml:space="preserve">, оптимізовані для використання апаратного прискорення та автоматично розподіляють обчислення між доступними обчислювальними пристроями. </w:t>
      </w:r>
      <w:proofErr w:type="spellStart"/>
      <w:r w:rsidRPr="00EF1948">
        <w:rPr>
          <w:lang w:val="uk-UA"/>
        </w:rPr>
        <w:t>Інференс</w:t>
      </w:r>
      <w:proofErr w:type="spellEnd"/>
      <w:r w:rsidRPr="00EF1948">
        <w:rPr>
          <w:lang w:val="uk-UA"/>
        </w:rPr>
        <w:t xml:space="preserve"> навченої моделі характеризується низькою обчислювальною складністю порівняно з процесом навчання, що робить </w:t>
      </w:r>
      <w:proofErr w:type="spellStart"/>
      <w:r w:rsidRPr="00EF1948">
        <w:rPr>
          <w:lang w:val="uk-UA"/>
        </w:rPr>
        <w:t>автоенкодери</w:t>
      </w:r>
      <w:proofErr w:type="spellEnd"/>
      <w:r w:rsidRPr="00EF1948">
        <w:rPr>
          <w:lang w:val="uk-UA"/>
        </w:rPr>
        <w:t xml:space="preserve"> придатними для аналізу подій у режимі реального часу.</w:t>
      </w:r>
    </w:p>
    <w:p w14:paraId="5F32ECC9" w14:textId="77777777" w:rsidR="000137C5" w:rsidRPr="00EF1948" w:rsidRDefault="000137C5" w:rsidP="000137C5">
      <w:pPr>
        <w:ind w:firstLine="708"/>
        <w:jc w:val="both"/>
        <w:rPr>
          <w:lang w:val="uk-UA"/>
        </w:rPr>
      </w:pPr>
      <w:r w:rsidRPr="00EF1948">
        <w:rPr>
          <w:lang w:val="uk-UA"/>
        </w:rPr>
        <w:t xml:space="preserve">Обмеження підходу на основі </w:t>
      </w:r>
      <w:proofErr w:type="spellStart"/>
      <w:r w:rsidRPr="00EF1948">
        <w:rPr>
          <w:lang w:val="uk-UA"/>
        </w:rPr>
        <w:t>автоенкодерів</w:t>
      </w:r>
      <w:proofErr w:type="spellEnd"/>
      <w:r w:rsidRPr="00EF1948">
        <w:rPr>
          <w:lang w:val="uk-UA"/>
        </w:rPr>
        <w:t xml:space="preserve"> включають чутливість до якості тренувальних даних та необхідність періодичного перенавчання для адаптації до еволюції нормальної активності [23, 70]. Наявність аномалій у тренувальному наборі може призвести до навчання моделі на змішаному розподілі нормальних та аномальних </w:t>
      </w:r>
      <w:proofErr w:type="spellStart"/>
      <w:r w:rsidRPr="00EF1948">
        <w:rPr>
          <w:lang w:val="uk-UA"/>
        </w:rPr>
        <w:t>патернів</w:t>
      </w:r>
      <w:proofErr w:type="spellEnd"/>
      <w:r w:rsidRPr="00EF1948">
        <w:rPr>
          <w:lang w:val="uk-UA"/>
        </w:rPr>
        <w:t>, що знижує якість виявлення. Процедури очищення тренувальних даних через попереднє виявлення та видалення викидів мінімізують вплив цього фактору. Автоматизація процесу перенавчання з періодичністю, що відповідає динаміці змін інфраструктури, забезпечує актуальність моделі без ручного втручання.</w:t>
      </w:r>
    </w:p>
    <w:p w14:paraId="27DF9CCF" w14:textId="23B9AF0F" w:rsidR="00AC7A9B" w:rsidRPr="00EF1948" w:rsidRDefault="000137C5" w:rsidP="000137C5">
      <w:pPr>
        <w:ind w:firstLine="708"/>
        <w:jc w:val="both"/>
        <w:rPr>
          <w:lang w:val="uk-UA"/>
        </w:rPr>
      </w:pPr>
      <w:r w:rsidRPr="00EF1948">
        <w:rPr>
          <w:lang w:val="uk-UA"/>
        </w:rPr>
        <w:t xml:space="preserve">Таким чином, обґрунтування вибору </w:t>
      </w:r>
      <w:proofErr w:type="spellStart"/>
      <w:r w:rsidRPr="00EF1948">
        <w:rPr>
          <w:lang w:val="uk-UA"/>
        </w:rPr>
        <w:t>автоенкодера</w:t>
      </w:r>
      <w:proofErr w:type="spellEnd"/>
      <w:r w:rsidRPr="00EF1948">
        <w:rPr>
          <w:lang w:val="uk-UA"/>
        </w:rPr>
        <w:t xml:space="preserve"> як базового алгоритму виявлення аномалій демонструє його придатність для інтеграції у SIEM-інфраструктуру завдяки здатності навчатися без учителя, ефективному моделюванню нелінійних </w:t>
      </w:r>
      <w:proofErr w:type="spellStart"/>
      <w:r w:rsidRPr="00EF1948">
        <w:rPr>
          <w:lang w:val="uk-UA"/>
        </w:rPr>
        <w:t>залежностей</w:t>
      </w:r>
      <w:proofErr w:type="spellEnd"/>
      <w:r w:rsidRPr="00EF1948">
        <w:rPr>
          <w:lang w:val="uk-UA"/>
        </w:rPr>
        <w:t xml:space="preserve">, масштабованості до великих обсягів </w:t>
      </w:r>
      <w:r w:rsidRPr="00EF1948">
        <w:rPr>
          <w:lang w:val="uk-UA"/>
        </w:rPr>
        <w:lastRenderedPageBreak/>
        <w:t>даних та балансу між складністю реалізації і якістю виявлення складних багатовимірних аномалій</w:t>
      </w:r>
    </w:p>
    <w:p w14:paraId="6028099C" w14:textId="77777777" w:rsidR="008B2B63" w:rsidRPr="00EF1948" w:rsidRDefault="008B2B63" w:rsidP="008B2B63">
      <w:pPr>
        <w:ind w:firstLine="708"/>
        <w:jc w:val="both"/>
        <w:rPr>
          <w:lang w:val="uk-UA"/>
        </w:rPr>
      </w:pPr>
    </w:p>
    <w:p w14:paraId="7C84C94B" w14:textId="7682F46F" w:rsidR="006301ED" w:rsidRPr="00EF1948" w:rsidRDefault="000137C5" w:rsidP="00B21FD6">
      <w:pPr>
        <w:pStyle w:val="af"/>
        <w:numPr>
          <w:ilvl w:val="1"/>
          <w:numId w:val="4"/>
        </w:numPr>
        <w:jc w:val="center"/>
        <w:outlineLvl w:val="1"/>
        <w:rPr>
          <w:b/>
          <w:lang w:val="uk-UA"/>
        </w:rPr>
      </w:pPr>
      <w:bookmarkStart w:id="23" w:name="_Toc219582954"/>
      <w:r w:rsidRPr="00EF1948">
        <w:rPr>
          <w:b/>
          <w:lang w:val="uk-UA"/>
        </w:rPr>
        <w:t>Підготовка даних та формування наборів ознак для виявлення аномалій</w:t>
      </w:r>
      <w:bookmarkEnd w:id="23"/>
    </w:p>
    <w:p w14:paraId="7927DDCC" w14:textId="77777777" w:rsidR="008B2B63" w:rsidRPr="00EF1948" w:rsidRDefault="008B2B63" w:rsidP="008B2B63">
      <w:pPr>
        <w:ind w:firstLine="708"/>
        <w:jc w:val="both"/>
        <w:rPr>
          <w:lang w:val="uk-UA"/>
        </w:rPr>
      </w:pPr>
    </w:p>
    <w:p w14:paraId="35AB0F6F" w14:textId="76DE4223" w:rsidR="000137C5" w:rsidRPr="00EF1948" w:rsidRDefault="000137C5" w:rsidP="000137C5">
      <w:pPr>
        <w:ind w:firstLine="708"/>
        <w:jc w:val="both"/>
        <w:rPr>
          <w:lang w:val="uk-UA"/>
        </w:rPr>
      </w:pPr>
      <w:r w:rsidRPr="00EF1948">
        <w:rPr>
          <w:lang w:val="uk-UA"/>
        </w:rPr>
        <w:t xml:space="preserve">Якість виявлення аномалій </w:t>
      </w:r>
      <w:proofErr w:type="spellStart"/>
      <w:r w:rsidRPr="00EF1948">
        <w:rPr>
          <w:lang w:val="uk-UA"/>
        </w:rPr>
        <w:t>автоенкодером</w:t>
      </w:r>
      <w:proofErr w:type="spellEnd"/>
      <w:r w:rsidRPr="00EF1948">
        <w:rPr>
          <w:lang w:val="uk-UA"/>
        </w:rPr>
        <w:t xml:space="preserve"> критично залежить від </w:t>
      </w:r>
      <w:proofErr w:type="spellStart"/>
      <w:r w:rsidRPr="00EF1948">
        <w:rPr>
          <w:lang w:val="uk-UA"/>
        </w:rPr>
        <w:t>релевантності</w:t>
      </w:r>
      <w:proofErr w:type="spellEnd"/>
      <w:r w:rsidRPr="00EF1948">
        <w:rPr>
          <w:lang w:val="uk-UA"/>
        </w:rPr>
        <w:t xml:space="preserve"> та інформативності ознак, що екстрагуються з подій </w:t>
      </w:r>
      <w:proofErr w:type="spellStart"/>
      <w:r w:rsidRPr="00EF1948">
        <w:rPr>
          <w:lang w:val="uk-UA"/>
        </w:rPr>
        <w:t>Wazuh</w:t>
      </w:r>
      <w:proofErr w:type="spellEnd"/>
      <w:r w:rsidRPr="00EF1948">
        <w:rPr>
          <w:lang w:val="uk-UA"/>
        </w:rPr>
        <w:t xml:space="preserve"> для подання на вхід моделі [37, 40]. Процес підготовки даних включає екстракцію ознак з JSON-структур подій, обробку категоріальних змінних, нормалізацію числових значень, обробку пропущених значень та формування фінального </w:t>
      </w:r>
      <w:proofErr w:type="spellStart"/>
      <w:r w:rsidRPr="00EF1948">
        <w:rPr>
          <w:lang w:val="uk-UA"/>
        </w:rPr>
        <w:t>вектора</w:t>
      </w:r>
      <w:proofErr w:type="spellEnd"/>
      <w:r w:rsidRPr="00EF1948">
        <w:rPr>
          <w:lang w:val="uk-UA"/>
        </w:rPr>
        <w:t xml:space="preserve"> ознак для кожної події. Систематичний підхід до інженерії ознак забезпечує максимальне збереження інформації, релевантної для виявлення різних типів аномалій, при мінімізації розмірності вхідного простору.</w:t>
      </w:r>
    </w:p>
    <w:p w14:paraId="7E7BDFCD" w14:textId="77777777" w:rsidR="000137C5" w:rsidRPr="00EF1948" w:rsidRDefault="000137C5" w:rsidP="000137C5">
      <w:pPr>
        <w:ind w:firstLine="708"/>
        <w:jc w:val="both"/>
        <w:rPr>
          <w:lang w:val="uk-UA"/>
        </w:rPr>
      </w:pPr>
      <w:r w:rsidRPr="00EF1948">
        <w:rPr>
          <w:lang w:val="uk-UA"/>
        </w:rPr>
        <w:t xml:space="preserve">Події </w:t>
      </w:r>
      <w:proofErr w:type="spellStart"/>
      <w:r w:rsidRPr="00EF1948">
        <w:rPr>
          <w:lang w:val="uk-UA"/>
        </w:rPr>
        <w:t>Wazuh</w:t>
      </w:r>
      <w:proofErr w:type="spellEnd"/>
      <w:r w:rsidRPr="00EF1948">
        <w:rPr>
          <w:lang w:val="uk-UA"/>
        </w:rPr>
        <w:t xml:space="preserve"> представлені у форматі JSON з ієрархічною структурою полів, що включають метадані про джерело події, категорію активності, часову мітку, учасників події та специфічні атрибути залежно від типу події [15]. Базовий набір полів включає ідентифікатор </w:t>
      </w:r>
      <w:proofErr w:type="spellStart"/>
      <w:r w:rsidRPr="00EF1948">
        <w:rPr>
          <w:lang w:val="uk-UA"/>
        </w:rPr>
        <w:t>агента</w:t>
      </w:r>
      <w:proofErr w:type="spellEnd"/>
      <w:r w:rsidRPr="00EF1948">
        <w:rPr>
          <w:lang w:val="uk-UA"/>
        </w:rPr>
        <w:t>, IP-адресу джерела та призначення, порт призначення, протокол, ідентифікатор користувача, назву процесу, категорію події за таксономією MITRE ATT&amp;CK та текстовий опис події. Екстракція релевантних полів здійснюється через навігацію JSON-структури з обробкою випадків відсутності окремих полів у певних типах подій.</w:t>
      </w:r>
    </w:p>
    <w:p w14:paraId="7145AA70" w14:textId="77777777" w:rsidR="000137C5" w:rsidRPr="00EF1948" w:rsidRDefault="000137C5" w:rsidP="000137C5">
      <w:pPr>
        <w:ind w:firstLine="708"/>
        <w:jc w:val="both"/>
        <w:rPr>
          <w:lang w:val="uk-UA"/>
        </w:rPr>
      </w:pPr>
      <w:r w:rsidRPr="00EF1948">
        <w:rPr>
          <w:lang w:val="uk-UA"/>
        </w:rPr>
        <w:t xml:space="preserve">Категоріальні змінні, такі як тип події, протокол, назва процесу або категорія за MITRE ATT&amp;CK, потребують трансформації у числове представлення для обробки нейронною мережею [37, 40]. Метод </w:t>
      </w:r>
      <w:proofErr w:type="spellStart"/>
      <w:r w:rsidRPr="00EF1948">
        <w:rPr>
          <w:lang w:val="uk-UA"/>
        </w:rPr>
        <w:t>one-hot</w:t>
      </w:r>
      <w:proofErr w:type="spellEnd"/>
      <w:r w:rsidRPr="00EF1948">
        <w:rPr>
          <w:lang w:val="uk-UA"/>
        </w:rPr>
        <w:t xml:space="preserve"> </w:t>
      </w:r>
      <w:proofErr w:type="spellStart"/>
      <w:r w:rsidRPr="00EF1948">
        <w:rPr>
          <w:lang w:val="uk-UA"/>
        </w:rPr>
        <w:t>encoding</w:t>
      </w:r>
      <w:proofErr w:type="spellEnd"/>
      <w:r w:rsidRPr="00EF1948">
        <w:rPr>
          <w:lang w:val="uk-UA"/>
        </w:rPr>
        <w:t xml:space="preserve"> створює бінарний вектор для кожної категоріальної змінної, де лише один елемент дорівнює одиниці у позиції, що відповідає конкретній категорії. Альтернативним підходом є використання </w:t>
      </w:r>
      <w:proofErr w:type="spellStart"/>
      <w:r w:rsidRPr="00EF1948">
        <w:rPr>
          <w:lang w:val="uk-UA"/>
        </w:rPr>
        <w:t>embedding</w:t>
      </w:r>
      <w:proofErr w:type="spellEnd"/>
      <w:r w:rsidRPr="00EF1948">
        <w:rPr>
          <w:lang w:val="uk-UA"/>
        </w:rPr>
        <w:t xml:space="preserve"> шарів, що навчають </w:t>
      </w:r>
      <w:proofErr w:type="spellStart"/>
      <w:r w:rsidRPr="00EF1948">
        <w:rPr>
          <w:lang w:val="uk-UA"/>
        </w:rPr>
        <w:t>низькорозмірне</w:t>
      </w:r>
      <w:proofErr w:type="spellEnd"/>
      <w:r w:rsidRPr="00EF1948">
        <w:rPr>
          <w:lang w:val="uk-UA"/>
        </w:rPr>
        <w:t xml:space="preserve"> векторне представлення категорій з урахуванням їх семантичної близькості. Для змінних з великою кількістю унікальних значень, таких як IP-</w:t>
      </w:r>
      <w:r w:rsidRPr="00EF1948">
        <w:rPr>
          <w:lang w:val="uk-UA"/>
        </w:rPr>
        <w:lastRenderedPageBreak/>
        <w:t>адреси, доцільне використання хешування або агрегації за підмережами для обмеження розмірності.</w:t>
      </w:r>
    </w:p>
    <w:p w14:paraId="18A88B58" w14:textId="77777777" w:rsidR="000137C5" w:rsidRPr="00EF1948" w:rsidRDefault="000137C5" w:rsidP="000137C5">
      <w:pPr>
        <w:ind w:firstLine="708"/>
        <w:jc w:val="both"/>
        <w:rPr>
          <w:lang w:val="uk-UA"/>
        </w:rPr>
      </w:pPr>
      <w:r w:rsidRPr="00EF1948">
        <w:rPr>
          <w:lang w:val="uk-UA"/>
        </w:rPr>
        <w:t xml:space="preserve">Числові ознаки, такі як порти призначення, розміри пакетів, тривалість з'єднань або частота подій, характеризуються різними масштабами значень, що може негативно впливати на процес навчання нейронної мережі [37, 65]. Нормалізація приводить всі числові ознаки до єдиного діапазону, </w:t>
      </w:r>
      <w:proofErr w:type="spellStart"/>
      <w:r w:rsidRPr="00EF1948">
        <w:rPr>
          <w:lang w:val="uk-UA"/>
        </w:rPr>
        <w:t>типово</w:t>
      </w:r>
      <w:proofErr w:type="spellEnd"/>
      <w:r w:rsidRPr="00EF1948">
        <w:rPr>
          <w:lang w:val="uk-UA"/>
        </w:rPr>
        <w:t xml:space="preserve"> від нуля до одиниці або з нульовим середнім та одиничною дисперсією. Стандартизація через віднімання середнього та ділення на стандартне відхилення забезпечує центрування розподілу ознак та робить їх порівнянними за масштабом. Параметри нормалізації обчислюються на тренувальному наборі та зберігаються для застосування до подій під час </w:t>
      </w:r>
      <w:proofErr w:type="spellStart"/>
      <w:r w:rsidRPr="00EF1948">
        <w:rPr>
          <w:lang w:val="uk-UA"/>
        </w:rPr>
        <w:t>інференсу</w:t>
      </w:r>
      <w:proofErr w:type="spellEnd"/>
      <w:r w:rsidRPr="00EF1948">
        <w:rPr>
          <w:lang w:val="uk-UA"/>
        </w:rPr>
        <w:t>.</w:t>
      </w:r>
    </w:p>
    <w:p w14:paraId="14F65DCD" w14:textId="77777777" w:rsidR="000137C5" w:rsidRPr="00EF1948" w:rsidRDefault="000137C5" w:rsidP="000137C5">
      <w:pPr>
        <w:ind w:firstLine="708"/>
        <w:jc w:val="both"/>
        <w:rPr>
          <w:lang w:val="uk-UA"/>
        </w:rPr>
      </w:pPr>
      <w:r w:rsidRPr="00EF1948">
        <w:rPr>
          <w:lang w:val="uk-UA"/>
        </w:rPr>
        <w:t xml:space="preserve">Часові характеристики подій несуть важливу інформацію для виявлення аномалій, пов'язаних з нетиповим часом активності або частотою подій [20, 67]. Циклічне кодування часових міток через синусні та </w:t>
      </w:r>
      <w:proofErr w:type="spellStart"/>
      <w:r w:rsidRPr="00EF1948">
        <w:rPr>
          <w:lang w:val="uk-UA"/>
        </w:rPr>
        <w:t>косинусні</w:t>
      </w:r>
      <w:proofErr w:type="spellEnd"/>
      <w:r w:rsidRPr="00EF1948">
        <w:rPr>
          <w:lang w:val="uk-UA"/>
        </w:rPr>
        <w:t xml:space="preserve"> трансформації дозволяє представити періодичну природу часу доби та дня тижня без розриву між кінцем та початком циклу. Агрегація подій у часових вікнах для обчислення статистик, таких як кількість подій, середня тривалість або розподіл за типами за останню хвилину чи годину, збагачує контекст окремої події інформацією про оточуючу активність.</w:t>
      </w:r>
    </w:p>
    <w:p w14:paraId="4A79491B" w14:textId="77777777" w:rsidR="000137C5" w:rsidRPr="00EF1948" w:rsidRDefault="000137C5" w:rsidP="000137C5">
      <w:pPr>
        <w:ind w:firstLine="708"/>
        <w:jc w:val="both"/>
        <w:rPr>
          <w:lang w:val="uk-UA"/>
        </w:rPr>
      </w:pPr>
      <w:r w:rsidRPr="00EF1948">
        <w:rPr>
          <w:lang w:val="uk-UA"/>
        </w:rPr>
        <w:t xml:space="preserve">IP-адреси як категоріальні змінні з величезною кількістю можливих значень потребують спеціальної обробки для ефективного представлення [21, 68]. Агрегація IP-адрес за підмережами зменшує розмірність простору через групування адрес з спільним префіксом. Збагачення IP-адрес </w:t>
      </w:r>
      <w:proofErr w:type="spellStart"/>
      <w:r w:rsidRPr="00EF1948">
        <w:rPr>
          <w:lang w:val="uk-UA"/>
        </w:rPr>
        <w:t>геолокаційною</w:t>
      </w:r>
      <w:proofErr w:type="spellEnd"/>
      <w:r w:rsidRPr="00EF1948">
        <w:rPr>
          <w:lang w:val="uk-UA"/>
        </w:rPr>
        <w:t xml:space="preserve"> інформацією, такою як країна або регіон, додає контекст для виявлення аномалій, пов'язаних з нетиповими географічними джерелами активності. Перевірка IP-адрес у списках репутації для ідентифікації відомих зловмисних джерел створює бінарні ознаки, що сигналізують про підвищений ризик.</w:t>
      </w:r>
    </w:p>
    <w:p w14:paraId="29F65D2A" w14:textId="77777777" w:rsidR="000137C5" w:rsidRPr="00EF1948" w:rsidRDefault="000137C5" w:rsidP="000137C5">
      <w:pPr>
        <w:ind w:firstLine="708"/>
        <w:jc w:val="both"/>
        <w:rPr>
          <w:lang w:val="uk-UA"/>
        </w:rPr>
      </w:pPr>
      <w:r w:rsidRPr="00EF1948">
        <w:rPr>
          <w:lang w:val="uk-UA"/>
        </w:rPr>
        <w:t xml:space="preserve">Текстові поля подій, такі як описи або повідомлення журналів, потребують спеціальних методів обробки для екстракції числових представлень [37, 40]. Базовий підхід на основі </w:t>
      </w:r>
      <w:proofErr w:type="spellStart"/>
      <w:r w:rsidRPr="00EF1948">
        <w:rPr>
          <w:lang w:val="uk-UA"/>
        </w:rPr>
        <w:t>Bag-of-Words</w:t>
      </w:r>
      <w:proofErr w:type="spellEnd"/>
      <w:r w:rsidRPr="00EF1948">
        <w:rPr>
          <w:lang w:val="uk-UA"/>
        </w:rPr>
        <w:t xml:space="preserve"> створює вектор частот унікальних слів у </w:t>
      </w:r>
      <w:r w:rsidRPr="00EF1948">
        <w:rPr>
          <w:lang w:val="uk-UA"/>
        </w:rPr>
        <w:lastRenderedPageBreak/>
        <w:t xml:space="preserve">тексті, проте призводить до високої розмірності для великих словників. TF-IDF зважування зменшує вплив частих але неінформативних слів через врахування їх частоти у корпусі документів. Word </w:t>
      </w:r>
      <w:proofErr w:type="spellStart"/>
      <w:r w:rsidRPr="00EF1948">
        <w:rPr>
          <w:lang w:val="uk-UA"/>
        </w:rPr>
        <w:t>embeddings</w:t>
      </w:r>
      <w:proofErr w:type="spellEnd"/>
      <w:r w:rsidRPr="00EF1948">
        <w:rPr>
          <w:lang w:val="uk-UA"/>
        </w:rPr>
        <w:t xml:space="preserve"> на основі попередньо навчених моделей Word2Vec або </w:t>
      </w:r>
      <w:proofErr w:type="spellStart"/>
      <w:r w:rsidRPr="00EF1948">
        <w:rPr>
          <w:lang w:val="uk-UA"/>
        </w:rPr>
        <w:t>GloVe</w:t>
      </w:r>
      <w:proofErr w:type="spellEnd"/>
      <w:r w:rsidRPr="00EF1948">
        <w:rPr>
          <w:lang w:val="uk-UA"/>
        </w:rPr>
        <w:t xml:space="preserve"> забезпечують </w:t>
      </w:r>
      <w:proofErr w:type="spellStart"/>
      <w:r w:rsidRPr="00EF1948">
        <w:rPr>
          <w:lang w:val="uk-UA"/>
        </w:rPr>
        <w:t>низькорозмірні</w:t>
      </w:r>
      <w:proofErr w:type="spellEnd"/>
      <w:r w:rsidRPr="00EF1948">
        <w:rPr>
          <w:lang w:val="uk-UA"/>
        </w:rPr>
        <w:t xml:space="preserve"> семантичні представлення слів з можливістю агрегації для отримання </w:t>
      </w:r>
      <w:proofErr w:type="spellStart"/>
      <w:r w:rsidRPr="00EF1948">
        <w:rPr>
          <w:lang w:val="uk-UA"/>
        </w:rPr>
        <w:t>вектора</w:t>
      </w:r>
      <w:proofErr w:type="spellEnd"/>
      <w:r w:rsidRPr="00EF1948">
        <w:rPr>
          <w:lang w:val="uk-UA"/>
        </w:rPr>
        <w:t xml:space="preserve"> документа.</w:t>
      </w:r>
    </w:p>
    <w:p w14:paraId="6B60CB41" w14:textId="77777777" w:rsidR="000137C5" w:rsidRPr="00EF1948" w:rsidRDefault="000137C5" w:rsidP="000137C5">
      <w:pPr>
        <w:ind w:firstLine="708"/>
        <w:jc w:val="both"/>
        <w:rPr>
          <w:lang w:val="uk-UA"/>
        </w:rPr>
      </w:pPr>
      <w:r w:rsidRPr="00EF1948">
        <w:rPr>
          <w:lang w:val="uk-UA"/>
        </w:rPr>
        <w:t xml:space="preserve">Обробка пропущених значень є критичною для забезпечення стабільності навчання та </w:t>
      </w:r>
      <w:proofErr w:type="spellStart"/>
      <w:r w:rsidRPr="00EF1948">
        <w:rPr>
          <w:lang w:val="uk-UA"/>
        </w:rPr>
        <w:t>інференсу</w:t>
      </w:r>
      <w:proofErr w:type="spellEnd"/>
      <w:r w:rsidRPr="00EF1948">
        <w:rPr>
          <w:lang w:val="uk-UA"/>
        </w:rPr>
        <w:t xml:space="preserve"> моделі [65]. Стратегія </w:t>
      </w:r>
      <w:proofErr w:type="spellStart"/>
      <w:r w:rsidRPr="00EF1948">
        <w:rPr>
          <w:lang w:val="uk-UA"/>
        </w:rPr>
        <w:t>імпутації</w:t>
      </w:r>
      <w:proofErr w:type="spellEnd"/>
      <w:r w:rsidRPr="00EF1948">
        <w:rPr>
          <w:lang w:val="uk-UA"/>
        </w:rPr>
        <w:t xml:space="preserve"> пропущених числових значень може включати заміну на середнє або медіанне значення ознаки на тренувальному наборі. Для категоріальних змінних доцільне введення спеціальної категорії для позначення відсутнього значення. Альтернативним підходом є використання індикаторних ознак, що сигналізують про відсутність значення певної змінної, що дозволяє моделі навчитися обробляти цей </w:t>
      </w:r>
      <w:proofErr w:type="spellStart"/>
      <w:r w:rsidRPr="00EF1948">
        <w:rPr>
          <w:lang w:val="uk-UA"/>
        </w:rPr>
        <w:t>паттерн</w:t>
      </w:r>
      <w:proofErr w:type="spellEnd"/>
      <w:r w:rsidRPr="00EF1948">
        <w:rPr>
          <w:lang w:val="uk-UA"/>
        </w:rPr>
        <w:t>.</w:t>
      </w:r>
    </w:p>
    <w:p w14:paraId="7B6262E3" w14:textId="77777777" w:rsidR="000137C5" w:rsidRPr="00EF1948" w:rsidRDefault="000137C5" w:rsidP="000137C5">
      <w:pPr>
        <w:ind w:firstLine="708"/>
        <w:jc w:val="both"/>
        <w:rPr>
          <w:lang w:val="uk-UA"/>
        </w:rPr>
      </w:pPr>
      <w:r w:rsidRPr="00EF1948">
        <w:rPr>
          <w:lang w:val="uk-UA"/>
        </w:rPr>
        <w:t xml:space="preserve">Вибір релевантного підмножини ознак з повного набору доступних полів подій </w:t>
      </w:r>
      <w:proofErr w:type="spellStart"/>
      <w:r w:rsidRPr="00EF1948">
        <w:rPr>
          <w:lang w:val="uk-UA"/>
        </w:rPr>
        <w:t>Wazuh</w:t>
      </w:r>
      <w:proofErr w:type="spellEnd"/>
      <w:r w:rsidRPr="00EF1948">
        <w:rPr>
          <w:lang w:val="uk-UA"/>
        </w:rPr>
        <w:t xml:space="preserve"> базується на аналізі їх інформативності для виявлення різних типів аномалій [40, 65, 66]. Статистичний аналіз варіації ознак дозволяє ідентифікувати константні або майже константні поля, що не несуть корисної інформації для дискримінації подій. Кореляційний аналіз виявляє групи сильно </w:t>
      </w:r>
      <w:proofErr w:type="spellStart"/>
      <w:r w:rsidRPr="00EF1948">
        <w:rPr>
          <w:lang w:val="uk-UA"/>
        </w:rPr>
        <w:t>корельованих</w:t>
      </w:r>
      <w:proofErr w:type="spellEnd"/>
      <w:r w:rsidRPr="00EF1948">
        <w:rPr>
          <w:lang w:val="uk-UA"/>
        </w:rPr>
        <w:t xml:space="preserve"> ознак, де можливе видалення надлишкових змінних без втрати інформації. Методи відбору ознак на основі важливості у попередньо навчених моделях </w:t>
      </w:r>
      <w:proofErr w:type="spellStart"/>
      <w:r w:rsidRPr="00EF1948">
        <w:rPr>
          <w:lang w:val="uk-UA"/>
        </w:rPr>
        <w:t>ранжують</w:t>
      </w:r>
      <w:proofErr w:type="spellEnd"/>
      <w:r w:rsidRPr="00EF1948">
        <w:rPr>
          <w:lang w:val="uk-UA"/>
        </w:rPr>
        <w:t xml:space="preserve"> змінні за їх вкладом у якість класифікації.</w:t>
      </w:r>
    </w:p>
    <w:p w14:paraId="08789C6C" w14:textId="77777777" w:rsidR="000137C5" w:rsidRPr="00EF1948" w:rsidRDefault="000137C5" w:rsidP="000137C5">
      <w:pPr>
        <w:ind w:firstLine="708"/>
        <w:jc w:val="both"/>
        <w:rPr>
          <w:lang w:val="uk-UA"/>
        </w:rPr>
      </w:pPr>
      <w:r w:rsidRPr="00EF1948">
        <w:rPr>
          <w:lang w:val="uk-UA"/>
        </w:rPr>
        <w:t xml:space="preserve">Формування фінального </w:t>
      </w:r>
      <w:proofErr w:type="spellStart"/>
      <w:r w:rsidRPr="00EF1948">
        <w:rPr>
          <w:lang w:val="uk-UA"/>
        </w:rPr>
        <w:t>вектора</w:t>
      </w:r>
      <w:proofErr w:type="spellEnd"/>
      <w:r w:rsidRPr="00EF1948">
        <w:rPr>
          <w:lang w:val="uk-UA"/>
        </w:rPr>
        <w:t xml:space="preserve"> ознак для кожної події включає конкатенацію нормалізованих числових ознак, </w:t>
      </w:r>
      <w:proofErr w:type="spellStart"/>
      <w:r w:rsidRPr="00EF1948">
        <w:rPr>
          <w:lang w:val="uk-UA"/>
        </w:rPr>
        <w:t>one-hot</w:t>
      </w:r>
      <w:proofErr w:type="spellEnd"/>
      <w:r w:rsidRPr="00EF1948">
        <w:rPr>
          <w:lang w:val="uk-UA"/>
        </w:rPr>
        <w:t xml:space="preserve"> </w:t>
      </w:r>
      <w:proofErr w:type="spellStart"/>
      <w:r w:rsidRPr="00EF1948">
        <w:rPr>
          <w:lang w:val="uk-UA"/>
        </w:rPr>
        <w:t>encoded</w:t>
      </w:r>
      <w:proofErr w:type="spellEnd"/>
      <w:r w:rsidRPr="00EF1948">
        <w:rPr>
          <w:lang w:val="uk-UA"/>
        </w:rPr>
        <w:t xml:space="preserve"> категоріальних змінних, часових характеристик та агрегованих статистик у єдиний вектор фіксованої розмірності [37]. Розмірність </w:t>
      </w:r>
      <w:proofErr w:type="spellStart"/>
      <w:r w:rsidRPr="00EF1948">
        <w:rPr>
          <w:lang w:val="uk-UA"/>
        </w:rPr>
        <w:t>вектора</w:t>
      </w:r>
      <w:proofErr w:type="spellEnd"/>
      <w:r w:rsidRPr="00EF1948">
        <w:rPr>
          <w:lang w:val="uk-UA"/>
        </w:rPr>
        <w:t xml:space="preserve"> визначається кількістю обраних ознак та методами представлення категоріальних змінних. Типова розмірність для аналізу мережевих подій становить від декількох десятків до кількох сотень ознак залежно від деталізації представлення. Балансування між повнотою представлення та обчислювальною ефективністю є ключовим фактором визначення оптимальної розмірності.</w:t>
      </w:r>
    </w:p>
    <w:p w14:paraId="16159BC0" w14:textId="77777777" w:rsidR="000137C5" w:rsidRPr="00EF1948" w:rsidRDefault="000137C5" w:rsidP="000137C5">
      <w:pPr>
        <w:ind w:firstLine="708"/>
        <w:jc w:val="both"/>
        <w:rPr>
          <w:lang w:val="uk-UA"/>
        </w:rPr>
      </w:pPr>
      <w:r w:rsidRPr="00EF1948">
        <w:rPr>
          <w:lang w:val="uk-UA"/>
        </w:rPr>
        <w:lastRenderedPageBreak/>
        <w:t xml:space="preserve">Створення тренувального набору даних для навчання </w:t>
      </w:r>
      <w:proofErr w:type="spellStart"/>
      <w:r w:rsidRPr="00EF1948">
        <w:rPr>
          <w:lang w:val="uk-UA"/>
        </w:rPr>
        <w:t>автоенкодера</w:t>
      </w:r>
      <w:proofErr w:type="spellEnd"/>
      <w:r w:rsidRPr="00EF1948">
        <w:rPr>
          <w:lang w:val="uk-UA"/>
        </w:rPr>
        <w:t xml:space="preserve"> потребує відбору періоду нормальної активності інфраструктури без значних інцидентів безпеки [23, 24]. Аналіз історичних даних </w:t>
      </w:r>
      <w:proofErr w:type="spellStart"/>
      <w:r w:rsidRPr="00EF1948">
        <w:rPr>
          <w:lang w:val="uk-UA"/>
        </w:rPr>
        <w:t>Wazuh</w:t>
      </w:r>
      <w:proofErr w:type="spellEnd"/>
      <w:r w:rsidRPr="00EF1948">
        <w:rPr>
          <w:lang w:val="uk-UA"/>
        </w:rPr>
        <w:t xml:space="preserve"> за кілька тижнів або місяців з виключенням періодів відомих інцидентів або планових змін конфігурації забезпечує репрезентативний набір нормальної поведінки. Розмір тренувального набору має бути достатнім для покриття різноманітності легітимних </w:t>
      </w:r>
      <w:proofErr w:type="spellStart"/>
      <w:r w:rsidRPr="00EF1948">
        <w:rPr>
          <w:lang w:val="uk-UA"/>
        </w:rPr>
        <w:t>патернів</w:t>
      </w:r>
      <w:proofErr w:type="spellEnd"/>
      <w:r w:rsidRPr="00EF1948">
        <w:rPr>
          <w:lang w:val="uk-UA"/>
        </w:rPr>
        <w:t xml:space="preserve"> активності, </w:t>
      </w:r>
      <w:proofErr w:type="spellStart"/>
      <w:r w:rsidRPr="00EF1948">
        <w:rPr>
          <w:lang w:val="uk-UA"/>
        </w:rPr>
        <w:t>типово</w:t>
      </w:r>
      <w:proofErr w:type="spellEnd"/>
      <w:r w:rsidRPr="00EF1948">
        <w:rPr>
          <w:lang w:val="uk-UA"/>
        </w:rPr>
        <w:t xml:space="preserve"> від десятків тисяч до мільйонів подій залежно від складності інфраструктури.</w:t>
      </w:r>
    </w:p>
    <w:p w14:paraId="5604D749" w14:textId="77777777" w:rsidR="000137C5" w:rsidRPr="00EF1948" w:rsidRDefault="000137C5" w:rsidP="000137C5">
      <w:pPr>
        <w:ind w:firstLine="708"/>
        <w:jc w:val="both"/>
        <w:rPr>
          <w:lang w:val="uk-UA"/>
        </w:rPr>
      </w:pPr>
      <w:proofErr w:type="spellStart"/>
      <w:r w:rsidRPr="00EF1948">
        <w:rPr>
          <w:lang w:val="uk-UA"/>
        </w:rPr>
        <w:t>Валідаційний</w:t>
      </w:r>
      <w:proofErr w:type="spellEnd"/>
      <w:r w:rsidRPr="00EF1948">
        <w:rPr>
          <w:lang w:val="uk-UA"/>
        </w:rPr>
        <w:t xml:space="preserve"> набір формується з окремого періоду нормальної активності для оцінки якості навченої моделі та налаштування порогу аномальності [37, 65]. Розподіл </w:t>
      </w:r>
      <w:proofErr w:type="spellStart"/>
      <w:r w:rsidRPr="00EF1948">
        <w:rPr>
          <w:lang w:val="uk-UA"/>
        </w:rPr>
        <w:t>реконструкційних</w:t>
      </w:r>
      <w:proofErr w:type="spellEnd"/>
      <w:r w:rsidRPr="00EF1948">
        <w:rPr>
          <w:lang w:val="uk-UA"/>
        </w:rPr>
        <w:t xml:space="preserve"> помилок на </w:t>
      </w:r>
      <w:proofErr w:type="spellStart"/>
      <w:r w:rsidRPr="00EF1948">
        <w:rPr>
          <w:lang w:val="uk-UA"/>
        </w:rPr>
        <w:t>валідаційному</w:t>
      </w:r>
      <w:proofErr w:type="spellEnd"/>
      <w:r w:rsidRPr="00EF1948">
        <w:rPr>
          <w:lang w:val="uk-UA"/>
        </w:rPr>
        <w:t xml:space="preserve"> наборі використовується для визначення порогового значення, що відокремлює нормальні події від аномальних. Тестовий набір, що включає як нормальні події, так і відомі інциденти безпеки, дозволяє оцінити метрики точності та повноти виявлення на реалістичних даних.</w:t>
      </w:r>
    </w:p>
    <w:p w14:paraId="12C3F0C0" w14:textId="77777777" w:rsidR="000137C5" w:rsidRPr="00EF1948" w:rsidRDefault="000137C5" w:rsidP="000137C5">
      <w:pPr>
        <w:ind w:firstLine="708"/>
        <w:jc w:val="both"/>
        <w:rPr>
          <w:lang w:val="uk-UA"/>
        </w:rPr>
      </w:pPr>
      <w:proofErr w:type="spellStart"/>
      <w:r w:rsidRPr="00EF1948">
        <w:rPr>
          <w:lang w:val="uk-UA"/>
        </w:rPr>
        <w:t>Аугментація</w:t>
      </w:r>
      <w:proofErr w:type="spellEnd"/>
      <w:r w:rsidRPr="00EF1948">
        <w:rPr>
          <w:lang w:val="uk-UA"/>
        </w:rPr>
        <w:t xml:space="preserve"> тренувального набору через синтетичну генерацію варіацій нормальних подій може покращити </w:t>
      </w:r>
      <w:proofErr w:type="spellStart"/>
      <w:r w:rsidRPr="00EF1948">
        <w:rPr>
          <w:lang w:val="uk-UA"/>
        </w:rPr>
        <w:t>робастність</w:t>
      </w:r>
      <w:proofErr w:type="spellEnd"/>
      <w:r w:rsidRPr="00EF1948">
        <w:rPr>
          <w:lang w:val="uk-UA"/>
        </w:rPr>
        <w:t xml:space="preserve"> моделі до природних флуктуацій активності [24, 65]. Додавання невеликого </w:t>
      </w:r>
      <w:proofErr w:type="spellStart"/>
      <w:r w:rsidRPr="00EF1948">
        <w:rPr>
          <w:lang w:val="uk-UA"/>
        </w:rPr>
        <w:t>гаусівського</w:t>
      </w:r>
      <w:proofErr w:type="spellEnd"/>
      <w:r w:rsidRPr="00EF1948">
        <w:rPr>
          <w:lang w:val="uk-UA"/>
        </w:rPr>
        <w:t xml:space="preserve"> шуму до числових ознак або випадкове варіювання категоріальних змінних створює додаткові тренувальні екземпляри, що розширюють покриття простору нормальної активності. Така </w:t>
      </w:r>
      <w:proofErr w:type="spellStart"/>
      <w:r w:rsidRPr="00EF1948">
        <w:rPr>
          <w:lang w:val="uk-UA"/>
        </w:rPr>
        <w:t>аугментація</w:t>
      </w:r>
      <w:proofErr w:type="spellEnd"/>
      <w:r w:rsidRPr="00EF1948">
        <w:rPr>
          <w:lang w:val="uk-UA"/>
        </w:rPr>
        <w:t xml:space="preserve"> зменшує ризик хибних спрацювань на легітимних але рідкісних варіантах нормальної поведінки.</w:t>
      </w:r>
    </w:p>
    <w:p w14:paraId="01F7B871" w14:textId="77777777" w:rsidR="000137C5" w:rsidRPr="00EF1948" w:rsidRDefault="000137C5" w:rsidP="000137C5">
      <w:pPr>
        <w:ind w:firstLine="708"/>
        <w:jc w:val="both"/>
        <w:rPr>
          <w:lang w:val="uk-UA"/>
        </w:rPr>
      </w:pPr>
      <w:r w:rsidRPr="00EF1948">
        <w:rPr>
          <w:lang w:val="uk-UA"/>
        </w:rPr>
        <w:t>Моніторинг якості даних у виробничому режимі забезпечує виявлення дрейфу розподілу ознак, що може сигналізувати про необхідність перенавчання моделі [35, 70]. Порівняння статистик поточних подій зі статистиками тренувального набору дозволяє ідентифікувати суттєві зміни у характеристиках активності. Автоматизація процесу перенавчання при виявленні дрейфу забезпечує актуальність моделі без ручного втручання.</w:t>
      </w:r>
    </w:p>
    <w:p w14:paraId="5AF6AB80" w14:textId="479C3C83" w:rsidR="00E634D2" w:rsidRPr="00EF1948" w:rsidRDefault="000137C5" w:rsidP="000137C5">
      <w:pPr>
        <w:ind w:firstLine="708"/>
        <w:jc w:val="both"/>
        <w:rPr>
          <w:lang w:val="uk-UA"/>
        </w:rPr>
      </w:pPr>
      <w:r w:rsidRPr="00EF1948">
        <w:rPr>
          <w:lang w:val="uk-UA"/>
        </w:rPr>
        <w:t xml:space="preserve">Таким чином, систематичний підхід до підготовки даних та формування наборів ознак забезпечує максимальне збереження релевантної інформації з </w:t>
      </w:r>
      <w:r w:rsidRPr="00EF1948">
        <w:rPr>
          <w:lang w:val="uk-UA"/>
        </w:rPr>
        <w:lastRenderedPageBreak/>
        <w:t xml:space="preserve">подій </w:t>
      </w:r>
      <w:proofErr w:type="spellStart"/>
      <w:r w:rsidRPr="00EF1948">
        <w:rPr>
          <w:lang w:val="uk-UA"/>
        </w:rPr>
        <w:t>Wazuh</w:t>
      </w:r>
      <w:proofErr w:type="spellEnd"/>
      <w:r w:rsidRPr="00EF1948">
        <w:rPr>
          <w:lang w:val="uk-UA"/>
        </w:rPr>
        <w:t xml:space="preserve"> для ефективного виявлення різноманітних типів аномалій </w:t>
      </w:r>
      <w:proofErr w:type="spellStart"/>
      <w:r w:rsidRPr="00EF1948">
        <w:rPr>
          <w:lang w:val="uk-UA"/>
        </w:rPr>
        <w:t>автоенкодером</w:t>
      </w:r>
      <w:proofErr w:type="spellEnd"/>
      <w:r w:rsidRPr="00EF1948">
        <w:rPr>
          <w:lang w:val="uk-UA"/>
        </w:rPr>
        <w:t xml:space="preserve"> при оптимізації розмірності вхідного простору для обчислювальної ефективності.</w:t>
      </w:r>
      <w:r w:rsidR="00C57D43" w:rsidRPr="00EF1948">
        <w:rPr>
          <w:lang w:val="uk-UA"/>
        </w:rPr>
        <w:t xml:space="preserve"> </w:t>
      </w:r>
    </w:p>
    <w:p w14:paraId="1CD6DDF2" w14:textId="77777777" w:rsidR="00E634D2" w:rsidRPr="00EF1948" w:rsidRDefault="00E634D2" w:rsidP="008B2B63">
      <w:pPr>
        <w:ind w:firstLine="708"/>
        <w:jc w:val="both"/>
        <w:rPr>
          <w:lang w:val="uk-UA"/>
        </w:rPr>
      </w:pPr>
    </w:p>
    <w:p w14:paraId="7DDB31A5" w14:textId="7AB1497E" w:rsidR="006301ED" w:rsidRPr="00EF1948" w:rsidRDefault="000137C5" w:rsidP="00B21FD6">
      <w:pPr>
        <w:pStyle w:val="af"/>
        <w:numPr>
          <w:ilvl w:val="1"/>
          <w:numId w:val="4"/>
        </w:numPr>
        <w:jc w:val="center"/>
        <w:outlineLvl w:val="1"/>
        <w:rPr>
          <w:b/>
          <w:lang w:val="uk-UA"/>
        </w:rPr>
      </w:pPr>
      <w:bookmarkStart w:id="24" w:name="_Toc219582955"/>
      <w:r w:rsidRPr="00EF1948">
        <w:rPr>
          <w:b/>
          <w:lang w:val="uk-UA"/>
        </w:rPr>
        <w:t>Розробка механізмів автоматичного реагування</w:t>
      </w:r>
      <w:bookmarkEnd w:id="24"/>
    </w:p>
    <w:p w14:paraId="16BCDF5D" w14:textId="77777777" w:rsidR="008B2B63" w:rsidRPr="00EF1948" w:rsidRDefault="008B2B63" w:rsidP="008B2B63">
      <w:pPr>
        <w:ind w:firstLine="708"/>
        <w:jc w:val="both"/>
        <w:rPr>
          <w:lang w:val="uk-UA"/>
        </w:rPr>
      </w:pPr>
    </w:p>
    <w:p w14:paraId="1CD9274D" w14:textId="036E3E8D" w:rsidR="0061010F" w:rsidRPr="00EF1948" w:rsidRDefault="0061010F" w:rsidP="0061010F">
      <w:pPr>
        <w:ind w:firstLine="708"/>
        <w:jc w:val="both"/>
        <w:rPr>
          <w:lang w:val="uk-UA"/>
        </w:rPr>
      </w:pPr>
      <w:r w:rsidRPr="00EF1948">
        <w:rPr>
          <w:lang w:val="uk-UA"/>
        </w:rPr>
        <w:t xml:space="preserve">Механізми автоматичного реагування на виявлені аномалії реалізують швидку нейтралізацію загроз через виконання попередньо визначених дій без необхідності ручного втручання аналітика безпеки [9, 17]. </w:t>
      </w:r>
      <w:proofErr w:type="spellStart"/>
      <w:r w:rsidRPr="00EF1948">
        <w:rPr>
          <w:lang w:val="uk-UA"/>
        </w:rPr>
        <w:t>Проєктування</w:t>
      </w:r>
      <w:proofErr w:type="spellEnd"/>
      <w:r w:rsidRPr="00EF1948">
        <w:rPr>
          <w:lang w:val="uk-UA"/>
        </w:rPr>
        <w:t xml:space="preserve"> цих механізмів базується на принципах мінімізації часу між виявленням інциденту та його нейтралізацією, балансування між автоматизацією та контролем людини над критичними рішеннями, а також забезпечення аудиту всіх виконаних дій для посмертного аналізу інцидентів.</w:t>
      </w:r>
    </w:p>
    <w:p w14:paraId="51C56753" w14:textId="77777777" w:rsidR="0061010F" w:rsidRPr="00EF1948" w:rsidRDefault="0061010F" w:rsidP="0061010F">
      <w:pPr>
        <w:ind w:firstLine="708"/>
        <w:jc w:val="both"/>
        <w:rPr>
          <w:lang w:val="uk-UA"/>
        </w:rPr>
      </w:pPr>
      <w:r w:rsidRPr="00EF1948">
        <w:rPr>
          <w:lang w:val="uk-UA"/>
        </w:rPr>
        <w:t xml:space="preserve">Архітектура механізмів реагування включає модуль прийняття рішень, що аналізує характеристики виявленої аномалії для визначення типу та пріоритету дій нейтралізації, модуль виконання дій через інтеграцію з зовнішніми системами та модуль </w:t>
      </w:r>
      <w:proofErr w:type="spellStart"/>
      <w:r w:rsidRPr="00EF1948">
        <w:rPr>
          <w:lang w:val="uk-UA"/>
        </w:rPr>
        <w:t>логування</w:t>
      </w:r>
      <w:proofErr w:type="spellEnd"/>
      <w:r w:rsidRPr="00EF1948">
        <w:rPr>
          <w:lang w:val="uk-UA"/>
        </w:rPr>
        <w:t xml:space="preserve"> результатів для забезпечення аудиту [17]. Модуль прийняття рішень реалізує правила відображення характеристик аномалії на конкретні дії реагування з урахуванням контексту інциденту, історії попередніх інцидентів від того самого джерела та поточного стану інфраструктури.</w:t>
      </w:r>
    </w:p>
    <w:p w14:paraId="1D19B764" w14:textId="77777777" w:rsidR="0061010F" w:rsidRPr="00EF1948" w:rsidRDefault="0061010F" w:rsidP="0061010F">
      <w:pPr>
        <w:ind w:firstLine="708"/>
        <w:jc w:val="both"/>
        <w:rPr>
          <w:lang w:val="uk-UA"/>
        </w:rPr>
      </w:pPr>
      <w:r w:rsidRPr="00EF1948">
        <w:rPr>
          <w:lang w:val="uk-UA"/>
        </w:rPr>
        <w:t xml:space="preserve">Класифікація дій реагування за рівнем </w:t>
      </w:r>
      <w:proofErr w:type="spellStart"/>
      <w:r w:rsidRPr="00EF1948">
        <w:rPr>
          <w:lang w:val="uk-UA"/>
        </w:rPr>
        <w:t>деструктивності</w:t>
      </w:r>
      <w:proofErr w:type="spellEnd"/>
      <w:r w:rsidRPr="00EF1948">
        <w:rPr>
          <w:lang w:val="uk-UA"/>
        </w:rPr>
        <w:t xml:space="preserve"> дозволяє розділити їх на категорії з різними вимогами до автоматизації [16, 17]. </w:t>
      </w:r>
      <w:proofErr w:type="spellStart"/>
      <w:r w:rsidRPr="00EF1948">
        <w:rPr>
          <w:lang w:val="uk-UA"/>
        </w:rPr>
        <w:t>Неінвазивні</w:t>
      </w:r>
      <w:proofErr w:type="spellEnd"/>
      <w:r w:rsidRPr="00EF1948">
        <w:rPr>
          <w:lang w:val="uk-UA"/>
        </w:rPr>
        <w:t xml:space="preserve"> дії, такі як генерація </w:t>
      </w:r>
      <w:proofErr w:type="spellStart"/>
      <w:r w:rsidRPr="00EF1948">
        <w:rPr>
          <w:lang w:val="uk-UA"/>
        </w:rPr>
        <w:t>алерту</w:t>
      </w:r>
      <w:proofErr w:type="spellEnd"/>
      <w:r w:rsidRPr="00EF1948">
        <w:rPr>
          <w:lang w:val="uk-UA"/>
        </w:rPr>
        <w:t xml:space="preserve">, створення </w:t>
      </w:r>
      <w:proofErr w:type="spellStart"/>
      <w:r w:rsidRPr="00EF1948">
        <w:rPr>
          <w:lang w:val="uk-UA"/>
        </w:rPr>
        <w:t>тікету</w:t>
      </w:r>
      <w:proofErr w:type="spellEnd"/>
      <w:r w:rsidRPr="00EF1948">
        <w:rPr>
          <w:lang w:val="uk-UA"/>
        </w:rPr>
        <w:t xml:space="preserve"> у системі управління інцидентами або збір додаткових артефактів для розслідування, можуть виконуватися повністю автоматично для всіх виявлених аномалій. Обмежувальні дії середньої </w:t>
      </w:r>
      <w:proofErr w:type="spellStart"/>
      <w:r w:rsidRPr="00EF1948">
        <w:rPr>
          <w:lang w:val="uk-UA"/>
        </w:rPr>
        <w:t>деструктивності</w:t>
      </w:r>
      <w:proofErr w:type="spellEnd"/>
      <w:r w:rsidRPr="00EF1948">
        <w:rPr>
          <w:lang w:val="uk-UA"/>
        </w:rPr>
        <w:t xml:space="preserve">, включаючи блокування IP-адреси на </w:t>
      </w:r>
      <w:proofErr w:type="spellStart"/>
      <w:r w:rsidRPr="00EF1948">
        <w:rPr>
          <w:lang w:val="uk-UA"/>
        </w:rPr>
        <w:t>firewall</w:t>
      </w:r>
      <w:proofErr w:type="spellEnd"/>
      <w:r w:rsidRPr="00EF1948">
        <w:rPr>
          <w:lang w:val="uk-UA"/>
        </w:rPr>
        <w:t xml:space="preserve"> або обмеження доступу облікового запису, виконуються автоматично лише для аномалій високої критичності з </w:t>
      </w:r>
      <w:proofErr w:type="spellStart"/>
      <w:r w:rsidRPr="00EF1948">
        <w:rPr>
          <w:lang w:val="uk-UA"/>
        </w:rPr>
        <w:t>реконструкційною</w:t>
      </w:r>
      <w:proofErr w:type="spellEnd"/>
      <w:r w:rsidRPr="00EF1948">
        <w:rPr>
          <w:lang w:val="uk-UA"/>
        </w:rPr>
        <w:t xml:space="preserve"> помилкою, що значно перевищує поріг.</w:t>
      </w:r>
    </w:p>
    <w:p w14:paraId="7E9D41CE" w14:textId="3B8D77A9" w:rsidR="0061010F" w:rsidRPr="00EF1948" w:rsidRDefault="0061010F" w:rsidP="0061010F">
      <w:pPr>
        <w:ind w:firstLine="708"/>
        <w:jc w:val="both"/>
        <w:rPr>
          <w:lang w:val="uk-UA"/>
        </w:rPr>
      </w:pPr>
      <w:r w:rsidRPr="00EF1948">
        <w:rPr>
          <w:lang w:val="uk-UA"/>
        </w:rPr>
        <w:lastRenderedPageBreak/>
        <w:t xml:space="preserve">Критичні деструктивні дії, такі як ізоляція </w:t>
      </w:r>
      <w:proofErr w:type="spellStart"/>
      <w:r w:rsidRPr="00EF1948">
        <w:rPr>
          <w:lang w:val="uk-UA"/>
        </w:rPr>
        <w:t>хоста</w:t>
      </w:r>
      <w:proofErr w:type="spellEnd"/>
      <w:r w:rsidRPr="00EF1948">
        <w:rPr>
          <w:lang w:val="uk-UA"/>
        </w:rPr>
        <w:t xml:space="preserve"> від мережі або вимкнення критичних сервісів, потребують обов'язкового підтвердження аналітиком перед виконанням незалежно від рівня критичності аномалії [17]. Запит підтвердження здійснюється через веб-інтерфейс системи або мобільний застосунок з повною інформацією про виявлену аномалію та запропоновані дії. Тайм-аут очікування підтвердження з автоматичною ескалацією до вищого рівня менеджменту забезпечує реагування навіть при недоступності основного аналітика.</w:t>
      </w:r>
    </w:p>
    <w:p w14:paraId="71F26ACD" w14:textId="77777777" w:rsidR="0061010F" w:rsidRPr="00EF1948" w:rsidRDefault="0061010F" w:rsidP="0061010F">
      <w:pPr>
        <w:ind w:firstLine="708"/>
        <w:jc w:val="both"/>
        <w:rPr>
          <w:lang w:val="uk-UA"/>
        </w:rPr>
      </w:pPr>
      <w:r w:rsidRPr="00EF1948">
        <w:rPr>
          <w:lang w:val="uk-UA"/>
        </w:rPr>
        <w:t xml:space="preserve">Блокування джерела аномальної активності на мережевому периметрі реалізується через інтеграцію з </w:t>
      </w:r>
      <w:proofErr w:type="spellStart"/>
      <w:r w:rsidRPr="00EF1948">
        <w:rPr>
          <w:lang w:val="uk-UA"/>
        </w:rPr>
        <w:t>firewall</w:t>
      </w:r>
      <w:proofErr w:type="spellEnd"/>
      <w:r w:rsidRPr="00EF1948">
        <w:rPr>
          <w:lang w:val="uk-UA"/>
        </w:rPr>
        <w:t xml:space="preserve"> або маршрутизаторами через їх API або CLI інтерфейси [15, 17]. Додавання правила блокування для IP-адреси джерела аномальної події запобігає подальшій комунікації з цього джерела до моменту ручного розблокування після розслідування. Тимчасові блокування з автоматичним видаленням правила через визначений період зменшують ризик довготривалого порушення доступу через </w:t>
      </w:r>
      <w:proofErr w:type="spellStart"/>
      <w:r w:rsidRPr="00EF1948">
        <w:rPr>
          <w:lang w:val="uk-UA"/>
        </w:rPr>
        <w:t>хибнопозитивні</w:t>
      </w:r>
      <w:proofErr w:type="spellEnd"/>
      <w:r w:rsidRPr="00EF1948">
        <w:rPr>
          <w:lang w:val="uk-UA"/>
        </w:rPr>
        <w:t xml:space="preserve"> спрацювання. </w:t>
      </w:r>
      <w:proofErr w:type="spellStart"/>
      <w:r w:rsidRPr="00EF1948">
        <w:rPr>
          <w:lang w:val="uk-UA"/>
        </w:rPr>
        <w:t>Логування</w:t>
      </w:r>
      <w:proofErr w:type="spellEnd"/>
      <w:r w:rsidRPr="00EF1948">
        <w:rPr>
          <w:lang w:val="uk-UA"/>
        </w:rPr>
        <w:t xml:space="preserve"> всіх створених та видалених правил блокування забезпечує аудит дій реагування.</w:t>
      </w:r>
    </w:p>
    <w:p w14:paraId="7BF83B1F" w14:textId="77777777" w:rsidR="0061010F" w:rsidRPr="00EF1948" w:rsidRDefault="0061010F" w:rsidP="0061010F">
      <w:pPr>
        <w:ind w:firstLine="708"/>
        <w:jc w:val="both"/>
        <w:rPr>
          <w:lang w:val="uk-UA"/>
        </w:rPr>
      </w:pPr>
      <w:r w:rsidRPr="00EF1948">
        <w:rPr>
          <w:lang w:val="uk-UA"/>
        </w:rPr>
        <w:t xml:space="preserve">Ізоляція потенційно скомпрометованого </w:t>
      </w:r>
      <w:proofErr w:type="spellStart"/>
      <w:r w:rsidRPr="00EF1948">
        <w:rPr>
          <w:lang w:val="uk-UA"/>
        </w:rPr>
        <w:t>хоста</w:t>
      </w:r>
      <w:proofErr w:type="spellEnd"/>
      <w:r w:rsidRPr="00EF1948">
        <w:rPr>
          <w:lang w:val="uk-UA"/>
        </w:rPr>
        <w:t xml:space="preserve"> від решти мережі запобігає латеральному переміщенню зловмисника та </w:t>
      </w:r>
      <w:proofErr w:type="spellStart"/>
      <w:r w:rsidRPr="00EF1948">
        <w:rPr>
          <w:lang w:val="uk-UA"/>
        </w:rPr>
        <w:t>ексфільтрації</w:t>
      </w:r>
      <w:proofErr w:type="spellEnd"/>
      <w:r w:rsidRPr="00EF1948">
        <w:rPr>
          <w:lang w:val="uk-UA"/>
        </w:rPr>
        <w:t xml:space="preserve"> даних [9, 15]. Інтеграція з </w:t>
      </w:r>
      <w:proofErr w:type="spellStart"/>
      <w:r w:rsidRPr="00EF1948">
        <w:rPr>
          <w:lang w:val="uk-UA"/>
        </w:rPr>
        <w:t>Active</w:t>
      </w:r>
      <w:proofErr w:type="spellEnd"/>
      <w:r w:rsidRPr="00EF1948">
        <w:rPr>
          <w:lang w:val="uk-UA"/>
        </w:rPr>
        <w:t xml:space="preserve"> </w:t>
      </w:r>
      <w:proofErr w:type="spellStart"/>
      <w:r w:rsidRPr="00EF1948">
        <w:rPr>
          <w:lang w:val="uk-UA"/>
        </w:rPr>
        <w:t>Response</w:t>
      </w:r>
      <w:proofErr w:type="spellEnd"/>
      <w:r w:rsidRPr="00EF1948">
        <w:rPr>
          <w:lang w:val="uk-UA"/>
        </w:rPr>
        <w:t xml:space="preserve"> механізмом </w:t>
      </w:r>
      <w:proofErr w:type="spellStart"/>
      <w:r w:rsidRPr="00EF1948">
        <w:rPr>
          <w:lang w:val="uk-UA"/>
        </w:rPr>
        <w:t>Wazuh</w:t>
      </w:r>
      <w:proofErr w:type="spellEnd"/>
      <w:r w:rsidRPr="00EF1948">
        <w:rPr>
          <w:lang w:val="uk-UA"/>
        </w:rPr>
        <w:t xml:space="preserve"> дозволяє виконувати скрипти на агенті для модифікації локального </w:t>
      </w:r>
      <w:proofErr w:type="spellStart"/>
      <w:r w:rsidRPr="00EF1948">
        <w:rPr>
          <w:lang w:val="uk-UA"/>
        </w:rPr>
        <w:t>firewall</w:t>
      </w:r>
      <w:proofErr w:type="spellEnd"/>
      <w:r w:rsidRPr="00EF1948">
        <w:rPr>
          <w:lang w:val="uk-UA"/>
        </w:rPr>
        <w:t xml:space="preserve"> або відключення мережевих інтерфейсів. Альтернативно ізоляція може здійснюватися на рівні мережевої інфраструктури через переміщення </w:t>
      </w:r>
      <w:proofErr w:type="spellStart"/>
      <w:r w:rsidRPr="00EF1948">
        <w:rPr>
          <w:lang w:val="uk-UA"/>
        </w:rPr>
        <w:t>хоста</w:t>
      </w:r>
      <w:proofErr w:type="spellEnd"/>
      <w:r w:rsidRPr="00EF1948">
        <w:rPr>
          <w:lang w:val="uk-UA"/>
        </w:rPr>
        <w:t xml:space="preserve"> до окремого VLAN з обмеженим доступом. Збереження можливості комунікації з серверами управління дозволяє продовжувати моніторинг та збір артефактів з ізольованого </w:t>
      </w:r>
      <w:proofErr w:type="spellStart"/>
      <w:r w:rsidRPr="00EF1948">
        <w:rPr>
          <w:lang w:val="uk-UA"/>
        </w:rPr>
        <w:t>хоста</w:t>
      </w:r>
      <w:proofErr w:type="spellEnd"/>
      <w:r w:rsidRPr="00EF1948">
        <w:rPr>
          <w:lang w:val="uk-UA"/>
        </w:rPr>
        <w:t>.</w:t>
      </w:r>
    </w:p>
    <w:p w14:paraId="7D010FD1" w14:textId="77777777" w:rsidR="0061010F" w:rsidRPr="00EF1948" w:rsidRDefault="0061010F" w:rsidP="0061010F">
      <w:pPr>
        <w:ind w:firstLine="708"/>
        <w:jc w:val="both"/>
        <w:rPr>
          <w:lang w:val="uk-UA"/>
        </w:rPr>
      </w:pPr>
      <w:r w:rsidRPr="00EF1948">
        <w:rPr>
          <w:lang w:val="uk-UA"/>
        </w:rPr>
        <w:t xml:space="preserve">Деактивація облікового запису користувача з аномальною активністю запобігає подальшим несанкціонованим діям через скомпрометовані облікові дані [4, 9]. Інтеграція з </w:t>
      </w:r>
      <w:proofErr w:type="spellStart"/>
      <w:r w:rsidRPr="00EF1948">
        <w:rPr>
          <w:lang w:val="uk-UA"/>
        </w:rPr>
        <w:t>Active</w:t>
      </w:r>
      <w:proofErr w:type="spellEnd"/>
      <w:r w:rsidRPr="00EF1948">
        <w:rPr>
          <w:lang w:val="uk-UA"/>
        </w:rPr>
        <w:t xml:space="preserve"> </w:t>
      </w:r>
      <w:proofErr w:type="spellStart"/>
      <w:r w:rsidRPr="00EF1948">
        <w:rPr>
          <w:lang w:val="uk-UA"/>
        </w:rPr>
        <w:t>Directory</w:t>
      </w:r>
      <w:proofErr w:type="spellEnd"/>
      <w:r w:rsidRPr="00EF1948">
        <w:rPr>
          <w:lang w:val="uk-UA"/>
        </w:rPr>
        <w:t xml:space="preserve"> або іншими системами управління ідентифікаціями через їх API дозволяє автоматично вимикати облікові записи. Примусове завершення активних сесій користувача забезпечує негайне припинення активності навіть якщо облікові дані вже використовуються. </w:t>
      </w:r>
      <w:r w:rsidRPr="00EF1948">
        <w:rPr>
          <w:lang w:val="uk-UA"/>
        </w:rPr>
        <w:lastRenderedPageBreak/>
        <w:t xml:space="preserve">Нотифікація користувача та адміністраторів про деактивацію облікового запису через </w:t>
      </w:r>
      <w:proofErr w:type="spellStart"/>
      <w:r w:rsidRPr="00EF1948">
        <w:rPr>
          <w:lang w:val="uk-UA"/>
        </w:rPr>
        <w:t>email</w:t>
      </w:r>
      <w:proofErr w:type="spellEnd"/>
      <w:r w:rsidRPr="00EF1948">
        <w:rPr>
          <w:lang w:val="uk-UA"/>
        </w:rPr>
        <w:t xml:space="preserve"> або інші канали забезпечує обізнаність про інцидент.</w:t>
      </w:r>
    </w:p>
    <w:p w14:paraId="56BAAF10" w14:textId="30D79D29" w:rsidR="0061010F" w:rsidRPr="00EF1948" w:rsidRDefault="0061010F" w:rsidP="0061010F">
      <w:pPr>
        <w:ind w:firstLine="708"/>
        <w:jc w:val="both"/>
        <w:rPr>
          <w:lang w:val="uk-UA"/>
        </w:rPr>
      </w:pPr>
      <w:r w:rsidRPr="00EF1948">
        <w:rPr>
          <w:lang w:val="uk-UA"/>
        </w:rPr>
        <w:t xml:space="preserve">Збір додаткових артефактів для поглибленого розслідування інциденту виконується автоматично при виявленні аномалій високої критичності для забезпечення аналітиків необхідною інформацією [9, 16]. Артефакти включають </w:t>
      </w:r>
      <w:proofErr w:type="spellStart"/>
      <w:r w:rsidRPr="00EF1948">
        <w:rPr>
          <w:lang w:val="uk-UA"/>
        </w:rPr>
        <w:t>дамп</w:t>
      </w:r>
      <w:proofErr w:type="spellEnd"/>
      <w:r w:rsidRPr="00EF1948">
        <w:rPr>
          <w:lang w:val="uk-UA"/>
        </w:rPr>
        <w:t xml:space="preserve"> мережевого трафіку з та до джерела аномалії за визначений період, списки активних процесів та мережевих з'єднань на </w:t>
      </w:r>
      <w:proofErr w:type="spellStart"/>
      <w:r w:rsidRPr="00EF1948">
        <w:rPr>
          <w:lang w:val="uk-UA"/>
        </w:rPr>
        <w:t>хості</w:t>
      </w:r>
      <w:proofErr w:type="spellEnd"/>
      <w:r w:rsidRPr="00EF1948">
        <w:rPr>
          <w:lang w:val="uk-UA"/>
        </w:rPr>
        <w:t xml:space="preserve">, журнали подій операційної системи та застосунків, а також зразки підозрілих файлів для аналізу. Інтеграція з </w:t>
      </w:r>
      <w:proofErr w:type="spellStart"/>
      <w:r w:rsidRPr="00EF1948">
        <w:rPr>
          <w:lang w:val="uk-UA"/>
        </w:rPr>
        <w:t>Wazuh</w:t>
      </w:r>
      <w:proofErr w:type="spellEnd"/>
      <w:r w:rsidRPr="00EF1948">
        <w:rPr>
          <w:lang w:val="uk-UA"/>
        </w:rPr>
        <w:t xml:space="preserve"> агентами дозволяє централізовано ініціювати збір артефактів через виконання відповідних скриптів на моніторингових вузлах [15].</w:t>
      </w:r>
    </w:p>
    <w:p w14:paraId="52DACEC1" w14:textId="77777777" w:rsidR="0061010F" w:rsidRPr="00EF1948" w:rsidRDefault="0061010F" w:rsidP="0061010F">
      <w:pPr>
        <w:ind w:firstLine="708"/>
        <w:jc w:val="both"/>
        <w:rPr>
          <w:lang w:val="uk-UA"/>
        </w:rPr>
      </w:pPr>
      <w:r w:rsidRPr="00EF1948">
        <w:rPr>
          <w:lang w:val="uk-UA"/>
        </w:rPr>
        <w:t xml:space="preserve">Створення </w:t>
      </w:r>
      <w:proofErr w:type="spellStart"/>
      <w:r w:rsidRPr="00EF1948">
        <w:rPr>
          <w:lang w:val="uk-UA"/>
        </w:rPr>
        <w:t>тікетів</w:t>
      </w:r>
      <w:proofErr w:type="spellEnd"/>
      <w:r w:rsidRPr="00EF1948">
        <w:rPr>
          <w:lang w:val="uk-UA"/>
        </w:rPr>
        <w:t xml:space="preserve"> у системах управління інцидентами, таких як </w:t>
      </w:r>
      <w:proofErr w:type="spellStart"/>
      <w:r w:rsidRPr="00EF1948">
        <w:rPr>
          <w:lang w:val="uk-UA"/>
        </w:rPr>
        <w:t>ServiceNow</w:t>
      </w:r>
      <w:proofErr w:type="spellEnd"/>
      <w:r w:rsidRPr="00EF1948">
        <w:rPr>
          <w:lang w:val="uk-UA"/>
        </w:rPr>
        <w:t xml:space="preserve"> або </w:t>
      </w:r>
      <w:proofErr w:type="spellStart"/>
      <w:r w:rsidRPr="00EF1948">
        <w:rPr>
          <w:lang w:val="uk-UA"/>
        </w:rPr>
        <w:t>Jira</w:t>
      </w:r>
      <w:proofErr w:type="spellEnd"/>
      <w:r w:rsidRPr="00EF1948">
        <w:rPr>
          <w:lang w:val="uk-UA"/>
        </w:rPr>
        <w:t xml:space="preserve">, забезпечує інтеграцію автоматизованого виявлення з процесами ручного розслідування та реагування [8, 17]. </w:t>
      </w:r>
      <w:proofErr w:type="spellStart"/>
      <w:r w:rsidRPr="00EF1948">
        <w:rPr>
          <w:lang w:val="uk-UA"/>
        </w:rPr>
        <w:t>Тікет</w:t>
      </w:r>
      <w:proofErr w:type="spellEnd"/>
      <w:r w:rsidRPr="00EF1948">
        <w:rPr>
          <w:lang w:val="uk-UA"/>
        </w:rPr>
        <w:t xml:space="preserve"> містить повну інформацію про виявлену аномалію, включаючи часову мітку, джерело та ціль активності, значення </w:t>
      </w:r>
      <w:proofErr w:type="spellStart"/>
      <w:r w:rsidRPr="00EF1948">
        <w:rPr>
          <w:lang w:val="uk-UA"/>
        </w:rPr>
        <w:t>реконструкційної</w:t>
      </w:r>
      <w:proofErr w:type="spellEnd"/>
      <w:r w:rsidRPr="00EF1948">
        <w:rPr>
          <w:lang w:val="uk-UA"/>
        </w:rPr>
        <w:t xml:space="preserve"> помилки, найбільш </w:t>
      </w:r>
      <w:proofErr w:type="spellStart"/>
      <w:r w:rsidRPr="00EF1948">
        <w:rPr>
          <w:lang w:val="uk-UA"/>
        </w:rPr>
        <w:t>відхиляючіся</w:t>
      </w:r>
      <w:proofErr w:type="spellEnd"/>
      <w:r w:rsidRPr="00EF1948">
        <w:rPr>
          <w:lang w:val="uk-UA"/>
        </w:rPr>
        <w:t xml:space="preserve"> ознаки та автоматично виконані дії реагування. Призначення </w:t>
      </w:r>
      <w:proofErr w:type="spellStart"/>
      <w:r w:rsidRPr="00EF1948">
        <w:rPr>
          <w:lang w:val="uk-UA"/>
        </w:rPr>
        <w:t>тікету</w:t>
      </w:r>
      <w:proofErr w:type="spellEnd"/>
      <w:r w:rsidRPr="00EF1948">
        <w:rPr>
          <w:lang w:val="uk-UA"/>
        </w:rPr>
        <w:t xml:space="preserve"> відповідальному аналітику на основі графіка чергувань або категорії інциденту забезпечує своєчасне початок розслідування. Автоматичне оновлення статусу </w:t>
      </w:r>
      <w:proofErr w:type="spellStart"/>
      <w:r w:rsidRPr="00EF1948">
        <w:rPr>
          <w:lang w:val="uk-UA"/>
        </w:rPr>
        <w:t>тікету</w:t>
      </w:r>
      <w:proofErr w:type="spellEnd"/>
      <w:r w:rsidRPr="00EF1948">
        <w:rPr>
          <w:lang w:val="uk-UA"/>
        </w:rPr>
        <w:t xml:space="preserve"> при виконанні додаткових дій реагування підтримує актуальність інформації.</w:t>
      </w:r>
    </w:p>
    <w:p w14:paraId="2F3AA911" w14:textId="77777777" w:rsidR="0061010F" w:rsidRPr="00EF1948" w:rsidRDefault="0061010F" w:rsidP="0061010F">
      <w:pPr>
        <w:ind w:firstLine="708"/>
        <w:jc w:val="both"/>
        <w:rPr>
          <w:lang w:val="uk-UA"/>
        </w:rPr>
      </w:pPr>
      <w:r w:rsidRPr="00EF1948">
        <w:rPr>
          <w:lang w:val="uk-UA"/>
        </w:rPr>
        <w:t xml:space="preserve">SOAR-процеси як комплексні сценарії реагування оркеструють взаємодію між множиною інструментів безпеки для виконання складних послідовностей дій [17]. </w:t>
      </w:r>
      <w:proofErr w:type="spellStart"/>
      <w:r w:rsidRPr="00EF1948">
        <w:rPr>
          <w:lang w:val="uk-UA"/>
        </w:rPr>
        <w:t>Playbook</w:t>
      </w:r>
      <w:proofErr w:type="spellEnd"/>
      <w:r w:rsidRPr="00EF1948">
        <w:rPr>
          <w:lang w:val="uk-UA"/>
        </w:rPr>
        <w:t xml:space="preserve"> визначають логіку виконання дій у залежності від результатів попередніх кроків, включаючи умовні розгалуження та цикли. Приклад </w:t>
      </w:r>
      <w:proofErr w:type="spellStart"/>
      <w:r w:rsidRPr="00EF1948">
        <w:rPr>
          <w:lang w:val="uk-UA"/>
        </w:rPr>
        <w:t>playbook</w:t>
      </w:r>
      <w:proofErr w:type="spellEnd"/>
      <w:r w:rsidRPr="00EF1948">
        <w:rPr>
          <w:lang w:val="uk-UA"/>
        </w:rPr>
        <w:t xml:space="preserve"> для реагування на аномалію, пов'язану з підозрілою аутентифікацією, може включати наступні етапи: перевірку IP-адреси джерела у списках репутації, запит </w:t>
      </w:r>
      <w:proofErr w:type="spellStart"/>
      <w:r w:rsidRPr="00EF1948">
        <w:rPr>
          <w:lang w:val="uk-UA"/>
        </w:rPr>
        <w:t>геолокаційної</w:t>
      </w:r>
      <w:proofErr w:type="spellEnd"/>
      <w:r w:rsidRPr="00EF1948">
        <w:rPr>
          <w:lang w:val="uk-UA"/>
        </w:rPr>
        <w:t xml:space="preserve"> інформації, порівняння з історичними локаціями входу користувача, деактивацію облікового запису при виявленні входу з нетипової країни та створення </w:t>
      </w:r>
      <w:proofErr w:type="spellStart"/>
      <w:r w:rsidRPr="00EF1948">
        <w:rPr>
          <w:lang w:val="uk-UA"/>
        </w:rPr>
        <w:t>тікету</w:t>
      </w:r>
      <w:proofErr w:type="spellEnd"/>
      <w:r w:rsidRPr="00EF1948">
        <w:rPr>
          <w:lang w:val="uk-UA"/>
        </w:rPr>
        <w:t xml:space="preserve"> для розслідування.</w:t>
      </w:r>
    </w:p>
    <w:p w14:paraId="7874BAAD" w14:textId="77777777" w:rsidR="0061010F" w:rsidRPr="00EF1948" w:rsidRDefault="0061010F" w:rsidP="0061010F">
      <w:pPr>
        <w:ind w:firstLine="708"/>
        <w:jc w:val="both"/>
        <w:rPr>
          <w:lang w:val="uk-UA"/>
        </w:rPr>
      </w:pPr>
      <w:r w:rsidRPr="00EF1948">
        <w:rPr>
          <w:lang w:val="uk-UA"/>
        </w:rPr>
        <w:t xml:space="preserve">Інтеграція з </w:t>
      </w:r>
      <w:proofErr w:type="spellStart"/>
      <w:r w:rsidRPr="00EF1948">
        <w:rPr>
          <w:lang w:val="uk-UA"/>
        </w:rPr>
        <w:t>threat</w:t>
      </w:r>
      <w:proofErr w:type="spellEnd"/>
      <w:r w:rsidRPr="00EF1948">
        <w:rPr>
          <w:lang w:val="uk-UA"/>
        </w:rPr>
        <w:t xml:space="preserve"> </w:t>
      </w:r>
      <w:proofErr w:type="spellStart"/>
      <w:r w:rsidRPr="00EF1948">
        <w:rPr>
          <w:lang w:val="uk-UA"/>
        </w:rPr>
        <w:t>intelligence</w:t>
      </w:r>
      <w:proofErr w:type="spellEnd"/>
      <w:r w:rsidRPr="00EF1948">
        <w:rPr>
          <w:lang w:val="uk-UA"/>
        </w:rPr>
        <w:t xml:space="preserve"> платформами збагачує контекст виявленої аномалії інформацією про відомі індикатори компрометації та кампанії </w:t>
      </w:r>
      <w:r w:rsidRPr="00EF1948">
        <w:rPr>
          <w:lang w:val="uk-UA"/>
        </w:rPr>
        <w:lastRenderedPageBreak/>
        <w:t xml:space="preserve">зловмисників [4, 49]. Автоматичний запит інформації про IP-адреси, домени або хеші файлів, пов'язані з аномальною подією, до сервісів </w:t>
      </w:r>
      <w:proofErr w:type="spellStart"/>
      <w:r w:rsidRPr="00EF1948">
        <w:rPr>
          <w:lang w:val="uk-UA"/>
        </w:rPr>
        <w:t>VirusTotal</w:t>
      </w:r>
      <w:proofErr w:type="spellEnd"/>
      <w:r w:rsidRPr="00EF1948">
        <w:rPr>
          <w:lang w:val="uk-UA"/>
        </w:rPr>
        <w:t xml:space="preserve">, </w:t>
      </w:r>
      <w:proofErr w:type="spellStart"/>
      <w:r w:rsidRPr="00EF1948">
        <w:rPr>
          <w:lang w:val="uk-UA"/>
        </w:rPr>
        <w:t>AlienVault</w:t>
      </w:r>
      <w:proofErr w:type="spellEnd"/>
      <w:r w:rsidRPr="00EF1948">
        <w:rPr>
          <w:lang w:val="uk-UA"/>
        </w:rPr>
        <w:t xml:space="preserve"> OTX або комерційних </w:t>
      </w:r>
      <w:proofErr w:type="spellStart"/>
      <w:r w:rsidRPr="00EF1948">
        <w:rPr>
          <w:lang w:val="uk-UA"/>
        </w:rPr>
        <w:t>threat</w:t>
      </w:r>
      <w:proofErr w:type="spellEnd"/>
      <w:r w:rsidRPr="00EF1948">
        <w:rPr>
          <w:lang w:val="uk-UA"/>
        </w:rPr>
        <w:t xml:space="preserve"> </w:t>
      </w:r>
      <w:proofErr w:type="spellStart"/>
      <w:r w:rsidRPr="00EF1948">
        <w:rPr>
          <w:lang w:val="uk-UA"/>
        </w:rPr>
        <w:t>intelligence</w:t>
      </w:r>
      <w:proofErr w:type="spellEnd"/>
      <w:r w:rsidRPr="00EF1948">
        <w:rPr>
          <w:lang w:val="uk-UA"/>
        </w:rPr>
        <w:t xml:space="preserve"> провайдерів дозволяє швидко ідентифікувати інциденти, пов'язані з відомими загрозами. Результати запитів додаються до метаданих </w:t>
      </w:r>
      <w:proofErr w:type="spellStart"/>
      <w:r w:rsidRPr="00EF1948">
        <w:rPr>
          <w:lang w:val="uk-UA"/>
        </w:rPr>
        <w:t>алерту</w:t>
      </w:r>
      <w:proofErr w:type="spellEnd"/>
      <w:r w:rsidRPr="00EF1948">
        <w:rPr>
          <w:lang w:val="uk-UA"/>
        </w:rPr>
        <w:t xml:space="preserve"> та впливають на пріоритет реагування через підвищення критичності для подій, пов'язаних з підтвердженими індикаторами.</w:t>
      </w:r>
    </w:p>
    <w:p w14:paraId="312A8652" w14:textId="77777777" w:rsidR="0061010F" w:rsidRPr="00EF1948" w:rsidRDefault="0061010F" w:rsidP="0061010F">
      <w:pPr>
        <w:ind w:firstLine="708"/>
        <w:jc w:val="both"/>
        <w:rPr>
          <w:lang w:val="uk-UA"/>
        </w:rPr>
      </w:pPr>
      <w:r w:rsidRPr="00EF1948">
        <w:rPr>
          <w:lang w:val="uk-UA"/>
        </w:rPr>
        <w:t xml:space="preserve">Нотифікація аналітиків та менеджменту про виявлені критичні інциденти через множинні канали забезпечує своєчасну обізнаність навіть при недоступності окремих каналів комунікації [16]. </w:t>
      </w:r>
      <w:proofErr w:type="spellStart"/>
      <w:r w:rsidRPr="00EF1948">
        <w:rPr>
          <w:lang w:val="uk-UA"/>
        </w:rPr>
        <w:t>Email</w:t>
      </w:r>
      <w:proofErr w:type="spellEnd"/>
      <w:r w:rsidRPr="00EF1948">
        <w:rPr>
          <w:lang w:val="uk-UA"/>
        </w:rPr>
        <w:t xml:space="preserve"> нотифікації містять детальну інформацію про інцидент з посиланнями на </w:t>
      </w:r>
      <w:proofErr w:type="spellStart"/>
      <w:r w:rsidRPr="00EF1948">
        <w:rPr>
          <w:lang w:val="uk-UA"/>
        </w:rPr>
        <w:t>дашборди</w:t>
      </w:r>
      <w:proofErr w:type="spellEnd"/>
      <w:r w:rsidRPr="00EF1948">
        <w:rPr>
          <w:lang w:val="uk-UA"/>
        </w:rPr>
        <w:t xml:space="preserve"> для поглибленого аналізу. SMS або </w:t>
      </w:r>
      <w:proofErr w:type="spellStart"/>
      <w:r w:rsidRPr="00EF1948">
        <w:rPr>
          <w:lang w:val="uk-UA"/>
        </w:rPr>
        <w:t>push</w:t>
      </w:r>
      <w:proofErr w:type="spellEnd"/>
      <w:r w:rsidRPr="00EF1948">
        <w:rPr>
          <w:lang w:val="uk-UA"/>
        </w:rPr>
        <w:t xml:space="preserve">-нотифікації до мобільних застосунків забезпечують негайне оповіщення про критичні інциденти. Інтеграція з </w:t>
      </w:r>
      <w:proofErr w:type="spellStart"/>
      <w:r w:rsidRPr="00EF1948">
        <w:rPr>
          <w:lang w:val="uk-UA"/>
        </w:rPr>
        <w:t>Slack</w:t>
      </w:r>
      <w:proofErr w:type="spellEnd"/>
      <w:r w:rsidRPr="00EF1948">
        <w:rPr>
          <w:lang w:val="uk-UA"/>
        </w:rPr>
        <w:t xml:space="preserve"> або Microsoft </w:t>
      </w:r>
      <w:proofErr w:type="spellStart"/>
      <w:r w:rsidRPr="00EF1948">
        <w:rPr>
          <w:lang w:val="uk-UA"/>
        </w:rPr>
        <w:t>Teams</w:t>
      </w:r>
      <w:proofErr w:type="spellEnd"/>
      <w:r w:rsidRPr="00EF1948">
        <w:rPr>
          <w:lang w:val="uk-UA"/>
        </w:rPr>
        <w:t xml:space="preserve"> дозволяє автоматично створювати канали для координації реагування на складні інциденти з залученням множинних фахівців.</w:t>
      </w:r>
    </w:p>
    <w:p w14:paraId="476FBADA" w14:textId="77777777" w:rsidR="0061010F" w:rsidRPr="00EF1948" w:rsidRDefault="0061010F" w:rsidP="0061010F">
      <w:pPr>
        <w:ind w:firstLine="708"/>
        <w:jc w:val="both"/>
        <w:rPr>
          <w:lang w:val="uk-UA"/>
        </w:rPr>
      </w:pPr>
      <w:r w:rsidRPr="00EF1948">
        <w:rPr>
          <w:lang w:val="uk-UA"/>
        </w:rPr>
        <w:t xml:space="preserve">Конфігурування правил реагування здійснюється через декларативний підхід з визначенням відображень між характеристиками аномалій та діями нейтралізації у форматі YAML або JSON [15, 17]. Кожне правило специфікує умови спрацювання на основі типу події, рівня критичності аномалії, джерела активності та інших атрибутів, а також набір дій для виконання з їх параметрами. </w:t>
      </w:r>
      <w:proofErr w:type="spellStart"/>
      <w:r w:rsidRPr="00EF1948">
        <w:rPr>
          <w:lang w:val="uk-UA"/>
        </w:rPr>
        <w:t>Пріоритизація</w:t>
      </w:r>
      <w:proofErr w:type="spellEnd"/>
      <w:r w:rsidRPr="00EF1948">
        <w:rPr>
          <w:lang w:val="uk-UA"/>
        </w:rPr>
        <w:t xml:space="preserve"> правил дозволяє визначити порядок їх застосування при множинних збігах. </w:t>
      </w:r>
      <w:proofErr w:type="spellStart"/>
      <w:r w:rsidRPr="00EF1948">
        <w:rPr>
          <w:lang w:val="uk-UA"/>
        </w:rPr>
        <w:t>Валідація</w:t>
      </w:r>
      <w:proofErr w:type="spellEnd"/>
      <w:r w:rsidRPr="00EF1948">
        <w:rPr>
          <w:lang w:val="uk-UA"/>
        </w:rPr>
        <w:t xml:space="preserve"> конфігурації правил перед застосуванням запобігає некоректним налаштуванням, що можуть призвести до небажаних дій реагування.</w:t>
      </w:r>
    </w:p>
    <w:p w14:paraId="2460067A" w14:textId="77777777" w:rsidR="0061010F" w:rsidRPr="00EF1948" w:rsidRDefault="0061010F" w:rsidP="0061010F">
      <w:pPr>
        <w:ind w:firstLine="708"/>
        <w:jc w:val="both"/>
        <w:rPr>
          <w:lang w:val="uk-UA"/>
        </w:rPr>
      </w:pPr>
      <w:r w:rsidRPr="00EF1948">
        <w:rPr>
          <w:lang w:val="uk-UA"/>
        </w:rPr>
        <w:t xml:space="preserve">Ретроспективний аналіз ефективності дій реагування на основі історичних даних дозволяє оптимізувати </w:t>
      </w:r>
      <w:proofErr w:type="spellStart"/>
      <w:r w:rsidRPr="00EF1948">
        <w:rPr>
          <w:lang w:val="uk-UA"/>
        </w:rPr>
        <w:t>playbook</w:t>
      </w:r>
      <w:proofErr w:type="spellEnd"/>
      <w:r w:rsidRPr="00EF1948">
        <w:rPr>
          <w:lang w:val="uk-UA"/>
        </w:rPr>
        <w:t xml:space="preserve"> та правила [16, 17]. Метрики включають час між виявленням та нейтралізацією інциденту, кількість хибних </w:t>
      </w:r>
      <w:proofErr w:type="spellStart"/>
      <w:r w:rsidRPr="00EF1948">
        <w:rPr>
          <w:lang w:val="uk-UA"/>
        </w:rPr>
        <w:t>блокувань</w:t>
      </w:r>
      <w:proofErr w:type="spellEnd"/>
      <w:r w:rsidRPr="00EF1948">
        <w:rPr>
          <w:lang w:val="uk-UA"/>
        </w:rPr>
        <w:t xml:space="preserve">, що потребували ручного відкату, та повноту усунення загрози первинними діями без необхідності додаткових </w:t>
      </w:r>
      <w:proofErr w:type="spellStart"/>
      <w:r w:rsidRPr="00EF1948">
        <w:rPr>
          <w:lang w:val="uk-UA"/>
        </w:rPr>
        <w:t>втручань</w:t>
      </w:r>
      <w:proofErr w:type="spellEnd"/>
      <w:r w:rsidRPr="00EF1948">
        <w:rPr>
          <w:lang w:val="uk-UA"/>
        </w:rPr>
        <w:t>. Машинне навчання може застосовуватися для автоматичної оптимізації параметрів реагування на основі аналізу результативності попередніх інцидентів.</w:t>
      </w:r>
    </w:p>
    <w:p w14:paraId="12E54287" w14:textId="77777777" w:rsidR="0061010F" w:rsidRPr="00EF1948" w:rsidRDefault="0061010F" w:rsidP="0061010F">
      <w:pPr>
        <w:ind w:firstLine="708"/>
        <w:jc w:val="both"/>
        <w:rPr>
          <w:lang w:val="uk-UA"/>
        </w:rPr>
      </w:pPr>
      <w:r w:rsidRPr="00EF1948">
        <w:rPr>
          <w:lang w:val="uk-UA"/>
        </w:rPr>
        <w:lastRenderedPageBreak/>
        <w:t xml:space="preserve">Моделювання та тестування </w:t>
      </w:r>
      <w:proofErr w:type="spellStart"/>
      <w:r w:rsidRPr="00EF1948">
        <w:rPr>
          <w:lang w:val="uk-UA"/>
        </w:rPr>
        <w:t>playbook</w:t>
      </w:r>
      <w:proofErr w:type="spellEnd"/>
      <w:r w:rsidRPr="00EF1948">
        <w:rPr>
          <w:lang w:val="uk-UA"/>
        </w:rPr>
        <w:t xml:space="preserve"> у безпечному середовищі перед застосуванням у </w:t>
      </w:r>
      <w:proofErr w:type="spellStart"/>
      <w:r w:rsidRPr="00EF1948">
        <w:rPr>
          <w:lang w:val="uk-UA"/>
        </w:rPr>
        <w:t>продакшні</w:t>
      </w:r>
      <w:proofErr w:type="spellEnd"/>
      <w:r w:rsidRPr="00EF1948">
        <w:rPr>
          <w:lang w:val="uk-UA"/>
        </w:rPr>
        <w:t xml:space="preserve"> мінімізує ризики некоректних дій реагування [16]. Тестове середовище, що реплікує конфігурацію виробничої інфраструктури, дозволяє </w:t>
      </w:r>
      <w:proofErr w:type="spellStart"/>
      <w:r w:rsidRPr="00EF1948">
        <w:rPr>
          <w:lang w:val="uk-UA"/>
        </w:rPr>
        <w:t>верифікувати</w:t>
      </w:r>
      <w:proofErr w:type="spellEnd"/>
      <w:r w:rsidRPr="00EF1948">
        <w:rPr>
          <w:lang w:val="uk-UA"/>
        </w:rPr>
        <w:t xml:space="preserve"> коректність виконання послідовностей дій та їх вплив на доступність сервісів. Автоматизовані тести </w:t>
      </w:r>
      <w:proofErr w:type="spellStart"/>
      <w:r w:rsidRPr="00EF1948">
        <w:rPr>
          <w:lang w:val="uk-UA"/>
        </w:rPr>
        <w:t>playbook</w:t>
      </w:r>
      <w:proofErr w:type="spellEnd"/>
      <w:r w:rsidRPr="00EF1948">
        <w:rPr>
          <w:lang w:val="uk-UA"/>
        </w:rPr>
        <w:t xml:space="preserve"> з використанням синтетичних аномалій забезпечують регресійне тестування при модифікації правил реагування.</w:t>
      </w:r>
    </w:p>
    <w:p w14:paraId="0035DE1C" w14:textId="77777777" w:rsidR="0061010F" w:rsidRPr="00EF1948" w:rsidRDefault="0061010F" w:rsidP="0061010F">
      <w:pPr>
        <w:ind w:firstLine="708"/>
        <w:jc w:val="both"/>
        <w:rPr>
          <w:lang w:val="uk-UA"/>
        </w:rPr>
      </w:pPr>
      <w:r w:rsidRPr="00EF1948">
        <w:rPr>
          <w:lang w:val="uk-UA"/>
        </w:rPr>
        <w:t xml:space="preserve">Балансування між швидкістю автоматичного реагування та ризиком порушення доступності через </w:t>
      </w:r>
      <w:proofErr w:type="spellStart"/>
      <w:r w:rsidRPr="00EF1948">
        <w:rPr>
          <w:lang w:val="uk-UA"/>
        </w:rPr>
        <w:t>хибнопозитивні</w:t>
      </w:r>
      <w:proofErr w:type="spellEnd"/>
      <w:r w:rsidRPr="00EF1948">
        <w:rPr>
          <w:lang w:val="uk-UA"/>
        </w:rPr>
        <w:t xml:space="preserve"> блокування є ключовим фактором </w:t>
      </w:r>
      <w:proofErr w:type="spellStart"/>
      <w:r w:rsidRPr="00EF1948">
        <w:rPr>
          <w:lang w:val="uk-UA"/>
        </w:rPr>
        <w:t>проєктування</w:t>
      </w:r>
      <w:proofErr w:type="spellEnd"/>
      <w:r w:rsidRPr="00EF1948">
        <w:rPr>
          <w:lang w:val="uk-UA"/>
        </w:rPr>
        <w:t xml:space="preserve"> механізмів [42, 70]. Поступова ескалація дій реагування з початковими </w:t>
      </w:r>
      <w:proofErr w:type="spellStart"/>
      <w:r w:rsidRPr="00EF1948">
        <w:rPr>
          <w:lang w:val="uk-UA"/>
        </w:rPr>
        <w:t>неінвазивними</w:t>
      </w:r>
      <w:proofErr w:type="spellEnd"/>
      <w:r w:rsidRPr="00EF1948">
        <w:rPr>
          <w:lang w:val="uk-UA"/>
        </w:rPr>
        <w:t xml:space="preserve"> кроками та переходом до деструктивних дій лише при підтвердженні інциденту множинними індикаторами зменшує ризики. Можливість автоматичного відкату дій реагування при виявленні хибного спрацювання мінімізує тривалість порушення доступності.</w:t>
      </w:r>
    </w:p>
    <w:p w14:paraId="2D9679F7" w14:textId="77777777" w:rsidR="0061010F" w:rsidRPr="00EF1948" w:rsidRDefault="0061010F" w:rsidP="0061010F">
      <w:pPr>
        <w:ind w:firstLine="708"/>
        <w:jc w:val="both"/>
        <w:rPr>
          <w:lang w:val="uk-UA"/>
        </w:rPr>
      </w:pPr>
      <w:r w:rsidRPr="00EF1948">
        <w:rPr>
          <w:lang w:val="uk-UA"/>
        </w:rPr>
        <w:t xml:space="preserve">Документування кожної виконаної дії реагування з результатами, часовими мітками та контекстом інциденту забезпечує аудит для посмертного аналізу та відповідності регуляторним вимогам [6, 8]. Структуровані </w:t>
      </w:r>
      <w:proofErr w:type="spellStart"/>
      <w:r w:rsidRPr="00EF1948">
        <w:rPr>
          <w:lang w:val="uk-UA"/>
        </w:rPr>
        <w:t>логи</w:t>
      </w:r>
      <w:proofErr w:type="spellEnd"/>
      <w:r w:rsidRPr="00EF1948">
        <w:rPr>
          <w:lang w:val="uk-UA"/>
        </w:rPr>
        <w:t xml:space="preserve"> у стандартизованому форматі спрощують автоматизований аналіз та генерацію звітів. Незмінність </w:t>
      </w:r>
      <w:proofErr w:type="spellStart"/>
      <w:r w:rsidRPr="00EF1948">
        <w:rPr>
          <w:lang w:val="uk-UA"/>
        </w:rPr>
        <w:t>логів</w:t>
      </w:r>
      <w:proofErr w:type="spellEnd"/>
      <w:r w:rsidRPr="00EF1948">
        <w:rPr>
          <w:lang w:val="uk-UA"/>
        </w:rPr>
        <w:t xml:space="preserve"> через криптографічні підписи або збереження у </w:t>
      </w:r>
      <w:proofErr w:type="spellStart"/>
      <w:r w:rsidRPr="00EF1948">
        <w:rPr>
          <w:lang w:val="uk-UA"/>
        </w:rPr>
        <w:t>write-once</w:t>
      </w:r>
      <w:proofErr w:type="spellEnd"/>
      <w:r w:rsidRPr="00EF1948">
        <w:rPr>
          <w:lang w:val="uk-UA"/>
        </w:rPr>
        <w:t xml:space="preserve"> системах запобігає їх модифікації зловмисниками після компрометації.</w:t>
      </w:r>
    </w:p>
    <w:p w14:paraId="09AAF519" w14:textId="17400B5B" w:rsidR="0000348D" w:rsidRPr="00EF1948" w:rsidRDefault="0061010F" w:rsidP="00A42CC4">
      <w:pPr>
        <w:ind w:firstLine="708"/>
        <w:jc w:val="both"/>
        <w:rPr>
          <w:lang w:val="uk-UA"/>
        </w:rPr>
      </w:pPr>
      <w:r w:rsidRPr="00EF1948">
        <w:rPr>
          <w:lang w:val="uk-UA"/>
        </w:rPr>
        <w:t xml:space="preserve">Таким чином, розроблені механізми автоматичного реагування забезпечують швидку нейтралізацію виявлених аномалій через </w:t>
      </w:r>
      <w:proofErr w:type="spellStart"/>
      <w:r w:rsidRPr="00EF1948">
        <w:rPr>
          <w:lang w:val="uk-UA"/>
        </w:rPr>
        <w:t>оркестрацію</w:t>
      </w:r>
      <w:proofErr w:type="spellEnd"/>
      <w:r w:rsidRPr="00EF1948">
        <w:rPr>
          <w:lang w:val="uk-UA"/>
        </w:rPr>
        <w:t xml:space="preserve"> взаємодії між множиною інструментів безпеки при збереженні балансу між автоматизацією та контролем людини над критичними рішеннями та забезпеченні повного аудиту всіх виконаних дій.</w:t>
      </w:r>
    </w:p>
    <w:p w14:paraId="50D0155D" w14:textId="77777777" w:rsidR="00E634D2" w:rsidRPr="00EF1948" w:rsidRDefault="00E634D2" w:rsidP="008B2B63">
      <w:pPr>
        <w:ind w:firstLine="708"/>
        <w:jc w:val="both"/>
        <w:rPr>
          <w:lang w:val="uk-UA"/>
        </w:rPr>
      </w:pPr>
    </w:p>
    <w:p w14:paraId="5B053FA6" w14:textId="5DD9534B" w:rsidR="00F10055" w:rsidRPr="00EF1948" w:rsidRDefault="006301ED" w:rsidP="00F10055">
      <w:pPr>
        <w:spacing w:line="240" w:lineRule="auto"/>
        <w:jc w:val="center"/>
        <w:rPr>
          <w:rFonts w:eastAsia="Times New Roman"/>
          <w:b/>
          <w:bCs/>
          <w:lang w:val="uk-UA" w:eastAsia="uk-UA"/>
        </w:rPr>
      </w:pPr>
      <w:r w:rsidRPr="00EF1948">
        <w:rPr>
          <w:lang w:val="uk-UA"/>
        </w:rPr>
        <w:br w:type="page"/>
      </w:r>
    </w:p>
    <w:p w14:paraId="10961FE2" w14:textId="665FB199" w:rsidR="003D661A" w:rsidRPr="00EF1948" w:rsidRDefault="003D661A" w:rsidP="003D661A">
      <w:pPr>
        <w:pStyle w:val="1"/>
        <w:numPr>
          <w:ilvl w:val="0"/>
          <w:numId w:val="0"/>
        </w:numPr>
        <w:spacing w:line="360" w:lineRule="auto"/>
        <w:rPr>
          <w:iCs/>
          <w:szCs w:val="24"/>
          <w:lang w:val="uk-UA"/>
        </w:rPr>
      </w:pPr>
      <w:bookmarkStart w:id="25" w:name="_Toc219582956"/>
      <w:r w:rsidRPr="00EF1948">
        <w:rPr>
          <w:lang w:val="uk-UA"/>
        </w:rPr>
        <w:lastRenderedPageBreak/>
        <w:t>РОЗДІЛ 3</w:t>
      </w:r>
      <w:r w:rsidRPr="00EF1948">
        <w:rPr>
          <w:lang w:val="uk-UA"/>
        </w:rPr>
        <w:br/>
      </w:r>
      <w:r w:rsidR="00A42CC4" w:rsidRPr="00EF1948">
        <w:rPr>
          <w:lang w:val="uk-UA" w:eastAsia="uk-UA"/>
        </w:rPr>
        <w:t>РЕАЛІЗАЦІЯ СИСТЕМИ ТА ОЦІНКА ЕФЕКТИВНОСТІ В SIEM</w:t>
      </w:r>
      <w:bookmarkEnd w:id="25"/>
    </w:p>
    <w:p w14:paraId="0F7C39A4" w14:textId="77777777" w:rsidR="00F10055" w:rsidRPr="00EF1948" w:rsidRDefault="00F10055" w:rsidP="005362D9">
      <w:pPr>
        <w:jc w:val="center"/>
        <w:rPr>
          <w:rFonts w:eastAsia="Times New Roman"/>
          <w:b/>
          <w:bCs/>
          <w:lang w:val="uk-UA" w:eastAsia="uk-UA"/>
        </w:rPr>
      </w:pPr>
    </w:p>
    <w:p w14:paraId="5FDA7F6C" w14:textId="4EFC60E9" w:rsidR="00F10055" w:rsidRPr="00EF1948" w:rsidRDefault="00510E36" w:rsidP="00B21FD6">
      <w:pPr>
        <w:pStyle w:val="af"/>
        <w:numPr>
          <w:ilvl w:val="1"/>
          <w:numId w:val="5"/>
        </w:numPr>
        <w:jc w:val="center"/>
        <w:outlineLvl w:val="1"/>
        <w:rPr>
          <w:b/>
          <w:bCs/>
          <w:lang w:val="uk-UA"/>
        </w:rPr>
      </w:pPr>
      <w:bookmarkStart w:id="26" w:name="_Toc219582957"/>
      <w:r w:rsidRPr="00EF1948">
        <w:rPr>
          <w:b/>
          <w:bCs/>
          <w:lang w:val="uk-UA"/>
        </w:rPr>
        <w:t xml:space="preserve">Реалізація прототипу системи на базі </w:t>
      </w:r>
      <w:proofErr w:type="spellStart"/>
      <w:r w:rsidRPr="00EF1948">
        <w:rPr>
          <w:b/>
          <w:bCs/>
          <w:lang w:val="uk-UA"/>
        </w:rPr>
        <w:t>Wazuh</w:t>
      </w:r>
      <w:bookmarkEnd w:id="26"/>
      <w:proofErr w:type="spellEnd"/>
    </w:p>
    <w:p w14:paraId="5C573EBB" w14:textId="77777777" w:rsidR="00F10055" w:rsidRPr="00EF1948" w:rsidRDefault="00F10055" w:rsidP="00F10055">
      <w:pPr>
        <w:ind w:firstLine="708"/>
        <w:jc w:val="both"/>
        <w:rPr>
          <w:lang w:val="uk-UA"/>
        </w:rPr>
      </w:pPr>
    </w:p>
    <w:p w14:paraId="72F279F9" w14:textId="63907DE3" w:rsidR="00510E36" w:rsidRPr="00EF1948" w:rsidRDefault="002D060A" w:rsidP="00510E36">
      <w:pPr>
        <w:ind w:firstLine="708"/>
        <w:jc w:val="both"/>
        <w:rPr>
          <w:lang w:val="uk-UA"/>
        </w:rPr>
      </w:pPr>
      <w:r w:rsidRPr="00EF1948">
        <w:rPr>
          <w:lang w:val="uk-UA"/>
        </w:rPr>
        <w:t>Р</w:t>
      </w:r>
      <w:r w:rsidR="00510E36" w:rsidRPr="00EF1948">
        <w:rPr>
          <w:lang w:val="uk-UA"/>
        </w:rPr>
        <w:t xml:space="preserve">еалізація прототипу інтелектуальної системи виявлення та автоматичного реагування на аномальні мережеві інциденти здійснена з використанням платформи </w:t>
      </w:r>
      <w:proofErr w:type="spellStart"/>
      <w:r w:rsidR="00510E36" w:rsidRPr="00EF1948">
        <w:rPr>
          <w:lang w:val="uk-UA"/>
        </w:rPr>
        <w:t>Wazuh</w:t>
      </w:r>
      <w:proofErr w:type="spellEnd"/>
      <w:r w:rsidR="00510E36" w:rsidRPr="00EF1948">
        <w:rPr>
          <w:lang w:val="uk-UA"/>
        </w:rPr>
        <w:t xml:space="preserve"> версії 4.7 як базової SIEM-інфраструктури та бібліотек </w:t>
      </w:r>
      <w:proofErr w:type="spellStart"/>
      <w:r w:rsidR="00510E36" w:rsidRPr="00EF1948">
        <w:rPr>
          <w:lang w:val="uk-UA"/>
        </w:rPr>
        <w:t>TensorFlow</w:t>
      </w:r>
      <w:proofErr w:type="spellEnd"/>
      <w:r w:rsidR="00510E36" w:rsidRPr="00EF1948">
        <w:rPr>
          <w:lang w:val="uk-UA"/>
        </w:rPr>
        <w:t xml:space="preserve"> та </w:t>
      </w:r>
      <w:proofErr w:type="spellStart"/>
      <w:r w:rsidR="00510E36" w:rsidRPr="00EF1948">
        <w:rPr>
          <w:lang w:val="uk-UA"/>
        </w:rPr>
        <w:t>Keras</w:t>
      </w:r>
      <w:proofErr w:type="spellEnd"/>
      <w:r w:rsidR="00510E36" w:rsidRPr="00EF1948">
        <w:rPr>
          <w:lang w:val="uk-UA"/>
        </w:rPr>
        <w:t xml:space="preserve"> для імплементації </w:t>
      </w:r>
      <w:proofErr w:type="spellStart"/>
      <w:r w:rsidR="00510E36" w:rsidRPr="00EF1948">
        <w:rPr>
          <w:lang w:val="uk-UA"/>
        </w:rPr>
        <w:t>автоенкодера</w:t>
      </w:r>
      <w:proofErr w:type="spellEnd"/>
      <w:r w:rsidR="00510E36" w:rsidRPr="00EF1948">
        <w:rPr>
          <w:lang w:val="uk-UA"/>
        </w:rPr>
        <w:t xml:space="preserve"> [15, 37, 39]. Архітектура прототипу відповідає концептуальному </w:t>
      </w:r>
      <w:proofErr w:type="spellStart"/>
      <w:r w:rsidR="00510E36" w:rsidRPr="00EF1948">
        <w:rPr>
          <w:lang w:val="uk-UA"/>
        </w:rPr>
        <w:t>проєкту</w:t>
      </w:r>
      <w:proofErr w:type="spellEnd"/>
      <w:r w:rsidR="00510E36" w:rsidRPr="00EF1948">
        <w:rPr>
          <w:lang w:val="uk-UA"/>
        </w:rPr>
        <w:t xml:space="preserve"> з модульною структурою компонентів та чітко визначеними інтерфейсами взаємодії між ними. Розгортання здійснено у </w:t>
      </w:r>
      <w:proofErr w:type="spellStart"/>
      <w:r w:rsidR="00510E36" w:rsidRPr="00EF1948">
        <w:rPr>
          <w:lang w:val="uk-UA"/>
        </w:rPr>
        <w:t>віртуалізованому</w:t>
      </w:r>
      <w:proofErr w:type="spellEnd"/>
      <w:r w:rsidR="00510E36" w:rsidRPr="00EF1948">
        <w:rPr>
          <w:lang w:val="uk-UA"/>
        </w:rPr>
        <w:t xml:space="preserve"> середовищі на базі </w:t>
      </w:r>
      <w:proofErr w:type="spellStart"/>
      <w:r w:rsidR="00510E36" w:rsidRPr="00EF1948">
        <w:rPr>
          <w:lang w:val="uk-UA"/>
        </w:rPr>
        <w:t>VMware</w:t>
      </w:r>
      <w:proofErr w:type="spellEnd"/>
      <w:r w:rsidR="00510E36" w:rsidRPr="00EF1948">
        <w:rPr>
          <w:lang w:val="uk-UA"/>
        </w:rPr>
        <w:t xml:space="preserve"> </w:t>
      </w:r>
      <w:proofErr w:type="spellStart"/>
      <w:r w:rsidR="00510E36" w:rsidRPr="00EF1948">
        <w:rPr>
          <w:lang w:val="uk-UA"/>
        </w:rPr>
        <w:t>ESXi</w:t>
      </w:r>
      <w:proofErr w:type="spellEnd"/>
      <w:r w:rsidR="00510E36" w:rsidRPr="00EF1948">
        <w:rPr>
          <w:lang w:val="uk-UA"/>
        </w:rPr>
        <w:t xml:space="preserve"> з виділенням окремих віртуальних машин для </w:t>
      </w:r>
      <w:proofErr w:type="spellStart"/>
      <w:r w:rsidR="00510E36" w:rsidRPr="00EF1948">
        <w:rPr>
          <w:lang w:val="uk-UA"/>
        </w:rPr>
        <w:t>Wazuh</w:t>
      </w:r>
      <w:proofErr w:type="spellEnd"/>
      <w:r w:rsidR="00510E36" w:rsidRPr="00EF1948">
        <w:rPr>
          <w:lang w:val="uk-UA"/>
        </w:rPr>
        <w:t xml:space="preserve"> менеджера, компонентів системи виявлення та тестових агентів.</w:t>
      </w:r>
    </w:p>
    <w:p w14:paraId="5B3E3E8A" w14:textId="0485092B" w:rsidR="00510E36" w:rsidRPr="00EF1948" w:rsidRDefault="00510E36" w:rsidP="00510E36">
      <w:pPr>
        <w:ind w:firstLine="708"/>
        <w:jc w:val="both"/>
        <w:rPr>
          <w:lang w:val="uk-UA"/>
        </w:rPr>
      </w:pPr>
      <w:r w:rsidRPr="00EF1948">
        <w:rPr>
          <w:lang w:val="uk-UA"/>
        </w:rPr>
        <w:t xml:space="preserve">Інфраструктура </w:t>
      </w:r>
      <w:proofErr w:type="spellStart"/>
      <w:r w:rsidRPr="00EF1948">
        <w:rPr>
          <w:lang w:val="uk-UA"/>
        </w:rPr>
        <w:t>Wazuh</w:t>
      </w:r>
      <w:proofErr w:type="spellEnd"/>
      <w:r w:rsidRPr="00EF1948">
        <w:rPr>
          <w:lang w:val="uk-UA"/>
        </w:rPr>
        <w:t xml:space="preserve"> включає менеджер для централізованого аналізу подій, </w:t>
      </w:r>
      <w:proofErr w:type="spellStart"/>
      <w:r w:rsidRPr="00EF1948">
        <w:rPr>
          <w:lang w:val="uk-UA"/>
        </w:rPr>
        <w:t>OpenSearch</w:t>
      </w:r>
      <w:proofErr w:type="spellEnd"/>
      <w:r w:rsidRPr="00EF1948">
        <w:rPr>
          <w:lang w:val="uk-UA"/>
        </w:rPr>
        <w:t xml:space="preserve"> для індексування та зберігання даних, </w:t>
      </w:r>
      <w:proofErr w:type="spellStart"/>
      <w:r w:rsidRPr="00EF1948">
        <w:rPr>
          <w:lang w:val="uk-UA"/>
        </w:rPr>
        <w:t>Wazuh</w:t>
      </w:r>
      <w:proofErr w:type="spellEnd"/>
      <w:r w:rsidRPr="00EF1948">
        <w:rPr>
          <w:lang w:val="uk-UA"/>
        </w:rPr>
        <w:t xml:space="preserve"> </w:t>
      </w:r>
      <w:proofErr w:type="spellStart"/>
      <w:r w:rsidRPr="00EF1948">
        <w:rPr>
          <w:lang w:val="uk-UA"/>
        </w:rPr>
        <w:t>dashboard</w:t>
      </w:r>
      <w:proofErr w:type="spellEnd"/>
      <w:r w:rsidRPr="00EF1948">
        <w:rPr>
          <w:lang w:val="uk-UA"/>
        </w:rPr>
        <w:t xml:space="preserve"> для візуалізації та п'ять агентів на тестових </w:t>
      </w:r>
      <w:proofErr w:type="spellStart"/>
      <w:r w:rsidRPr="00EF1948">
        <w:rPr>
          <w:lang w:val="uk-UA"/>
        </w:rPr>
        <w:t>хостах</w:t>
      </w:r>
      <w:proofErr w:type="spellEnd"/>
      <w:r w:rsidRPr="00EF1948">
        <w:rPr>
          <w:lang w:val="uk-UA"/>
        </w:rPr>
        <w:t xml:space="preserve"> з операційними системами </w:t>
      </w:r>
      <w:proofErr w:type="spellStart"/>
      <w:r w:rsidRPr="00EF1948">
        <w:rPr>
          <w:lang w:val="uk-UA"/>
        </w:rPr>
        <w:t>Linux</w:t>
      </w:r>
      <w:proofErr w:type="spellEnd"/>
      <w:r w:rsidRPr="00EF1948">
        <w:rPr>
          <w:lang w:val="uk-UA"/>
        </w:rPr>
        <w:t xml:space="preserve"> та Windows. Менеджер налаштований для збору подій категорій системної активності, мережевих з'єднань, автентифікації користувачів та доступу до файлів. Інтеграція з </w:t>
      </w:r>
      <w:proofErr w:type="spellStart"/>
      <w:r w:rsidRPr="00EF1948">
        <w:rPr>
          <w:lang w:val="uk-UA"/>
        </w:rPr>
        <w:t>ModSecurity</w:t>
      </w:r>
      <w:proofErr w:type="spellEnd"/>
      <w:r w:rsidRPr="00EF1948">
        <w:rPr>
          <w:lang w:val="uk-UA"/>
        </w:rPr>
        <w:t xml:space="preserve"> забезпечує моніторинг веб-застосунків для виявлення атак на рівні HTTP. Конфігурація агентів включає моніторинг цілісності критичних системних файлів та директорій з частотою сканування кожні п'ятнадцять хвилин.</w:t>
      </w:r>
    </w:p>
    <w:p w14:paraId="7DF22259" w14:textId="71DFD881" w:rsidR="00510E36" w:rsidRPr="00EF1948" w:rsidRDefault="00510E36" w:rsidP="00510E36">
      <w:pPr>
        <w:ind w:firstLine="708"/>
        <w:jc w:val="both"/>
        <w:rPr>
          <w:lang w:val="uk-UA"/>
        </w:rPr>
      </w:pPr>
      <w:r w:rsidRPr="00EF1948">
        <w:rPr>
          <w:lang w:val="uk-UA"/>
        </w:rPr>
        <w:t xml:space="preserve">Компонент інтеграції з </w:t>
      </w:r>
      <w:proofErr w:type="spellStart"/>
      <w:r w:rsidRPr="00EF1948">
        <w:rPr>
          <w:lang w:val="uk-UA"/>
        </w:rPr>
        <w:t>Wazuh</w:t>
      </w:r>
      <w:proofErr w:type="spellEnd"/>
      <w:r w:rsidRPr="00EF1948">
        <w:rPr>
          <w:lang w:val="uk-UA"/>
        </w:rPr>
        <w:t xml:space="preserve"> реалізовано на мові </w:t>
      </w:r>
      <w:proofErr w:type="spellStart"/>
      <w:r w:rsidRPr="00EF1948">
        <w:rPr>
          <w:lang w:val="uk-UA"/>
        </w:rPr>
        <w:t>Python</w:t>
      </w:r>
      <w:proofErr w:type="spellEnd"/>
      <w:r w:rsidRPr="00EF1948">
        <w:rPr>
          <w:lang w:val="uk-UA"/>
        </w:rPr>
        <w:t xml:space="preserve"> з використанням бібліотеки </w:t>
      </w:r>
      <w:proofErr w:type="spellStart"/>
      <w:r w:rsidRPr="00EF1948">
        <w:rPr>
          <w:lang w:val="uk-UA"/>
        </w:rPr>
        <w:t>requests</w:t>
      </w:r>
      <w:proofErr w:type="spellEnd"/>
      <w:r w:rsidRPr="00EF1948">
        <w:rPr>
          <w:lang w:val="uk-UA"/>
        </w:rPr>
        <w:t xml:space="preserve"> для взаємодії з REST API менеджера. Підписка на події здійснюється через періодичне опитування API з інтервалом п'ять секунд для отримання нових подій з часу останнього запиту. Фільтрація подій на рівні API дозволяє отримувати лише релевантні категорії без завантаження повного потоку даних. Обробка помилок комунікації з API включає </w:t>
      </w:r>
      <w:proofErr w:type="spellStart"/>
      <w:r w:rsidRPr="00EF1948">
        <w:rPr>
          <w:lang w:val="uk-UA"/>
        </w:rPr>
        <w:t>експоненційний</w:t>
      </w:r>
      <w:proofErr w:type="spellEnd"/>
      <w:r w:rsidRPr="00EF1948">
        <w:rPr>
          <w:lang w:val="uk-UA"/>
        </w:rPr>
        <w:t xml:space="preserve"> </w:t>
      </w:r>
      <w:proofErr w:type="spellStart"/>
      <w:r w:rsidRPr="00EF1948">
        <w:rPr>
          <w:lang w:val="uk-UA"/>
        </w:rPr>
        <w:t>backoff</w:t>
      </w:r>
      <w:proofErr w:type="spellEnd"/>
      <w:r w:rsidRPr="00EF1948">
        <w:rPr>
          <w:lang w:val="uk-UA"/>
        </w:rPr>
        <w:t xml:space="preserve"> для повторних спроб при тимчасових </w:t>
      </w:r>
      <w:proofErr w:type="spellStart"/>
      <w:r w:rsidRPr="00EF1948">
        <w:rPr>
          <w:lang w:val="uk-UA"/>
        </w:rPr>
        <w:t>збоях</w:t>
      </w:r>
      <w:proofErr w:type="spellEnd"/>
      <w:r w:rsidRPr="00EF1948">
        <w:rPr>
          <w:lang w:val="uk-UA"/>
        </w:rPr>
        <w:t xml:space="preserve"> мережі.</w:t>
      </w:r>
    </w:p>
    <w:p w14:paraId="4D1CB7F4" w14:textId="77777777" w:rsidR="00510E36" w:rsidRPr="00EF1948" w:rsidRDefault="00510E36" w:rsidP="00510E36">
      <w:pPr>
        <w:ind w:firstLine="708"/>
        <w:jc w:val="both"/>
        <w:rPr>
          <w:lang w:val="uk-UA"/>
        </w:rPr>
      </w:pPr>
      <w:r w:rsidRPr="00EF1948">
        <w:rPr>
          <w:lang w:val="uk-UA"/>
        </w:rPr>
        <w:lastRenderedPageBreak/>
        <w:t xml:space="preserve">Модуль </w:t>
      </w:r>
      <w:proofErr w:type="spellStart"/>
      <w:r w:rsidRPr="00EF1948">
        <w:rPr>
          <w:lang w:val="uk-UA"/>
        </w:rPr>
        <w:t>препроцесингу</w:t>
      </w:r>
      <w:proofErr w:type="spellEnd"/>
      <w:r w:rsidRPr="00EF1948">
        <w:rPr>
          <w:lang w:val="uk-UA"/>
        </w:rPr>
        <w:t xml:space="preserve"> реалізує екстракцію ознак з JSON-структур подій </w:t>
      </w:r>
      <w:proofErr w:type="spellStart"/>
      <w:r w:rsidRPr="00EF1948">
        <w:rPr>
          <w:lang w:val="uk-UA"/>
        </w:rPr>
        <w:t>Wazuh</w:t>
      </w:r>
      <w:proofErr w:type="spellEnd"/>
      <w:r w:rsidRPr="00EF1948">
        <w:rPr>
          <w:lang w:val="uk-UA"/>
        </w:rPr>
        <w:t xml:space="preserve"> через навігацію вкладених полів з обробкою випадків відсутності окремих атрибутів [37]. Набір базових ознак включає тип події, категорію за таксономією, IP-адресу джерела та призначення, порт призначення, ідентифікатор користувача, назву процесу та часову мітку. Категоріальні змінні трансформуються через </w:t>
      </w:r>
      <w:proofErr w:type="spellStart"/>
      <w:r w:rsidRPr="00EF1948">
        <w:rPr>
          <w:lang w:val="uk-UA"/>
        </w:rPr>
        <w:t>one-hot</w:t>
      </w:r>
      <w:proofErr w:type="spellEnd"/>
      <w:r w:rsidRPr="00EF1948">
        <w:rPr>
          <w:lang w:val="uk-UA"/>
        </w:rPr>
        <w:t xml:space="preserve"> </w:t>
      </w:r>
      <w:proofErr w:type="spellStart"/>
      <w:r w:rsidRPr="00EF1948">
        <w:rPr>
          <w:lang w:val="uk-UA"/>
        </w:rPr>
        <w:t>encoding</w:t>
      </w:r>
      <w:proofErr w:type="spellEnd"/>
      <w:r w:rsidRPr="00EF1948">
        <w:rPr>
          <w:lang w:val="uk-UA"/>
        </w:rPr>
        <w:t xml:space="preserve"> з попереднім визначенням словників унікальних значень на тренувальному наборі. Числові ознаки нормалізуються через стандартизацію з віднімання середнього та ділення на стандартне відхилення, обчислені на тренувальних даних.</w:t>
      </w:r>
    </w:p>
    <w:p w14:paraId="61C9DCC9" w14:textId="77777777" w:rsidR="00510E36" w:rsidRPr="00EF1948" w:rsidRDefault="00510E36" w:rsidP="00510E36">
      <w:pPr>
        <w:ind w:firstLine="708"/>
        <w:jc w:val="both"/>
        <w:rPr>
          <w:lang w:val="uk-UA"/>
        </w:rPr>
      </w:pPr>
      <w:r w:rsidRPr="00EF1948">
        <w:rPr>
          <w:lang w:val="uk-UA"/>
        </w:rPr>
        <w:t xml:space="preserve">Реалізація </w:t>
      </w:r>
      <w:proofErr w:type="spellStart"/>
      <w:r w:rsidRPr="00EF1948">
        <w:rPr>
          <w:lang w:val="uk-UA"/>
        </w:rPr>
        <w:t>автоенкодера</w:t>
      </w:r>
      <w:proofErr w:type="spellEnd"/>
      <w:r w:rsidRPr="00EF1948">
        <w:rPr>
          <w:lang w:val="uk-UA"/>
        </w:rPr>
        <w:t xml:space="preserve"> використовує бібліотеку </w:t>
      </w:r>
      <w:proofErr w:type="spellStart"/>
      <w:r w:rsidRPr="00EF1948">
        <w:rPr>
          <w:lang w:val="uk-UA"/>
        </w:rPr>
        <w:t>Keras</w:t>
      </w:r>
      <w:proofErr w:type="spellEnd"/>
      <w:r w:rsidRPr="00EF1948">
        <w:rPr>
          <w:lang w:val="uk-UA"/>
        </w:rPr>
        <w:t xml:space="preserve"> з </w:t>
      </w:r>
      <w:proofErr w:type="spellStart"/>
      <w:r w:rsidRPr="00EF1948">
        <w:rPr>
          <w:lang w:val="uk-UA"/>
        </w:rPr>
        <w:t>TensorFlow</w:t>
      </w:r>
      <w:proofErr w:type="spellEnd"/>
      <w:r w:rsidRPr="00EF1948">
        <w:rPr>
          <w:lang w:val="uk-UA"/>
        </w:rPr>
        <w:t xml:space="preserve"> </w:t>
      </w:r>
      <w:proofErr w:type="spellStart"/>
      <w:r w:rsidRPr="00EF1948">
        <w:rPr>
          <w:lang w:val="uk-UA"/>
        </w:rPr>
        <w:t>backend</w:t>
      </w:r>
      <w:proofErr w:type="spellEnd"/>
      <w:r w:rsidRPr="00EF1948">
        <w:rPr>
          <w:lang w:val="uk-UA"/>
        </w:rPr>
        <w:t xml:space="preserve"> для побудови та навчання нейронної мережі [37, 39]. Архітектура включає вхідний шар розмірності, що відповідає кількості ознак, прихований </w:t>
      </w:r>
      <w:proofErr w:type="spellStart"/>
      <w:r w:rsidRPr="00EF1948">
        <w:rPr>
          <w:lang w:val="uk-UA"/>
        </w:rPr>
        <w:t>енкодерний</w:t>
      </w:r>
      <w:proofErr w:type="spellEnd"/>
      <w:r w:rsidRPr="00EF1948">
        <w:rPr>
          <w:lang w:val="uk-UA"/>
        </w:rPr>
        <w:t xml:space="preserve"> шар з тридцятьма двома нейронами та функцією активації </w:t>
      </w:r>
      <w:proofErr w:type="spellStart"/>
      <w:r w:rsidRPr="00EF1948">
        <w:rPr>
          <w:lang w:val="uk-UA"/>
        </w:rPr>
        <w:t>ReLU</w:t>
      </w:r>
      <w:proofErr w:type="spellEnd"/>
      <w:r w:rsidRPr="00EF1948">
        <w:rPr>
          <w:lang w:val="uk-UA"/>
        </w:rPr>
        <w:t xml:space="preserve">, </w:t>
      </w:r>
      <w:proofErr w:type="spellStart"/>
      <w:r w:rsidRPr="00EF1948">
        <w:rPr>
          <w:lang w:val="uk-UA"/>
        </w:rPr>
        <w:t>bottleneck</w:t>
      </w:r>
      <w:proofErr w:type="spellEnd"/>
      <w:r w:rsidRPr="00EF1948">
        <w:rPr>
          <w:lang w:val="uk-UA"/>
        </w:rPr>
        <w:t xml:space="preserve"> шар з шістнадцятьма нейронами для компактного представлення та симетричний декодер для реконструкції вхідних даних. Вихідний шар використовує лінійну активацію для реконструкції нормалізованих числових ознак. Функція втрат на основі середньоквадратичної помилки мінімізується оптимізатором </w:t>
      </w:r>
      <w:proofErr w:type="spellStart"/>
      <w:r w:rsidRPr="00EF1948">
        <w:rPr>
          <w:lang w:val="uk-UA"/>
        </w:rPr>
        <w:t>Adam</w:t>
      </w:r>
      <w:proofErr w:type="spellEnd"/>
      <w:r w:rsidRPr="00EF1948">
        <w:rPr>
          <w:lang w:val="uk-UA"/>
        </w:rPr>
        <w:t xml:space="preserve"> з швидкістю навчання нуль цілих одна сота.</w:t>
      </w:r>
    </w:p>
    <w:p w14:paraId="1828005C" w14:textId="77777777" w:rsidR="00510E36" w:rsidRPr="00EF1948" w:rsidRDefault="00510E36" w:rsidP="00510E36">
      <w:pPr>
        <w:ind w:firstLine="708"/>
        <w:jc w:val="both"/>
        <w:rPr>
          <w:lang w:val="uk-UA"/>
        </w:rPr>
      </w:pPr>
      <w:r w:rsidRPr="00EF1948">
        <w:rPr>
          <w:lang w:val="uk-UA"/>
        </w:rPr>
        <w:t xml:space="preserve">Процес навчання </w:t>
      </w:r>
      <w:proofErr w:type="spellStart"/>
      <w:r w:rsidRPr="00EF1948">
        <w:rPr>
          <w:lang w:val="uk-UA"/>
        </w:rPr>
        <w:t>автоенкодера</w:t>
      </w:r>
      <w:proofErr w:type="spellEnd"/>
      <w:r w:rsidRPr="00EF1948">
        <w:rPr>
          <w:lang w:val="uk-UA"/>
        </w:rPr>
        <w:t xml:space="preserve"> виконується на історичних даних </w:t>
      </w:r>
      <w:proofErr w:type="spellStart"/>
      <w:r w:rsidRPr="00EF1948">
        <w:rPr>
          <w:lang w:val="uk-UA"/>
        </w:rPr>
        <w:t>Wazuh</w:t>
      </w:r>
      <w:proofErr w:type="spellEnd"/>
      <w:r w:rsidRPr="00EF1948">
        <w:rPr>
          <w:lang w:val="uk-UA"/>
        </w:rPr>
        <w:t xml:space="preserve"> за період двох тижнів нормальної активності тестової інфраструктури [23, 37]. Тренувальний набір містить приблизно сто тисяч подій після фільтрації та </w:t>
      </w:r>
      <w:proofErr w:type="spellStart"/>
      <w:r w:rsidRPr="00EF1948">
        <w:rPr>
          <w:lang w:val="uk-UA"/>
        </w:rPr>
        <w:t>препроцесингу</w:t>
      </w:r>
      <w:proofErr w:type="spellEnd"/>
      <w:r w:rsidRPr="00EF1948">
        <w:rPr>
          <w:lang w:val="uk-UA"/>
        </w:rPr>
        <w:t xml:space="preserve">. </w:t>
      </w:r>
      <w:proofErr w:type="spellStart"/>
      <w:r w:rsidRPr="00EF1948">
        <w:rPr>
          <w:lang w:val="uk-UA"/>
        </w:rPr>
        <w:t>Валідаційний</w:t>
      </w:r>
      <w:proofErr w:type="spellEnd"/>
      <w:r w:rsidRPr="00EF1948">
        <w:rPr>
          <w:lang w:val="uk-UA"/>
        </w:rPr>
        <w:t xml:space="preserve"> набір з двадцяти тисяч подій з наступного тижня використовується для моніторингу якості навчання та визначення оптимальної кількості епох. Навчання виконується </w:t>
      </w:r>
      <w:proofErr w:type="spellStart"/>
      <w:r w:rsidRPr="00EF1948">
        <w:rPr>
          <w:lang w:val="uk-UA"/>
        </w:rPr>
        <w:t>батчами</w:t>
      </w:r>
      <w:proofErr w:type="spellEnd"/>
      <w:r w:rsidRPr="00EF1948">
        <w:rPr>
          <w:lang w:val="uk-UA"/>
        </w:rPr>
        <w:t xml:space="preserve"> по сто двадцять вісім екземплярів протягом п'ятдесяти епох з </w:t>
      </w:r>
      <w:proofErr w:type="spellStart"/>
      <w:r w:rsidRPr="00EF1948">
        <w:rPr>
          <w:lang w:val="uk-UA"/>
        </w:rPr>
        <w:t>early</w:t>
      </w:r>
      <w:proofErr w:type="spellEnd"/>
      <w:r w:rsidRPr="00EF1948">
        <w:rPr>
          <w:lang w:val="uk-UA"/>
        </w:rPr>
        <w:t xml:space="preserve"> </w:t>
      </w:r>
      <w:proofErr w:type="spellStart"/>
      <w:r w:rsidRPr="00EF1948">
        <w:rPr>
          <w:lang w:val="uk-UA"/>
        </w:rPr>
        <w:t>stopping</w:t>
      </w:r>
      <w:proofErr w:type="spellEnd"/>
      <w:r w:rsidRPr="00EF1948">
        <w:rPr>
          <w:lang w:val="uk-UA"/>
        </w:rPr>
        <w:t xml:space="preserve"> при відсутності покращення </w:t>
      </w:r>
      <w:proofErr w:type="spellStart"/>
      <w:r w:rsidRPr="00EF1948">
        <w:rPr>
          <w:lang w:val="uk-UA"/>
        </w:rPr>
        <w:t>валідаційної</w:t>
      </w:r>
      <w:proofErr w:type="spellEnd"/>
      <w:r w:rsidRPr="00EF1948">
        <w:rPr>
          <w:lang w:val="uk-UA"/>
        </w:rPr>
        <w:t xml:space="preserve"> втрати протягом десяти епох.</w:t>
      </w:r>
    </w:p>
    <w:p w14:paraId="51A28E21" w14:textId="77777777" w:rsidR="00510E36" w:rsidRPr="00EF1948" w:rsidRDefault="00510E36" w:rsidP="00510E36">
      <w:pPr>
        <w:ind w:firstLine="708"/>
        <w:jc w:val="both"/>
        <w:rPr>
          <w:lang w:val="uk-UA"/>
        </w:rPr>
      </w:pPr>
      <w:r w:rsidRPr="00EF1948">
        <w:rPr>
          <w:lang w:val="uk-UA"/>
        </w:rPr>
        <w:t xml:space="preserve">Збереження навченої моделі у форматі HDF5 дозволяє швидке завантаження для </w:t>
      </w:r>
      <w:proofErr w:type="spellStart"/>
      <w:r w:rsidRPr="00EF1948">
        <w:rPr>
          <w:lang w:val="uk-UA"/>
        </w:rPr>
        <w:t>інференсу</w:t>
      </w:r>
      <w:proofErr w:type="spellEnd"/>
      <w:r w:rsidRPr="00EF1948">
        <w:rPr>
          <w:lang w:val="uk-UA"/>
        </w:rPr>
        <w:t xml:space="preserve"> у виробничому режимі без необхідності повторного навчання [39]. </w:t>
      </w:r>
      <w:proofErr w:type="spellStart"/>
      <w:r w:rsidRPr="00EF1948">
        <w:rPr>
          <w:lang w:val="uk-UA"/>
        </w:rPr>
        <w:t>Версіонування</w:t>
      </w:r>
      <w:proofErr w:type="spellEnd"/>
      <w:r w:rsidRPr="00EF1948">
        <w:rPr>
          <w:lang w:val="uk-UA"/>
        </w:rPr>
        <w:t xml:space="preserve"> моделей з метаданими про дату навчання, параметри архітектури та метрики якості забезпечує відслідковування еволюції </w:t>
      </w:r>
      <w:r w:rsidRPr="00EF1948">
        <w:rPr>
          <w:lang w:val="uk-UA"/>
        </w:rPr>
        <w:lastRenderedPageBreak/>
        <w:t>моделі. Можливість відкату до попередніх версій моделі мінімізує ризики деградації якості виявлення після перенавчання.</w:t>
      </w:r>
    </w:p>
    <w:p w14:paraId="6433777B" w14:textId="77777777" w:rsidR="00510E36" w:rsidRPr="00EF1948" w:rsidRDefault="00510E36" w:rsidP="00510E36">
      <w:pPr>
        <w:ind w:firstLine="708"/>
        <w:jc w:val="both"/>
        <w:rPr>
          <w:lang w:val="uk-UA"/>
        </w:rPr>
      </w:pPr>
      <w:r w:rsidRPr="00EF1948">
        <w:rPr>
          <w:lang w:val="uk-UA"/>
        </w:rPr>
        <w:t xml:space="preserve">Компонент </w:t>
      </w:r>
      <w:proofErr w:type="spellStart"/>
      <w:r w:rsidRPr="00EF1948">
        <w:rPr>
          <w:lang w:val="uk-UA"/>
        </w:rPr>
        <w:t>інференсу</w:t>
      </w:r>
      <w:proofErr w:type="spellEnd"/>
      <w:r w:rsidRPr="00EF1948">
        <w:rPr>
          <w:lang w:val="uk-UA"/>
        </w:rPr>
        <w:t xml:space="preserve"> завантажує навчену модель при ініціалізації та виконує класифікацію подій у режимі реального часу [23, 37]. Кожна подія </w:t>
      </w:r>
      <w:proofErr w:type="spellStart"/>
      <w:r w:rsidRPr="00EF1948">
        <w:rPr>
          <w:lang w:val="uk-UA"/>
        </w:rPr>
        <w:t>препроцеситься</w:t>
      </w:r>
      <w:proofErr w:type="spellEnd"/>
      <w:r w:rsidRPr="00EF1948">
        <w:rPr>
          <w:lang w:val="uk-UA"/>
        </w:rPr>
        <w:t xml:space="preserve"> у вектор ознак, подається на вхід </w:t>
      </w:r>
      <w:proofErr w:type="spellStart"/>
      <w:r w:rsidRPr="00EF1948">
        <w:rPr>
          <w:lang w:val="uk-UA"/>
        </w:rPr>
        <w:t>автоенкодера</w:t>
      </w:r>
      <w:proofErr w:type="spellEnd"/>
      <w:r w:rsidRPr="00EF1948">
        <w:rPr>
          <w:lang w:val="uk-UA"/>
        </w:rPr>
        <w:t xml:space="preserve"> для обчислення реконструкції та розрахунку середньоквадратичної помилки між вхідним та реконструйованим векторами. Порівняння </w:t>
      </w:r>
      <w:proofErr w:type="spellStart"/>
      <w:r w:rsidRPr="00EF1948">
        <w:rPr>
          <w:lang w:val="uk-UA"/>
        </w:rPr>
        <w:t>реконструкційної</w:t>
      </w:r>
      <w:proofErr w:type="spellEnd"/>
      <w:r w:rsidRPr="00EF1948">
        <w:rPr>
          <w:lang w:val="uk-UA"/>
        </w:rPr>
        <w:t xml:space="preserve"> помилки з порогом аномальності визначає класифікацію події як нормальної або аномальної. Поріг визначений як дев'яносто п'ятий </w:t>
      </w:r>
      <w:proofErr w:type="spellStart"/>
      <w:r w:rsidRPr="00EF1948">
        <w:rPr>
          <w:lang w:val="uk-UA"/>
        </w:rPr>
        <w:t>перцентиль</w:t>
      </w:r>
      <w:proofErr w:type="spellEnd"/>
      <w:r w:rsidRPr="00EF1948">
        <w:rPr>
          <w:lang w:val="uk-UA"/>
        </w:rPr>
        <w:t xml:space="preserve"> розподілу помилок на </w:t>
      </w:r>
      <w:proofErr w:type="spellStart"/>
      <w:r w:rsidRPr="00EF1948">
        <w:rPr>
          <w:lang w:val="uk-UA"/>
        </w:rPr>
        <w:t>валідаційному</w:t>
      </w:r>
      <w:proofErr w:type="spellEnd"/>
      <w:r w:rsidRPr="00EF1948">
        <w:rPr>
          <w:lang w:val="uk-UA"/>
        </w:rPr>
        <w:t xml:space="preserve"> наборі, що відповідає частоті хибних спрацювань п'ять відсотків.</w:t>
      </w:r>
    </w:p>
    <w:p w14:paraId="257B8E50" w14:textId="77777777" w:rsidR="00510E36" w:rsidRPr="00EF1948" w:rsidRDefault="00510E36" w:rsidP="00510E36">
      <w:pPr>
        <w:ind w:firstLine="708"/>
        <w:jc w:val="both"/>
        <w:rPr>
          <w:lang w:val="uk-UA"/>
        </w:rPr>
      </w:pPr>
      <w:r w:rsidRPr="00EF1948">
        <w:rPr>
          <w:lang w:val="uk-UA"/>
        </w:rPr>
        <w:t xml:space="preserve">Модуль прийняття рішень про реагування аналізує характеристики виявленої аномалії для визначення типу дій нейтралізації [17]. Правила відображення реалізовані через конфігураційний файл YAML з визначенням умов спрацювання на основі типу події, рівня критичності та джерела активності. Для аномалій високої критичності з </w:t>
      </w:r>
      <w:proofErr w:type="spellStart"/>
      <w:r w:rsidRPr="00EF1948">
        <w:rPr>
          <w:lang w:val="uk-UA"/>
        </w:rPr>
        <w:t>реконструкційною</w:t>
      </w:r>
      <w:proofErr w:type="spellEnd"/>
      <w:r w:rsidRPr="00EF1948">
        <w:rPr>
          <w:lang w:val="uk-UA"/>
        </w:rPr>
        <w:t xml:space="preserve"> помилкою, що перевищує поріг більш ніж удвічі, автоматично </w:t>
      </w:r>
      <w:proofErr w:type="spellStart"/>
      <w:r w:rsidRPr="00EF1948">
        <w:rPr>
          <w:lang w:val="uk-UA"/>
        </w:rPr>
        <w:t>ініціюється</w:t>
      </w:r>
      <w:proofErr w:type="spellEnd"/>
      <w:r w:rsidRPr="00EF1948">
        <w:rPr>
          <w:lang w:val="uk-UA"/>
        </w:rPr>
        <w:t xml:space="preserve"> блокування IP-адреси джерела. Для середньої критичності створюється </w:t>
      </w:r>
      <w:proofErr w:type="spellStart"/>
      <w:r w:rsidRPr="00EF1948">
        <w:rPr>
          <w:lang w:val="uk-UA"/>
        </w:rPr>
        <w:t>алерт</w:t>
      </w:r>
      <w:proofErr w:type="spellEnd"/>
      <w:r w:rsidRPr="00EF1948">
        <w:rPr>
          <w:lang w:val="uk-UA"/>
        </w:rPr>
        <w:t xml:space="preserve"> у </w:t>
      </w:r>
      <w:proofErr w:type="spellStart"/>
      <w:r w:rsidRPr="00EF1948">
        <w:rPr>
          <w:lang w:val="uk-UA"/>
        </w:rPr>
        <w:t>Wazuh</w:t>
      </w:r>
      <w:proofErr w:type="spellEnd"/>
      <w:r w:rsidRPr="00EF1948">
        <w:rPr>
          <w:lang w:val="uk-UA"/>
        </w:rPr>
        <w:t xml:space="preserve"> та </w:t>
      </w:r>
      <w:proofErr w:type="spellStart"/>
      <w:r w:rsidRPr="00EF1948">
        <w:rPr>
          <w:lang w:val="uk-UA"/>
        </w:rPr>
        <w:t>тікет</w:t>
      </w:r>
      <w:proofErr w:type="spellEnd"/>
      <w:r w:rsidRPr="00EF1948">
        <w:rPr>
          <w:lang w:val="uk-UA"/>
        </w:rPr>
        <w:t xml:space="preserve"> у системі управління інцидентами без автоматичного блокування.</w:t>
      </w:r>
    </w:p>
    <w:p w14:paraId="100F6ABB" w14:textId="77777777" w:rsidR="00510E36" w:rsidRPr="00EF1948" w:rsidRDefault="00510E36" w:rsidP="00510E36">
      <w:pPr>
        <w:ind w:firstLine="708"/>
        <w:jc w:val="both"/>
        <w:rPr>
          <w:lang w:val="uk-UA"/>
        </w:rPr>
      </w:pPr>
      <w:r w:rsidRPr="00EF1948">
        <w:rPr>
          <w:lang w:val="uk-UA"/>
        </w:rPr>
        <w:t xml:space="preserve">Компонент виконання дій реагування інтегрується з </w:t>
      </w:r>
      <w:proofErr w:type="spellStart"/>
      <w:r w:rsidRPr="00EF1948">
        <w:rPr>
          <w:lang w:val="uk-UA"/>
        </w:rPr>
        <w:t>Wazuh</w:t>
      </w:r>
      <w:proofErr w:type="spellEnd"/>
      <w:r w:rsidRPr="00EF1948">
        <w:rPr>
          <w:lang w:val="uk-UA"/>
        </w:rPr>
        <w:t xml:space="preserve"> </w:t>
      </w:r>
      <w:proofErr w:type="spellStart"/>
      <w:r w:rsidRPr="00EF1948">
        <w:rPr>
          <w:lang w:val="uk-UA"/>
        </w:rPr>
        <w:t>Active</w:t>
      </w:r>
      <w:proofErr w:type="spellEnd"/>
      <w:r w:rsidRPr="00EF1948">
        <w:rPr>
          <w:lang w:val="uk-UA"/>
        </w:rPr>
        <w:t xml:space="preserve"> </w:t>
      </w:r>
      <w:proofErr w:type="spellStart"/>
      <w:r w:rsidRPr="00EF1948">
        <w:rPr>
          <w:lang w:val="uk-UA"/>
        </w:rPr>
        <w:t>Response</w:t>
      </w:r>
      <w:proofErr w:type="spellEnd"/>
      <w:r w:rsidRPr="00EF1948">
        <w:rPr>
          <w:lang w:val="uk-UA"/>
        </w:rPr>
        <w:t xml:space="preserve"> для реалізації блокування джерел аномальної активності [15]. Генерація події спеціального формату </w:t>
      </w:r>
      <w:proofErr w:type="spellStart"/>
      <w:r w:rsidRPr="00EF1948">
        <w:rPr>
          <w:lang w:val="uk-UA"/>
        </w:rPr>
        <w:t>тригерує</w:t>
      </w:r>
      <w:proofErr w:type="spellEnd"/>
      <w:r w:rsidRPr="00EF1948">
        <w:rPr>
          <w:lang w:val="uk-UA"/>
        </w:rPr>
        <w:t xml:space="preserve"> виконання скрипту </w:t>
      </w:r>
      <w:proofErr w:type="spellStart"/>
      <w:r w:rsidRPr="00EF1948">
        <w:rPr>
          <w:lang w:val="uk-UA"/>
        </w:rPr>
        <w:t>firewall-drop</w:t>
      </w:r>
      <w:proofErr w:type="spellEnd"/>
      <w:r w:rsidRPr="00EF1948">
        <w:rPr>
          <w:lang w:val="uk-UA"/>
        </w:rPr>
        <w:t xml:space="preserve"> на відповідному агенті для додавання правила блокування IP-адреси у локальний </w:t>
      </w:r>
      <w:proofErr w:type="spellStart"/>
      <w:r w:rsidRPr="00EF1948">
        <w:rPr>
          <w:lang w:val="uk-UA"/>
        </w:rPr>
        <w:t>firewall</w:t>
      </w:r>
      <w:proofErr w:type="spellEnd"/>
      <w:r w:rsidRPr="00EF1948">
        <w:rPr>
          <w:lang w:val="uk-UA"/>
        </w:rPr>
        <w:t xml:space="preserve">. Інтеграція з REST API системи управління </w:t>
      </w:r>
      <w:proofErr w:type="spellStart"/>
      <w:r w:rsidRPr="00EF1948">
        <w:rPr>
          <w:lang w:val="uk-UA"/>
        </w:rPr>
        <w:t>тікетами</w:t>
      </w:r>
      <w:proofErr w:type="spellEnd"/>
      <w:r w:rsidRPr="00EF1948">
        <w:rPr>
          <w:lang w:val="uk-UA"/>
        </w:rPr>
        <w:t xml:space="preserve"> дозволяє автоматично створювати записи про інциденти з повною інформацією про виявлену аномалію. </w:t>
      </w:r>
      <w:proofErr w:type="spellStart"/>
      <w:r w:rsidRPr="00EF1948">
        <w:rPr>
          <w:lang w:val="uk-UA"/>
        </w:rPr>
        <w:t>Email</w:t>
      </w:r>
      <w:proofErr w:type="spellEnd"/>
      <w:r w:rsidRPr="00EF1948">
        <w:rPr>
          <w:lang w:val="uk-UA"/>
        </w:rPr>
        <w:t xml:space="preserve"> нотифікації відправляються аналітикам через SMTP сервер організації з деталями інциденту та посиланнями на </w:t>
      </w:r>
      <w:proofErr w:type="spellStart"/>
      <w:r w:rsidRPr="00EF1948">
        <w:rPr>
          <w:lang w:val="uk-UA"/>
        </w:rPr>
        <w:t>дашборди</w:t>
      </w:r>
      <w:proofErr w:type="spellEnd"/>
      <w:r w:rsidRPr="00EF1948">
        <w:rPr>
          <w:lang w:val="uk-UA"/>
        </w:rPr>
        <w:t>.</w:t>
      </w:r>
    </w:p>
    <w:p w14:paraId="3A7E4F57" w14:textId="49B32921" w:rsidR="00510E36" w:rsidRPr="00EF1948" w:rsidRDefault="00510E36" w:rsidP="00510E36">
      <w:pPr>
        <w:ind w:firstLine="708"/>
        <w:jc w:val="both"/>
        <w:rPr>
          <w:lang w:val="uk-UA"/>
        </w:rPr>
      </w:pPr>
      <w:r w:rsidRPr="00EF1948">
        <w:rPr>
          <w:lang w:val="uk-UA"/>
        </w:rPr>
        <w:t xml:space="preserve">Модуль моніторингу та візуалізації реалізовано через інтеграцію з </w:t>
      </w:r>
      <w:proofErr w:type="spellStart"/>
      <w:r w:rsidRPr="00EF1948">
        <w:rPr>
          <w:lang w:val="uk-UA"/>
        </w:rPr>
        <w:t>Wazuh</w:t>
      </w:r>
      <w:proofErr w:type="spellEnd"/>
      <w:r w:rsidRPr="00EF1948">
        <w:rPr>
          <w:lang w:val="uk-UA"/>
        </w:rPr>
        <w:t xml:space="preserve"> </w:t>
      </w:r>
      <w:proofErr w:type="spellStart"/>
      <w:r w:rsidRPr="00EF1948">
        <w:rPr>
          <w:lang w:val="uk-UA"/>
        </w:rPr>
        <w:t>dashboard</w:t>
      </w:r>
      <w:proofErr w:type="spellEnd"/>
      <w:r w:rsidRPr="00EF1948">
        <w:rPr>
          <w:lang w:val="uk-UA"/>
        </w:rPr>
        <w:t xml:space="preserve"> з кастомними візуалізаціями для метрик системи. </w:t>
      </w:r>
      <w:proofErr w:type="spellStart"/>
      <w:r w:rsidRPr="00EF1948">
        <w:rPr>
          <w:lang w:val="uk-UA"/>
        </w:rPr>
        <w:t>Дашборд</w:t>
      </w:r>
      <w:proofErr w:type="spellEnd"/>
      <w:r w:rsidRPr="00EF1948">
        <w:rPr>
          <w:lang w:val="uk-UA"/>
        </w:rPr>
        <w:t xml:space="preserve"> включає графіки кількості оброблених подій та виявлених аномалій за часом, розподіл аномалій за типами подій та джерелами активності, теплову карту </w:t>
      </w:r>
      <w:proofErr w:type="spellStart"/>
      <w:r w:rsidRPr="00EF1948">
        <w:rPr>
          <w:lang w:val="uk-UA"/>
        </w:rPr>
        <w:lastRenderedPageBreak/>
        <w:t>реконструкційних</w:t>
      </w:r>
      <w:proofErr w:type="spellEnd"/>
      <w:r w:rsidRPr="00EF1948">
        <w:rPr>
          <w:lang w:val="uk-UA"/>
        </w:rPr>
        <w:t xml:space="preserve"> помилок та список останніх виявлених інцидентів. Метрики продуктивності відображають середню та максимальну затримку обробки подій</w:t>
      </w:r>
      <w:r w:rsidR="007A088A" w:rsidRPr="00EF1948">
        <w:rPr>
          <w:lang w:val="uk-UA"/>
        </w:rPr>
        <w:t>.</w:t>
      </w:r>
    </w:p>
    <w:p w14:paraId="1AB69A6B" w14:textId="091A1B04" w:rsidR="00510E36" w:rsidRPr="00EF1948" w:rsidRDefault="00510E36" w:rsidP="00510E36">
      <w:pPr>
        <w:ind w:firstLine="708"/>
        <w:jc w:val="both"/>
        <w:rPr>
          <w:lang w:val="uk-UA"/>
        </w:rPr>
      </w:pPr>
      <w:proofErr w:type="spellStart"/>
      <w:r w:rsidRPr="00EF1948">
        <w:rPr>
          <w:lang w:val="uk-UA"/>
        </w:rPr>
        <w:t>Логування</w:t>
      </w:r>
      <w:proofErr w:type="spellEnd"/>
      <w:r w:rsidRPr="00EF1948">
        <w:rPr>
          <w:lang w:val="uk-UA"/>
        </w:rPr>
        <w:t xml:space="preserve"> роботи всіх компонентів системи здійснюється через стандартну бібліотеку </w:t>
      </w:r>
      <w:proofErr w:type="spellStart"/>
      <w:r w:rsidRPr="00EF1948">
        <w:rPr>
          <w:lang w:val="uk-UA"/>
        </w:rPr>
        <w:t>logging</w:t>
      </w:r>
      <w:proofErr w:type="spellEnd"/>
      <w:r w:rsidRPr="00EF1948">
        <w:rPr>
          <w:lang w:val="uk-UA"/>
        </w:rPr>
        <w:t xml:space="preserve"> </w:t>
      </w:r>
      <w:proofErr w:type="spellStart"/>
      <w:r w:rsidRPr="00EF1948">
        <w:rPr>
          <w:lang w:val="uk-UA"/>
        </w:rPr>
        <w:t>Python</w:t>
      </w:r>
      <w:proofErr w:type="spellEnd"/>
      <w:r w:rsidRPr="00EF1948">
        <w:rPr>
          <w:lang w:val="uk-UA"/>
        </w:rPr>
        <w:t xml:space="preserve"> з ротацією файлів при досягненні розміру сто мегабайт [39]. Структуровані </w:t>
      </w:r>
      <w:proofErr w:type="spellStart"/>
      <w:r w:rsidRPr="00EF1948">
        <w:rPr>
          <w:lang w:val="uk-UA"/>
        </w:rPr>
        <w:t>логи</w:t>
      </w:r>
      <w:proofErr w:type="spellEnd"/>
      <w:r w:rsidRPr="00EF1948">
        <w:rPr>
          <w:lang w:val="uk-UA"/>
        </w:rPr>
        <w:t xml:space="preserve"> у форматі JSON спрощують автоматизований аналіз та індексування у </w:t>
      </w:r>
      <w:proofErr w:type="spellStart"/>
      <w:r w:rsidRPr="00EF1948">
        <w:rPr>
          <w:lang w:val="uk-UA"/>
        </w:rPr>
        <w:t>OpenSearch</w:t>
      </w:r>
      <w:proofErr w:type="spellEnd"/>
      <w:r w:rsidRPr="00EF1948">
        <w:rPr>
          <w:lang w:val="uk-UA"/>
        </w:rPr>
        <w:t xml:space="preserve">. Рівні </w:t>
      </w:r>
      <w:proofErr w:type="spellStart"/>
      <w:r w:rsidRPr="00EF1948">
        <w:rPr>
          <w:lang w:val="uk-UA"/>
        </w:rPr>
        <w:t>логування</w:t>
      </w:r>
      <w:proofErr w:type="spellEnd"/>
      <w:r w:rsidRPr="00EF1948">
        <w:rPr>
          <w:lang w:val="uk-UA"/>
        </w:rPr>
        <w:t xml:space="preserve"> налаштовуються незалежно для кожного компонента для балансування між деталізацією діагностичної інформації та обсягом генерованих даних. Інтеграція </w:t>
      </w:r>
      <w:proofErr w:type="spellStart"/>
      <w:r w:rsidRPr="00EF1948">
        <w:rPr>
          <w:lang w:val="uk-UA"/>
        </w:rPr>
        <w:t>логів</w:t>
      </w:r>
      <w:proofErr w:type="spellEnd"/>
      <w:r w:rsidRPr="00EF1948">
        <w:rPr>
          <w:lang w:val="uk-UA"/>
        </w:rPr>
        <w:t xml:space="preserve"> системи з централізованою системою </w:t>
      </w:r>
      <w:proofErr w:type="spellStart"/>
      <w:r w:rsidRPr="00EF1948">
        <w:rPr>
          <w:lang w:val="uk-UA"/>
        </w:rPr>
        <w:t>логування</w:t>
      </w:r>
      <w:proofErr w:type="spellEnd"/>
      <w:r w:rsidRPr="00EF1948">
        <w:rPr>
          <w:lang w:val="uk-UA"/>
        </w:rPr>
        <w:t xml:space="preserve"> </w:t>
      </w:r>
      <w:proofErr w:type="spellStart"/>
      <w:r w:rsidRPr="00EF1948">
        <w:rPr>
          <w:lang w:val="uk-UA"/>
        </w:rPr>
        <w:t>Wazuh</w:t>
      </w:r>
      <w:proofErr w:type="spellEnd"/>
      <w:r w:rsidRPr="00EF1948">
        <w:rPr>
          <w:lang w:val="uk-UA"/>
        </w:rPr>
        <w:t xml:space="preserve"> забезпечує єдину точку доступу для аналізу.</w:t>
      </w:r>
    </w:p>
    <w:p w14:paraId="03955DBA" w14:textId="32082635" w:rsidR="002D060A" w:rsidRPr="00EF1948" w:rsidRDefault="00510E36" w:rsidP="00510E36">
      <w:pPr>
        <w:ind w:firstLine="708"/>
        <w:jc w:val="both"/>
        <w:rPr>
          <w:lang w:val="uk-UA"/>
        </w:rPr>
      </w:pPr>
      <w:r w:rsidRPr="00EF1948">
        <w:rPr>
          <w:lang w:val="uk-UA"/>
        </w:rPr>
        <w:t xml:space="preserve">Таким чином, реалізований прототип інтелектуальної системи демонструє практичну можливість інтеграції методів глибинного навчання у SIEM-інфраструктуру </w:t>
      </w:r>
      <w:proofErr w:type="spellStart"/>
      <w:r w:rsidRPr="00EF1948">
        <w:rPr>
          <w:lang w:val="uk-UA"/>
        </w:rPr>
        <w:t>Wazuh</w:t>
      </w:r>
      <w:proofErr w:type="spellEnd"/>
      <w:r w:rsidRPr="00EF1948">
        <w:rPr>
          <w:lang w:val="uk-UA"/>
        </w:rPr>
        <w:t xml:space="preserve"> для автоматизованого виявлення та реагування на аномальні мережеві інциденти з використанням сучасних технологій та бібліотек машинного навчання.</w:t>
      </w:r>
    </w:p>
    <w:p w14:paraId="1A0E6660" w14:textId="77777777" w:rsidR="00F10055" w:rsidRPr="00EF1948" w:rsidRDefault="00F10055" w:rsidP="00F10055">
      <w:pPr>
        <w:ind w:firstLine="708"/>
        <w:jc w:val="both"/>
        <w:rPr>
          <w:lang w:val="uk-UA"/>
        </w:rPr>
      </w:pPr>
    </w:p>
    <w:p w14:paraId="357A2D91" w14:textId="323AA2DB" w:rsidR="00F10055" w:rsidRPr="00EF1948" w:rsidRDefault="00510E36" w:rsidP="00B21FD6">
      <w:pPr>
        <w:pStyle w:val="af"/>
        <w:numPr>
          <w:ilvl w:val="1"/>
          <w:numId w:val="5"/>
        </w:numPr>
        <w:jc w:val="center"/>
        <w:outlineLvl w:val="1"/>
        <w:rPr>
          <w:b/>
          <w:lang w:val="uk-UA"/>
        </w:rPr>
      </w:pPr>
      <w:bookmarkStart w:id="27" w:name="_Toc219582958"/>
      <w:r w:rsidRPr="00EF1948">
        <w:rPr>
          <w:b/>
          <w:lang w:val="uk-UA"/>
        </w:rPr>
        <w:t>Інтеграція системи в SIEM-інфраструктуру</w:t>
      </w:r>
      <w:bookmarkEnd w:id="27"/>
    </w:p>
    <w:p w14:paraId="39BF4C32" w14:textId="77777777" w:rsidR="002D060A" w:rsidRPr="00EF1948" w:rsidRDefault="002D060A" w:rsidP="00BA08E6">
      <w:pPr>
        <w:ind w:firstLine="708"/>
        <w:jc w:val="both"/>
        <w:rPr>
          <w:lang w:val="uk-UA"/>
        </w:rPr>
      </w:pPr>
    </w:p>
    <w:p w14:paraId="34AAB642" w14:textId="562E1A76" w:rsidR="00510E36" w:rsidRPr="00EF1948" w:rsidRDefault="00510E36" w:rsidP="00510E36">
      <w:pPr>
        <w:ind w:firstLine="708"/>
        <w:jc w:val="both"/>
        <w:rPr>
          <w:lang w:val="uk-UA"/>
        </w:rPr>
      </w:pPr>
      <w:r w:rsidRPr="00EF1948">
        <w:rPr>
          <w:lang w:val="uk-UA"/>
        </w:rPr>
        <w:t xml:space="preserve">Інтеграція розробленої системи у існуючу SIEM-інфраструктуру </w:t>
      </w:r>
      <w:proofErr w:type="spellStart"/>
      <w:r w:rsidRPr="00EF1948">
        <w:rPr>
          <w:lang w:val="uk-UA"/>
        </w:rPr>
        <w:t>Wazuh</w:t>
      </w:r>
      <w:proofErr w:type="spellEnd"/>
      <w:r w:rsidRPr="00EF1948">
        <w:rPr>
          <w:lang w:val="uk-UA"/>
        </w:rPr>
        <w:t xml:space="preserve"> здійснена через кілька точок взаємодії для забезпечення безшовного обміну даними та подіями між компонентами [15]. Архітектура інтеграції базується на принципах слабкого зв'язування модулів через стандартизовані інтерфейси та асинхронної комунікації для мінімізації впливу на продуктивність базової SIEM-системи. Розгортання системи виконано як окремий сервіс з можливістю незалежного масштабування та оновлення без зупинки функціонування </w:t>
      </w:r>
      <w:proofErr w:type="spellStart"/>
      <w:r w:rsidRPr="00EF1948">
        <w:rPr>
          <w:lang w:val="uk-UA"/>
        </w:rPr>
        <w:t>Wazuh</w:t>
      </w:r>
      <w:proofErr w:type="spellEnd"/>
      <w:r w:rsidRPr="00EF1948">
        <w:rPr>
          <w:lang w:val="uk-UA"/>
        </w:rPr>
        <w:t>.</w:t>
      </w:r>
    </w:p>
    <w:p w14:paraId="141EC2CB" w14:textId="56F974E8" w:rsidR="00510E36" w:rsidRPr="00EF1948" w:rsidRDefault="00510E36" w:rsidP="00510E36">
      <w:pPr>
        <w:ind w:firstLine="708"/>
        <w:jc w:val="both"/>
        <w:rPr>
          <w:lang w:val="uk-UA"/>
        </w:rPr>
      </w:pPr>
      <w:r w:rsidRPr="00EF1948">
        <w:rPr>
          <w:lang w:val="uk-UA"/>
        </w:rPr>
        <w:t xml:space="preserve">Підключення до потоку подій </w:t>
      </w:r>
      <w:proofErr w:type="spellStart"/>
      <w:r w:rsidRPr="00EF1948">
        <w:rPr>
          <w:lang w:val="uk-UA"/>
        </w:rPr>
        <w:t>Wazuh</w:t>
      </w:r>
      <w:proofErr w:type="spellEnd"/>
      <w:r w:rsidRPr="00EF1948">
        <w:rPr>
          <w:lang w:val="uk-UA"/>
        </w:rPr>
        <w:t xml:space="preserve"> реалізоване через REST API менеджера з використанням </w:t>
      </w:r>
      <w:proofErr w:type="spellStart"/>
      <w:r w:rsidRPr="00EF1948">
        <w:rPr>
          <w:lang w:val="uk-UA"/>
        </w:rPr>
        <w:t>ендпоінту</w:t>
      </w:r>
      <w:proofErr w:type="spellEnd"/>
      <w:r w:rsidRPr="00EF1948">
        <w:rPr>
          <w:lang w:val="uk-UA"/>
        </w:rPr>
        <w:t xml:space="preserve"> для отримання подій у реальному часі. Автентифікація здійснюється через JWT токени з періодичним оновленням для підтримання активної сесії. Періодичне опитування API з інтервалом п'ять секунд забезпечує баланс між своєчасністю отримання подій та навантаженням </w:t>
      </w:r>
      <w:r w:rsidRPr="00EF1948">
        <w:rPr>
          <w:lang w:val="uk-UA"/>
        </w:rPr>
        <w:lastRenderedPageBreak/>
        <w:t>на API сервер. Пагінація результатів дозволяє обробляти великі обсяги подій, що накопичилися між запитами без переповнення пам'яті.</w:t>
      </w:r>
    </w:p>
    <w:p w14:paraId="7B239DCA" w14:textId="686912A4" w:rsidR="00510E36" w:rsidRPr="00EF1948" w:rsidRDefault="00510E36" w:rsidP="00510E36">
      <w:pPr>
        <w:ind w:firstLine="708"/>
        <w:jc w:val="both"/>
        <w:rPr>
          <w:lang w:val="uk-UA"/>
        </w:rPr>
      </w:pPr>
      <w:r w:rsidRPr="00EF1948">
        <w:rPr>
          <w:lang w:val="uk-UA"/>
        </w:rPr>
        <w:t xml:space="preserve">Публікація </w:t>
      </w:r>
      <w:proofErr w:type="spellStart"/>
      <w:r w:rsidRPr="00EF1948">
        <w:rPr>
          <w:lang w:val="uk-UA"/>
        </w:rPr>
        <w:t>алертів</w:t>
      </w:r>
      <w:proofErr w:type="spellEnd"/>
      <w:r w:rsidRPr="00EF1948">
        <w:rPr>
          <w:lang w:val="uk-UA"/>
        </w:rPr>
        <w:t xml:space="preserve"> про виявлені аномалії назад до </w:t>
      </w:r>
      <w:proofErr w:type="spellStart"/>
      <w:r w:rsidRPr="00EF1948">
        <w:rPr>
          <w:lang w:val="uk-UA"/>
        </w:rPr>
        <w:t>Wazuh</w:t>
      </w:r>
      <w:proofErr w:type="spellEnd"/>
      <w:r w:rsidRPr="00EF1948">
        <w:rPr>
          <w:lang w:val="uk-UA"/>
        </w:rPr>
        <w:t xml:space="preserve"> здійснюється через API для індексування у </w:t>
      </w:r>
      <w:proofErr w:type="spellStart"/>
      <w:r w:rsidRPr="00EF1948">
        <w:rPr>
          <w:lang w:val="uk-UA"/>
        </w:rPr>
        <w:t>OpenSearch</w:t>
      </w:r>
      <w:proofErr w:type="spellEnd"/>
      <w:r w:rsidRPr="00EF1948">
        <w:rPr>
          <w:lang w:val="uk-UA"/>
        </w:rPr>
        <w:t xml:space="preserve"> разом з іншими подіями безпеки. Структура </w:t>
      </w:r>
      <w:proofErr w:type="spellStart"/>
      <w:r w:rsidRPr="00EF1948">
        <w:rPr>
          <w:lang w:val="uk-UA"/>
        </w:rPr>
        <w:t>алертів</w:t>
      </w:r>
      <w:proofErr w:type="spellEnd"/>
      <w:r w:rsidRPr="00EF1948">
        <w:rPr>
          <w:lang w:val="uk-UA"/>
        </w:rPr>
        <w:t xml:space="preserve"> відповідає схемі </w:t>
      </w:r>
      <w:proofErr w:type="spellStart"/>
      <w:r w:rsidRPr="00EF1948">
        <w:rPr>
          <w:lang w:val="uk-UA"/>
        </w:rPr>
        <w:t>Wazuh</w:t>
      </w:r>
      <w:proofErr w:type="spellEnd"/>
      <w:r w:rsidRPr="00EF1948">
        <w:rPr>
          <w:lang w:val="uk-UA"/>
        </w:rPr>
        <w:t xml:space="preserve"> з додатковими полями для метаданих </w:t>
      </w:r>
      <w:proofErr w:type="spellStart"/>
      <w:r w:rsidRPr="00EF1948">
        <w:rPr>
          <w:lang w:val="uk-UA"/>
        </w:rPr>
        <w:t>автоенкодера</w:t>
      </w:r>
      <w:proofErr w:type="spellEnd"/>
      <w:r w:rsidRPr="00EF1948">
        <w:rPr>
          <w:lang w:val="uk-UA"/>
        </w:rPr>
        <w:t xml:space="preserve">, включаючи значення </w:t>
      </w:r>
      <w:proofErr w:type="spellStart"/>
      <w:r w:rsidRPr="00EF1948">
        <w:rPr>
          <w:lang w:val="uk-UA"/>
        </w:rPr>
        <w:t>реконструкційної</w:t>
      </w:r>
      <w:proofErr w:type="spellEnd"/>
      <w:r w:rsidRPr="00EF1948">
        <w:rPr>
          <w:lang w:val="uk-UA"/>
        </w:rPr>
        <w:t xml:space="preserve"> помилки, поріг аномальності, найбільш </w:t>
      </w:r>
      <w:proofErr w:type="spellStart"/>
      <w:r w:rsidRPr="00EF1948">
        <w:rPr>
          <w:lang w:val="uk-UA"/>
        </w:rPr>
        <w:t>відхиляючіся</w:t>
      </w:r>
      <w:proofErr w:type="spellEnd"/>
      <w:r w:rsidRPr="00EF1948">
        <w:rPr>
          <w:lang w:val="uk-UA"/>
        </w:rPr>
        <w:t xml:space="preserve"> ознаки та впевненість класифікації. </w:t>
      </w:r>
      <w:proofErr w:type="spellStart"/>
      <w:r w:rsidRPr="00EF1948">
        <w:rPr>
          <w:lang w:val="uk-UA"/>
        </w:rPr>
        <w:t>Маппінг</w:t>
      </w:r>
      <w:proofErr w:type="spellEnd"/>
      <w:r w:rsidRPr="00EF1948">
        <w:rPr>
          <w:lang w:val="uk-UA"/>
        </w:rPr>
        <w:t xml:space="preserve"> </w:t>
      </w:r>
      <w:proofErr w:type="spellStart"/>
      <w:r w:rsidRPr="00EF1948">
        <w:rPr>
          <w:lang w:val="uk-UA"/>
        </w:rPr>
        <w:t>алертів</w:t>
      </w:r>
      <w:proofErr w:type="spellEnd"/>
      <w:r w:rsidRPr="00EF1948">
        <w:rPr>
          <w:lang w:val="uk-UA"/>
        </w:rPr>
        <w:t xml:space="preserve"> на категорії таксономії MITRE ATT&amp;CK дозволяє </w:t>
      </w:r>
      <w:proofErr w:type="spellStart"/>
      <w:r w:rsidRPr="00EF1948">
        <w:rPr>
          <w:lang w:val="uk-UA"/>
        </w:rPr>
        <w:t>співвіднести</w:t>
      </w:r>
      <w:proofErr w:type="spellEnd"/>
      <w:r w:rsidRPr="00EF1948">
        <w:rPr>
          <w:lang w:val="uk-UA"/>
        </w:rPr>
        <w:t xml:space="preserve"> виявлені аномалії з конкретними тактиками та техніками атак для спрощення розслідування [4].</w:t>
      </w:r>
    </w:p>
    <w:p w14:paraId="2069497E" w14:textId="338FDAF1" w:rsidR="00510E36" w:rsidRPr="00EF1948" w:rsidRDefault="00510E36" w:rsidP="00510E36">
      <w:pPr>
        <w:ind w:firstLine="708"/>
        <w:jc w:val="both"/>
        <w:rPr>
          <w:lang w:val="uk-UA"/>
        </w:rPr>
      </w:pPr>
      <w:r w:rsidRPr="00EF1948">
        <w:rPr>
          <w:lang w:val="uk-UA"/>
        </w:rPr>
        <w:t xml:space="preserve">Конфігурування кастомних правил кореляції у </w:t>
      </w:r>
      <w:proofErr w:type="spellStart"/>
      <w:r w:rsidRPr="00EF1948">
        <w:rPr>
          <w:lang w:val="uk-UA"/>
        </w:rPr>
        <w:t>Wazuh</w:t>
      </w:r>
      <w:proofErr w:type="spellEnd"/>
      <w:r w:rsidRPr="00EF1948">
        <w:rPr>
          <w:lang w:val="uk-UA"/>
        </w:rPr>
        <w:t xml:space="preserve"> дозволяє комбінувати </w:t>
      </w:r>
      <w:proofErr w:type="spellStart"/>
      <w:r w:rsidRPr="00EF1948">
        <w:rPr>
          <w:lang w:val="uk-UA"/>
        </w:rPr>
        <w:t>алерти</w:t>
      </w:r>
      <w:proofErr w:type="spellEnd"/>
      <w:r w:rsidRPr="00EF1948">
        <w:rPr>
          <w:lang w:val="uk-UA"/>
        </w:rPr>
        <w:t xml:space="preserve"> системи з подіями від інших джерел для виявлення складних багатоетапних атак [15]. Правило для виявлення підозрілої послідовності може </w:t>
      </w:r>
      <w:proofErr w:type="spellStart"/>
      <w:r w:rsidRPr="00EF1948">
        <w:rPr>
          <w:lang w:val="uk-UA"/>
        </w:rPr>
        <w:t>тригеритися</w:t>
      </w:r>
      <w:proofErr w:type="spellEnd"/>
      <w:r w:rsidRPr="00EF1948">
        <w:rPr>
          <w:lang w:val="uk-UA"/>
        </w:rPr>
        <w:t xml:space="preserve"> при аномальній автентифікації, за якою слідує аномальний доступ до файлів від того самого користувача протягом короткого часового вікна. Такі складні правила підвищують впевненість у класифікації інциденту через кореляцію множинних індикаторів компрометації.</w:t>
      </w:r>
    </w:p>
    <w:p w14:paraId="02352B0A" w14:textId="20EDD4AA" w:rsidR="00510E36" w:rsidRPr="00EF1948" w:rsidRDefault="00510E36" w:rsidP="00510E36">
      <w:pPr>
        <w:ind w:firstLine="708"/>
        <w:jc w:val="both"/>
        <w:rPr>
          <w:lang w:val="uk-UA"/>
        </w:rPr>
      </w:pPr>
      <w:r w:rsidRPr="00EF1948">
        <w:rPr>
          <w:lang w:val="uk-UA"/>
        </w:rPr>
        <w:t xml:space="preserve">Інтеграція з механізмом </w:t>
      </w:r>
      <w:proofErr w:type="spellStart"/>
      <w:r w:rsidRPr="00EF1948">
        <w:rPr>
          <w:lang w:val="uk-UA"/>
        </w:rPr>
        <w:t>Active</w:t>
      </w:r>
      <w:proofErr w:type="spellEnd"/>
      <w:r w:rsidRPr="00EF1948">
        <w:rPr>
          <w:lang w:val="uk-UA"/>
        </w:rPr>
        <w:t xml:space="preserve"> </w:t>
      </w:r>
      <w:proofErr w:type="spellStart"/>
      <w:r w:rsidRPr="00EF1948">
        <w:rPr>
          <w:lang w:val="uk-UA"/>
        </w:rPr>
        <w:t>Response</w:t>
      </w:r>
      <w:proofErr w:type="spellEnd"/>
      <w:r w:rsidRPr="00EF1948">
        <w:rPr>
          <w:lang w:val="uk-UA"/>
        </w:rPr>
        <w:t xml:space="preserve"> у </w:t>
      </w:r>
      <w:proofErr w:type="spellStart"/>
      <w:r w:rsidRPr="00EF1948">
        <w:rPr>
          <w:lang w:val="uk-UA"/>
        </w:rPr>
        <w:t>Wazuh</w:t>
      </w:r>
      <w:proofErr w:type="spellEnd"/>
      <w:r w:rsidRPr="00EF1948">
        <w:rPr>
          <w:lang w:val="uk-UA"/>
        </w:rPr>
        <w:t xml:space="preserve"> забезпечує виконання дій реагування на агентах без необхідності прямої комунікації системи з кожним </w:t>
      </w:r>
      <w:proofErr w:type="spellStart"/>
      <w:r w:rsidRPr="00EF1948">
        <w:rPr>
          <w:lang w:val="uk-UA"/>
        </w:rPr>
        <w:t>хостом</w:t>
      </w:r>
      <w:proofErr w:type="spellEnd"/>
      <w:r w:rsidRPr="00EF1948">
        <w:rPr>
          <w:lang w:val="uk-UA"/>
        </w:rPr>
        <w:t xml:space="preserve"> [15]. </w:t>
      </w:r>
      <w:r w:rsidR="00201352" w:rsidRPr="00EF1948">
        <w:rPr>
          <w:lang w:val="uk-UA"/>
        </w:rPr>
        <w:t>С</w:t>
      </w:r>
      <w:r w:rsidRPr="00EF1948">
        <w:rPr>
          <w:lang w:val="uk-UA"/>
        </w:rPr>
        <w:t xml:space="preserve">истема генерує події спеціального формату, що відповідають тригерам визначених у </w:t>
      </w:r>
      <w:proofErr w:type="spellStart"/>
      <w:r w:rsidRPr="00EF1948">
        <w:rPr>
          <w:lang w:val="uk-UA"/>
        </w:rPr>
        <w:t>Wazuh</w:t>
      </w:r>
      <w:proofErr w:type="spellEnd"/>
      <w:r w:rsidRPr="00EF1948">
        <w:rPr>
          <w:lang w:val="uk-UA"/>
        </w:rPr>
        <w:t xml:space="preserve"> </w:t>
      </w:r>
      <w:proofErr w:type="spellStart"/>
      <w:r w:rsidRPr="00EF1948">
        <w:rPr>
          <w:lang w:val="uk-UA"/>
        </w:rPr>
        <w:t>Active</w:t>
      </w:r>
      <w:proofErr w:type="spellEnd"/>
      <w:r w:rsidRPr="00EF1948">
        <w:rPr>
          <w:lang w:val="uk-UA"/>
        </w:rPr>
        <w:t xml:space="preserve"> </w:t>
      </w:r>
      <w:proofErr w:type="spellStart"/>
      <w:r w:rsidRPr="00EF1948">
        <w:rPr>
          <w:lang w:val="uk-UA"/>
        </w:rPr>
        <w:t>Response</w:t>
      </w:r>
      <w:proofErr w:type="spellEnd"/>
      <w:r w:rsidRPr="00EF1948">
        <w:rPr>
          <w:lang w:val="uk-UA"/>
        </w:rPr>
        <w:t xml:space="preserve"> правил. Правило </w:t>
      </w:r>
      <w:proofErr w:type="spellStart"/>
      <w:r w:rsidRPr="00EF1948">
        <w:rPr>
          <w:lang w:val="uk-UA"/>
        </w:rPr>
        <w:t>firewall-drop</w:t>
      </w:r>
      <w:proofErr w:type="spellEnd"/>
      <w:r w:rsidRPr="00EF1948">
        <w:rPr>
          <w:lang w:val="uk-UA"/>
        </w:rPr>
        <w:t xml:space="preserve"> </w:t>
      </w:r>
      <w:proofErr w:type="spellStart"/>
      <w:r w:rsidRPr="00EF1948">
        <w:rPr>
          <w:lang w:val="uk-UA"/>
        </w:rPr>
        <w:t>конфігуроване</w:t>
      </w:r>
      <w:proofErr w:type="spellEnd"/>
      <w:r w:rsidRPr="00EF1948">
        <w:rPr>
          <w:lang w:val="uk-UA"/>
        </w:rPr>
        <w:t xml:space="preserve"> для блокування IP-адрес при отриманні події з відповідним полем </w:t>
      </w:r>
      <w:proofErr w:type="spellStart"/>
      <w:r w:rsidRPr="00EF1948">
        <w:rPr>
          <w:lang w:val="uk-UA"/>
        </w:rPr>
        <w:t>action</w:t>
      </w:r>
      <w:proofErr w:type="spellEnd"/>
      <w:r w:rsidRPr="00EF1948">
        <w:rPr>
          <w:lang w:val="uk-UA"/>
        </w:rPr>
        <w:t xml:space="preserve">. </w:t>
      </w:r>
      <w:proofErr w:type="spellStart"/>
      <w:r w:rsidRPr="00EF1948">
        <w:rPr>
          <w:lang w:val="uk-UA"/>
        </w:rPr>
        <w:t>Логування</w:t>
      </w:r>
      <w:proofErr w:type="spellEnd"/>
      <w:r w:rsidRPr="00EF1948">
        <w:rPr>
          <w:lang w:val="uk-UA"/>
        </w:rPr>
        <w:t xml:space="preserve"> виконання </w:t>
      </w:r>
      <w:proofErr w:type="spellStart"/>
      <w:r w:rsidRPr="00EF1948">
        <w:rPr>
          <w:lang w:val="uk-UA"/>
        </w:rPr>
        <w:t>Active</w:t>
      </w:r>
      <w:proofErr w:type="spellEnd"/>
      <w:r w:rsidRPr="00EF1948">
        <w:rPr>
          <w:lang w:val="uk-UA"/>
        </w:rPr>
        <w:t xml:space="preserve"> </w:t>
      </w:r>
      <w:proofErr w:type="spellStart"/>
      <w:r w:rsidRPr="00EF1948">
        <w:rPr>
          <w:lang w:val="uk-UA"/>
        </w:rPr>
        <w:t>Response</w:t>
      </w:r>
      <w:proofErr w:type="spellEnd"/>
      <w:r w:rsidRPr="00EF1948">
        <w:rPr>
          <w:lang w:val="uk-UA"/>
        </w:rPr>
        <w:t xml:space="preserve"> скриптів через </w:t>
      </w:r>
      <w:proofErr w:type="spellStart"/>
      <w:r w:rsidRPr="00EF1948">
        <w:rPr>
          <w:lang w:val="uk-UA"/>
        </w:rPr>
        <w:t>Wazuh</w:t>
      </w:r>
      <w:proofErr w:type="spellEnd"/>
      <w:r w:rsidRPr="00EF1948">
        <w:rPr>
          <w:lang w:val="uk-UA"/>
        </w:rPr>
        <w:t xml:space="preserve"> забезпечує централізований аудит дій реагування.</w:t>
      </w:r>
    </w:p>
    <w:p w14:paraId="4CC0BDF4" w14:textId="77777777" w:rsidR="00510E36" w:rsidRPr="00EF1948" w:rsidRDefault="00510E36" w:rsidP="00510E36">
      <w:pPr>
        <w:ind w:firstLine="708"/>
        <w:jc w:val="both"/>
        <w:rPr>
          <w:lang w:val="uk-UA"/>
        </w:rPr>
      </w:pPr>
      <w:r w:rsidRPr="00EF1948">
        <w:rPr>
          <w:lang w:val="uk-UA"/>
        </w:rPr>
        <w:t xml:space="preserve">Збагачення подій контекстною інформацією з додаткових джерел виконується на етапі </w:t>
      </w:r>
      <w:proofErr w:type="spellStart"/>
      <w:r w:rsidRPr="00EF1948">
        <w:rPr>
          <w:lang w:val="uk-UA"/>
        </w:rPr>
        <w:t>препроцесингу</w:t>
      </w:r>
      <w:proofErr w:type="spellEnd"/>
      <w:r w:rsidRPr="00EF1948">
        <w:rPr>
          <w:lang w:val="uk-UA"/>
        </w:rPr>
        <w:t xml:space="preserve"> для покращення якості виявлення [4, 15]. Інтеграція з </w:t>
      </w:r>
      <w:proofErr w:type="spellStart"/>
      <w:r w:rsidRPr="00EF1948">
        <w:rPr>
          <w:lang w:val="uk-UA"/>
        </w:rPr>
        <w:t>GeoIP</w:t>
      </w:r>
      <w:proofErr w:type="spellEnd"/>
      <w:r w:rsidRPr="00EF1948">
        <w:rPr>
          <w:lang w:val="uk-UA"/>
        </w:rPr>
        <w:t xml:space="preserve"> базами дозволяє додавати </w:t>
      </w:r>
      <w:proofErr w:type="spellStart"/>
      <w:r w:rsidRPr="00EF1948">
        <w:rPr>
          <w:lang w:val="uk-UA"/>
        </w:rPr>
        <w:t>геолокаційну</w:t>
      </w:r>
      <w:proofErr w:type="spellEnd"/>
      <w:r w:rsidRPr="00EF1948">
        <w:rPr>
          <w:lang w:val="uk-UA"/>
        </w:rPr>
        <w:t xml:space="preserve"> інформацію до IP-адрес для виявлення аномалій, пов'язаних з нетиповими географічними джерелами активності. Запити до </w:t>
      </w:r>
      <w:proofErr w:type="spellStart"/>
      <w:r w:rsidRPr="00EF1948">
        <w:rPr>
          <w:lang w:val="uk-UA"/>
        </w:rPr>
        <w:t>threat</w:t>
      </w:r>
      <w:proofErr w:type="spellEnd"/>
      <w:r w:rsidRPr="00EF1948">
        <w:rPr>
          <w:lang w:val="uk-UA"/>
        </w:rPr>
        <w:t xml:space="preserve"> </w:t>
      </w:r>
      <w:proofErr w:type="spellStart"/>
      <w:r w:rsidRPr="00EF1948">
        <w:rPr>
          <w:lang w:val="uk-UA"/>
        </w:rPr>
        <w:t>intelligence</w:t>
      </w:r>
      <w:proofErr w:type="spellEnd"/>
      <w:r w:rsidRPr="00EF1948">
        <w:rPr>
          <w:lang w:val="uk-UA"/>
        </w:rPr>
        <w:t xml:space="preserve"> платформ через API забезпечують перевірку IP-адрес, доменів та </w:t>
      </w:r>
      <w:proofErr w:type="spellStart"/>
      <w:r w:rsidRPr="00EF1948">
        <w:rPr>
          <w:lang w:val="uk-UA"/>
        </w:rPr>
        <w:t>хешів</w:t>
      </w:r>
      <w:proofErr w:type="spellEnd"/>
      <w:r w:rsidRPr="00EF1948">
        <w:rPr>
          <w:lang w:val="uk-UA"/>
        </w:rPr>
        <w:t xml:space="preserve"> файлів у базах відомих </w:t>
      </w:r>
      <w:r w:rsidRPr="00EF1948">
        <w:rPr>
          <w:lang w:val="uk-UA"/>
        </w:rPr>
        <w:lastRenderedPageBreak/>
        <w:t xml:space="preserve">індикаторів компрометації. Результати збагачення додаються до векторів ознак для навчання та </w:t>
      </w:r>
      <w:proofErr w:type="spellStart"/>
      <w:r w:rsidRPr="00EF1948">
        <w:rPr>
          <w:lang w:val="uk-UA"/>
        </w:rPr>
        <w:t>інференсу</w:t>
      </w:r>
      <w:proofErr w:type="spellEnd"/>
      <w:r w:rsidRPr="00EF1948">
        <w:rPr>
          <w:lang w:val="uk-UA"/>
        </w:rPr>
        <w:t xml:space="preserve"> </w:t>
      </w:r>
      <w:proofErr w:type="spellStart"/>
      <w:r w:rsidRPr="00EF1948">
        <w:rPr>
          <w:lang w:val="uk-UA"/>
        </w:rPr>
        <w:t>автоенкодера</w:t>
      </w:r>
      <w:proofErr w:type="spellEnd"/>
      <w:r w:rsidRPr="00EF1948">
        <w:rPr>
          <w:lang w:val="uk-UA"/>
        </w:rPr>
        <w:t>.</w:t>
      </w:r>
    </w:p>
    <w:p w14:paraId="194410A3" w14:textId="51C7DAF2" w:rsidR="00510E36" w:rsidRPr="00EF1948" w:rsidRDefault="00510E36" w:rsidP="00510E36">
      <w:pPr>
        <w:ind w:firstLine="708"/>
        <w:jc w:val="both"/>
        <w:rPr>
          <w:lang w:val="uk-UA"/>
        </w:rPr>
      </w:pPr>
      <w:r w:rsidRPr="00EF1948">
        <w:rPr>
          <w:lang w:val="uk-UA"/>
        </w:rPr>
        <w:t xml:space="preserve">Синхронізація конфігурацій між </w:t>
      </w:r>
      <w:proofErr w:type="spellStart"/>
      <w:r w:rsidRPr="00EF1948">
        <w:rPr>
          <w:lang w:val="uk-UA"/>
        </w:rPr>
        <w:t>Wazuh</w:t>
      </w:r>
      <w:proofErr w:type="spellEnd"/>
      <w:r w:rsidRPr="00EF1948">
        <w:rPr>
          <w:lang w:val="uk-UA"/>
        </w:rPr>
        <w:t xml:space="preserve"> та системою виявлення забезпечує узгодженість налаштувань фільтрації подій та категоризації [15]. Зміни у правилах декодування або класифікації подій у </w:t>
      </w:r>
      <w:proofErr w:type="spellStart"/>
      <w:r w:rsidRPr="00EF1948">
        <w:rPr>
          <w:lang w:val="uk-UA"/>
        </w:rPr>
        <w:t>Wazuh</w:t>
      </w:r>
      <w:proofErr w:type="spellEnd"/>
      <w:r w:rsidRPr="00EF1948">
        <w:rPr>
          <w:lang w:val="uk-UA"/>
        </w:rPr>
        <w:t xml:space="preserve"> автоматично відображаються у </w:t>
      </w:r>
      <w:proofErr w:type="spellStart"/>
      <w:r w:rsidRPr="00EF1948">
        <w:rPr>
          <w:lang w:val="uk-UA"/>
        </w:rPr>
        <w:t>препроцесингу</w:t>
      </w:r>
      <w:proofErr w:type="spellEnd"/>
      <w:r w:rsidRPr="00EF1948">
        <w:rPr>
          <w:lang w:val="uk-UA"/>
        </w:rPr>
        <w:t xml:space="preserve"> системи через періодичне оновлення словників ознак. </w:t>
      </w:r>
      <w:proofErr w:type="spellStart"/>
      <w:r w:rsidRPr="00EF1948">
        <w:rPr>
          <w:lang w:val="uk-UA"/>
        </w:rPr>
        <w:t>Версіонування</w:t>
      </w:r>
      <w:proofErr w:type="spellEnd"/>
      <w:r w:rsidRPr="00EF1948">
        <w:rPr>
          <w:lang w:val="uk-UA"/>
        </w:rPr>
        <w:t xml:space="preserve"> конфігурацій дозволяє відслідковувати історію змін та </w:t>
      </w:r>
      <w:proofErr w:type="spellStart"/>
      <w:r w:rsidRPr="00EF1948">
        <w:rPr>
          <w:lang w:val="uk-UA"/>
        </w:rPr>
        <w:t>відкатити</w:t>
      </w:r>
      <w:proofErr w:type="spellEnd"/>
      <w:r w:rsidRPr="00EF1948">
        <w:rPr>
          <w:lang w:val="uk-UA"/>
        </w:rPr>
        <w:t xml:space="preserve"> до попередніх налаштувань при виявленні проблем.</w:t>
      </w:r>
    </w:p>
    <w:p w14:paraId="633F0345" w14:textId="135C112B" w:rsidR="00510E36" w:rsidRPr="00EF1948" w:rsidRDefault="00510E36" w:rsidP="00510E36">
      <w:pPr>
        <w:ind w:firstLine="708"/>
        <w:jc w:val="both"/>
        <w:rPr>
          <w:lang w:val="uk-UA"/>
        </w:rPr>
      </w:pPr>
      <w:r w:rsidRPr="00EF1948">
        <w:rPr>
          <w:lang w:val="uk-UA"/>
        </w:rPr>
        <w:t xml:space="preserve">Моніторинг здоров'я інтеграції включає перевірку доступності </w:t>
      </w:r>
      <w:proofErr w:type="spellStart"/>
      <w:r w:rsidRPr="00EF1948">
        <w:rPr>
          <w:lang w:val="uk-UA"/>
        </w:rPr>
        <w:t>Wazuh</w:t>
      </w:r>
      <w:proofErr w:type="spellEnd"/>
      <w:r w:rsidRPr="00EF1948">
        <w:rPr>
          <w:lang w:val="uk-UA"/>
        </w:rPr>
        <w:t xml:space="preserve"> API, затримки отримання подій, частоти помилок комунікації та </w:t>
      </w:r>
      <w:proofErr w:type="spellStart"/>
      <w:r w:rsidRPr="00EF1948">
        <w:rPr>
          <w:lang w:val="uk-UA"/>
        </w:rPr>
        <w:t>консистентності</w:t>
      </w:r>
      <w:proofErr w:type="spellEnd"/>
      <w:r w:rsidRPr="00EF1948">
        <w:rPr>
          <w:lang w:val="uk-UA"/>
        </w:rPr>
        <w:t xml:space="preserve"> даних між системами. Метрики інтеграції </w:t>
      </w:r>
      <w:proofErr w:type="spellStart"/>
      <w:r w:rsidRPr="00EF1948">
        <w:rPr>
          <w:lang w:val="uk-UA"/>
        </w:rPr>
        <w:t>візуалізуються</w:t>
      </w:r>
      <w:proofErr w:type="spellEnd"/>
      <w:r w:rsidRPr="00EF1948">
        <w:rPr>
          <w:lang w:val="uk-UA"/>
        </w:rPr>
        <w:t xml:space="preserve"> на окремому </w:t>
      </w:r>
      <w:proofErr w:type="spellStart"/>
      <w:r w:rsidRPr="00EF1948">
        <w:rPr>
          <w:lang w:val="uk-UA"/>
        </w:rPr>
        <w:t>дашборді</w:t>
      </w:r>
      <w:proofErr w:type="spellEnd"/>
      <w:r w:rsidRPr="00EF1948">
        <w:rPr>
          <w:lang w:val="uk-UA"/>
        </w:rPr>
        <w:t xml:space="preserve"> з </w:t>
      </w:r>
      <w:proofErr w:type="spellStart"/>
      <w:r w:rsidRPr="00EF1948">
        <w:rPr>
          <w:lang w:val="uk-UA"/>
        </w:rPr>
        <w:t>алертами</w:t>
      </w:r>
      <w:proofErr w:type="spellEnd"/>
      <w:r w:rsidRPr="00EF1948">
        <w:rPr>
          <w:lang w:val="uk-UA"/>
        </w:rPr>
        <w:t xml:space="preserve"> при виявленні деградації продуктивності або збоїв комунікації. Автоматичне відновлення з'єднань при тимчасових </w:t>
      </w:r>
      <w:proofErr w:type="spellStart"/>
      <w:r w:rsidRPr="00EF1948">
        <w:rPr>
          <w:lang w:val="uk-UA"/>
        </w:rPr>
        <w:t>збоях</w:t>
      </w:r>
      <w:proofErr w:type="spellEnd"/>
      <w:r w:rsidRPr="00EF1948">
        <w:rPr>
          <w:lang w:val="uk-UA"/>
        </w:rPr>
        <w:t xml:space="preserve"> мережі забезпечує </w:t>
      </w:r>
      <w:proofErr w:type="spellStart"/>
      <w:r w:rsidRPr="00EF1948">
        <w:rPr>
          <w:lang w:val="uk-UA"/>
        </w:rPr>
        <w:t>резильєнтність</w:t>
      </w:r>
      <w:proofErr w:type="spellEnd"/>
      <w:r w:rsidRPr="00EF1948">
        <w:rPr>
          <w:lang w:val="uk-UA"/>
        </w:rPr>
        <w:t xml:space="preserve"> інтеграції до транзитних проблем інфраструктури.</w:t>
      </w:r>
    </w:p>
    <w:p w14:paraId="036D67E7" w14:textId="77777777" w:rsidR="00510E36" w:rsidRPr="00EF1948" w:rsidRDefault="00510E36" w:rsidP="00510E36">
      <w:pPr>
        <w:ind w:firstLine="708"/>
        <w:jc w:val="both"/>
        <w:rPr>
          <w:lang w:val="uk-UA"/>
        </w:rPr>
      </w:pPr>
      <w:r w:rsidRPr="00EF1948">
        <w:rPr>
          <w:lang w:val="uk-UA"/>
        </w:rPr>
        <w:t xml:space="preserve">Масштабування інтеграції для обробки зростаючих обсягів подій здійснюється через горизонтальне розширення кількості екземплярів компонента підключення до </w:t>
      </w:r>
      <w:proofErr w:type="spellStart"/>
      <w:r w:rsidRPr="00EF1948">
        <w:rPr>
          <w:lang w:val="uk-UA"/>
        </w:rPr>
        <w:t>Wazuh</w:t>
      </w:r>
      <w:proofErr w:type="spellEnd"/>
      <w:r w:rsidRPr="00EF1948">
        <w:rPr>
          <w:lang w:val="uk-UA"/>
        </w:rPr>
        <w:t xml:space="preserve"> з балансуванням навантаження [11, 15]. Кожен екземпляр обробляє підмножину агентів </w:t>
      </w:r>
      <w:proofErr w:type="spellStart"/>
      <w:r w:rsidRPr="00EF1948">
        <w:rPr>
          <w:lang w:val="uk-UA"/>
        </w:rPr>
        <w:t>Wazuh</w:t>
      </w:r>
      <w:proofErr w:type="spellEnd"/>
      <w:r w:rsidRPr="00EF1948">
        <w:rPr>
          <w:lang w:val="uk-UA"/>
        </w:rPr>
        <w:t xml:space="preserve"> через фільтрацію подій на рівні API за ідентифікаторами агентів. Координація між екземплярами через розподілену чергу повідомлень забезпечує рівномірний розподіл навантаження без дублювання обробки подій.</w:t>
      </w:r>
    </w:p>
    <w:p w14:paraId="1737C9BC" w14:textId="5FF3F579" w:rsidR="00510E36" w:rsidRPr="00EF1948" w:rsidRDefault="00510E36" w:rsidP="00510E36">
      <w:pPr>
        <w:ind w:firstLine="708"/>
        <w:jc w:val="both"/>
        <w:rPr>
          <w:lang w:val="uk-UA"/>
        </w:rPr>
      </w:pPr>
      <w:r w:rsidRPr="00EF1948">
        <w:rPr>
          <w:lang w:val="uk-UA"/>
        </w:rPr>
        <w:t xml:space="preserve">Безпека інтеграції забезпечується через шифрування комунікації між системою та </w:t>
      </w:r>
      <w:proofErr w:type="spellStart"/>
      <w:r w:rsidRPr="00EF1948">
        <w:rPr>
          <w:lang w:val="uk-UA"/>
        </w:rPr>
        <w:t>Wazuh</w:t>
      </w:r>
      <w:proofErr w:type="spellEnd"/>
      <w:r w:rsidRPr="00EF1948">
        <w:rPr>
          <w:lang w:val="uk-UA"/>
        </w:rPr>
        <w:t xml:space="preserve"> з використанням TLS для всіх API викликів [6, 15]. Ізоляція системи у окремому мережевому сегменті з обмеженим доступом через </w:t>
      </w:r>
      <w:proofErr w:type="spellStart"/>
      <w:r w:rsidRPr="00EF1948">
        <w:rPr>
          <w:lang w:val="uk-UA"/>
        </w:rPr>
        <w:t>firewall</w:t>
      </w:r>
      <w:proofErr w:type="spellEnd"/>
      <w:r w:rsidRPr="00EF1948">
        <w:rPr>
          <w:lang w:val="uk-UA"/>
        </w:rPr>
        <w:t xml:space="preserve"> мінімізує поверхню атаки. Ротація API токенів з короткими термінами дії зменшує вікно компрометації у разі витоку облікових даних. Аудит всіх викликів API з </w:t>
      </w:r>
      <w:proofErr w:type="spellStart"/>
      <w:r w:rsidRPr="00EF1948">
        <w:rPr>
          <w:lang w:val="uk-UA"/>
        </w:rPr>
        <w:t>логуванням</w:t>
      </w:r>
      <w:proofErr w:type="spellEnd"/>
      <w:r w:rsidRPr="00EF1948">
        <w:rPr>
          <w:lang w:val="uk-UA"/>
        </w:rPr>
        <w:t xml:space="preserve"> параметрів запитів та відповідей забезпечує відслідковування несанкціонованого доступу.</w:t>
      </w:r>
    </w:p>
    <w:p w14:paraId="47F7EA0D" w14:textId="340B63CF" w:rsidR="00BA08E6" w:rsidRPr="00EF1948" w:rsidRDefault="00510E36" w:rsidP="00510E36">
      <w:pPr>
        <w:ind w:firstLine="708"/>
        <w:jc w:val="both"/>
        <w:rPr>
          <w:lang w:val="uk-UA"/>
        </w:rPr>
      </w:pPr>
      <w:r w:rsidRPr="00EF1948">
        <w:rPr>
          <w:lang w:val="uk-UA"/>
        </w:rPr>
        <w:t xml:space="preserve">Таким чином, інтеграція системи у SIEM-інфраструктуру </w:t>
      </w:r>
      <w:proofErr w:type="spellStart"/>
      <w:r w:rsidRPr="00EF1948">
        <w:rPr>
          <w:lang w:val="uk-UA"/>
        </w:rPr>
        <w:t>Wazuh</w:t>
      </w:r>
      <w:proofErr w:type="spellEnd"/>
      <w:r w:rsidRPr="00EF1948">
        <w:rPr>
          <w:lang w:val="uk-UA"/>
        </w:rPr>
        <w:t xml:space="preserve"> реалізована через стандартизовані API та механізми подій без модифікації </w:t>
      </w:r>
      <w:proofErr w:type="spellStart"/>
      <w:r w:rsidRPr="00EF1948">
        <w:rPr>
          <w:lang w:val="uk-UA"/>
        </w:rPr>
        <w:t>core</w:t>
      </w:r>
      <w:proofErr w:type="spellEnd"/>
      <w:r w:rsidRPr="00EF1948">
        <w:rPr>
          <w:lang w:val="uk-UA"/>
        </w:rPr>
        <w:t xml:space="preserve"> </w:t>
      </w:r>
      <w:r w:rsidRPr="00EF1948">
        <w:rPr>
          <w:lang w:val="uk-UA"/>
        </w:rPr>
        <w:lastRenderedPageBreak/>
        <w:t>компонентів базової платформи, що забезпечує слабкий зв'язок модулів, можливість незалежного масштабування та оновлення при збереженні цілісності функціонування SIEM-системи.</w:t>
      </w:r>
    </w:p>
    <w:p w14:paraId="041E4980" w14:textId="77777777" w:rsidR="002D060A" w:rsidRPr="00EF1948" w:rsidRDefault="002D060A" w:rsidP="00BA08E6">
      <w:pPr>
        <w:ind w:firstLine="708"/>
        <w:jc w:val="both"/>
        <w:rPr>
          <w:lang w:val="uk-UA"/>
        </w:rPr>
      </w:pPr>
    </w:p>
    <w:p w14:paraId="2B32F276" w14:textId="146A2AE0" w:rsidR="00F10055" w:rsidRPr="00EF1948" w:rsidRDefault="00510E36" w:rsidP="00B21FD6">
      <w:pPr>
        <w:pStyle w:val="af"/>
        <w:numPr>
          <w:ilvl w:val="1"/>
          <w:numId w:val="5"/>
        </w:numPr>
        <w:jc w:val="center"/>
        <w:outlineLvl w:val="1"/>
        <w:rPr>
          <w:b/>
          <w:lang w:val="uk-UA"/>
        </w:rPr>
      </w:pPr>
      <w:bookmarkStart w:id="28" w:name="_Toc219582959"/>
      <w:r w:rsidRPr="00EF1948">
        <w:rPr>
          <w:b/>
          <w:lang w:val="uk-UA"/>
        </w:rPr>
        <w:t>Алгоритм виявлення аномалій і автоматичного реагування</w:t>
      </w:r>
      <w:bookmarkEnd w:id="28"/>
    </w:p>
    <w:p w14:paraId="6D630639" w14:textId="77777777" w:rsidR="00BA08E6" w:rsidRPr="00EF1948" w:rsidRDefault="00BA08E6" w:rsidP="00BA08E6">
      <w:pPr>
        <w:ind w:firstLine="708"/>
        <w:jc w:val="both"/>
        <w:rPr>
          <w:lang w:val="uk-UA"/>
        </w:rPr>
      </w:pPr>
    </w:p>
    <w:p w14:paraId="5B091721" w14:textId="1681C1BA" w:rsidR="00510E36" w:rsidRPr="00EF1948" w:rsidRDefault="00510E36" w:rsidP="00510E36">
      <w:pPr>
        <w:ind w:firstLine="708"/>
        <w:jc w:val="both"/>
        <w:rPr>
          <w:lang w:val="uk-UA"/>
        </w:rPr>
      </w:pPr>
      <w:r w:rsidRPr="00EF1948">
        <w:rPr>
          <w:lang w:val="uk-UA"/>
        </w:rPr>
        <w:t xml:space="preserve">Алгоритм виявлення аномалій та автоматичного реагування інтегрує процеси </w:t>
      </w:r>
      <w:proofErr w:type="spellStart"/>
      <w:r w:rsidRPr="00EF1948">
        <w:rPr>
          <w:lang w:val="uk-UA"/>
        </w:rPr>
        <w:t>препроцесингу</w:t>
      </w:r>
      <w:proofErr w:type="spellEnd"/>
      <w:r w:rsidRPr="00EF1948">
        <w:rPr>
          <w:lang w:val="uk-UA"/>
        </w:rPr>
        <w:t xml:space="preserve"> подій, </w:t>
      </w:r>
      <w:proofErr w:type="spellStart"/>
      <w:r w:rsidRPr="00EF1948">
        <w:rPr>
          <w:lang w:val="uk-UA"/>
        </w:rPr>
        <w:t>інференсу</w:t>
      </w:r>
      <w:proofErr w:type="spellEnd"/>
      <w:r w:rsidRPr="00EF1948">
        <w:rPr>
          <w:lang w:val="uk-UA"/>
        </w:rPr>
        <w:t xml:space="preserve"> </w:t>
      </w:r>
      <w:proofErr w:type="spellStart"/>
      <w:r w:rsidRPr="00EF1948">
        <w:rPr>
          <w:lang w:val="uk-UA"/>
        </w:rPr>
        <w:t>автоенкодера</w:t>
      </w:r>
      <w:proofErr w:type="spellEnd"/>
      <w:r w:rsidRPr="00EF1948">
        <w:rPr>
          <w:lang w:val="uk-UA"/>
        </w:rPr>
        <w:t xml:space="preserve">, класифікації на основі </w:t>
      </w:r>
      <w:proofErr w:type="spellStart"/>
      <w:r w:rsidRPr="00EF1948">
        <w:rPr>
          <w:lang w:val="uk-UA"/>
        </w:rPr>
        <w:t>реконструкційної</w:t>
      </w:r>
      <w:proofErr w:type="spellEnd"/>
      <w:r w:rsidRPr="00EF1948">
        <w:rPr>
          <w:lang w:val="uk-UA"/>
        </w:rPr>
        <w:t xml:space="preserve"> помилки та виконання дій нейтралізації у єдиний автоматизований </w:t>
      </w:r>
      <w:proofErr w:type="spellStart"/>
      <w:r w:rsidRPr="00EF1948">
        <w:rPr>
          <w:lang w:val="uk-UA"/>
        </w:rPr>
        <w:t>workflow</w:t>
      </w:r>
      <w:proofErr w:type="spellEnd"/>
      <w:r w:rsidRPr="00EF1948">
        <w:rPr>
          <w:lang w:val="uk-UA"/>
        </w:rPr>
        <w:t xml:space="preserve"> [23, 37]. Послідовність кроків алгоритму оптимізована для мінімізації затримки між виявленням аномалії та ініціюванням реагування при збереженні точності класифікації та запобіганні </w:t>
      </w:r>
      <w:proofErr w:type="spellStart"/>
      <w:r w:rsidRPr="00EF1948">
        <w:rPr>
          <w:lang w:val="uk-UA"/>
        </w:rPr>
        <w:t>хибнопозитивним</w:t>
      </w:r>
      <w:proofErr w:type="spellEnd"/>
      <w:r w:rsidRPr="00EF1948">
        <w:rPr>
          <w:lang w:val="uk-UA"/>
        </w:rPr>
        <w:t xml:space="preserve"> блокуванням.</w:t>
      </w:r>
    </w:p>
    <w:p w14:paraId="06C941E1" w14:textId="29642C7F" w:rsidR="00510E36" w:rsidRPr="00EF1948" w:rsidRDefault="00510E36" w:rsidP="00510E36">
      <w:pPr>
        <w:ind w:firstLine="708"/>
        <w:jc w:val="both"/>
        <w:rPr>
          <w:lang w:val="uk-UA"/>
        </w:rPr>
      </w:pPr>
      <w:r w:rsidRPr="00EF1948">
        <w:rPr>
          <w:lang w:val="uk-UA"/>
        </w:rPr>
        <w:t xml:space="preserve">Алгоритм починається з отримання нової події від </w:t>
      </w:r>
      <w:proofErr w:type="spellStart"/>
      <w:r w:rsidRPr="00EF1948">
        <w:rPr>
          <w:lang w:val="uk-UA"/>
        </w:rPr>
        <w:t>Wazuh</w:t>
      </w:r>
      <w:proofErr w:type="spellEnd"/>
      <w:r w:rsidRPr="00EF1948">
        <w:rPr>
          <w:lang w:val="uk-UA"/>
        </w:rPr>
        <w:t xml:space="preserve"> через API з періодичністю опитування п'ять секунд. Кожна отримана подія проходить первинну </w:t>
      </w:r>
      <w:proofErr w:type="spellStart"/>
      <w:r w:rsidRPr="00EF1948">
        <w:rPr>
          <w:lang w:val="uk-UA"/>
        </w:rPr>
        <w:t>валідацію</w:t>
      </w:r>
      <w:proofErr w:type="spellEnd"/>
      <w:r w:rsidRPr="00EF1948">
        <w:rPr>
          <w:lang w:val="uk-UA"/>
        </w:rPr>
        <w:t xml:space="preserve"> структури JSON для забезпечення наявності обов'язкових полів, необхідних для </w:t>
      </w:r>
      <w:proofErr w:type="spellStart"/>
      <w:r w:rsidRPr="00EF1948">
        <w:rPr>
          <w:lang w:val="uk-UA"/>
        </w:rPr>
        <w:t>препроцесингу</w:t>
      </w:r>
      <w:proofErr w:type="spellEnd"/>
      <w:r w:rsidRPr="00EF1948">
        <w:rPr>
          <w:lang w:val="uk-UA"/>
        </w:rPr>
        <w:t xml:space="preserve">. Події з некоректною структурою </w:t>
      </w:r>
      <w:proofErr w:type="spellStart"/>
      <w:r w:rsidRPr="00EF1948">
        <w:rPr>
          <w:lang w:val="uk-UA"/>
        </w:rPr>
        <w:t>логуються</w:t>
      </w:r>
      <w:proofErr w:type="spellEnd"/>
      <w:r w:rsidRPr="00EF1948">
        <w:rPr>
          <w:lang w:val="uk-UA"/>
        </w:rPr>
        <w:t xml:space="preserve"> як помилки </w:t>
      </w:r>
      <w:proofErr w:type="spellStart"/>
      <w:r w:rsidRPr="00EF1948">
        <w:rPr>
          <w:lang w:val="uk-UA"/>
        </w:rPr>
        <w:t>парсингу</w:t>
      </w:r>
      <w:proofErr w:type="spellEnd"/>
      <w:r w:rsidRPr="00EF1948">
        <w:rPr>
          <w:lang w:val="uk-UA"/>
        </w:rPr>
        <w:t xml:space="preserve"> без подальшої обробки. </w:t>
      </w:r>
      <w:proofErr w:type="spellStart"/>
      <w:r w:rsidRPr="00EF1948">
        <w:rPr>
          <w:lang w:val="uk-UA"/>
        </w:rPr>
        <w:t>Валідні</w:t>
      </w:r>
      <w:proofErr w:type="spellEnd"/>
      <w:r w:rsidRPr="00EF1948">
        <w:rPr>
          <w:lang w:val="uk-UA"/>
        </w:rPr>
        <w:t xml:space="preserve"> події передаються до модуля екстракції ознак для формування вхідного </w:t>
      </w:r>
      <w:proofErr w:type="spellStart"/>
      <w:r w:rsidRPr="00EF1948">
        <w:rPr>
          <w:lang w:val="uk-UA"/>
        </w:rPr>
        <w:t>вектора</w:t>
      </w:r>
      <w:proofErr w:type="spellEnd"/>
      <w:r w:rsidRPr="00EF1948">
        <w:rPr>
          <w:lang w:val="uk-UA"/>
        </w:rPr>
        <w:t xml:space="preserve"> </w:t>
      </w:r>
      <w:proofErr w:type="spellStart"/>
      <w:r w:rsidRPr="00EF1948">
        <w:rPr>
          <w:lang w:val="uk-UA"/>
        </w:rPr>
        <w:t>автоенкодера</w:t>
      </w:r>
      <w:proofErr w:type="spellEnd"/>
      <w:r w:rsidRPr="00EF1948">
        <w:rPr>
          <w:lang w:val="uk-UA"/>
        </w:rPr>
        <w:t>.</w:t>
      </w:r>
    </w:p>
    <w:p w14:paraId="71F11600" w14:textId="77777777" w:rsidR="00510E36" w:rsidRPr="00EF1948" w:rsidRDefault="00510E36" w:rsidP="00510E36">
      <w:pPr>
        <w:ind w:firstLine="708"/>
        <w:jc w:val="both"/>
        <w:rPr>
          <w:lang w:val="uk-UA"/>
        </w:rPr>
      </w:pPr>
      <w:r w:rsidRPr="00EF1948">
        <w:rPr>
          <w:lang w:val="uk-UA"/>
        </w:rPr>
        <w:t xml:space="preserve">Екстракція ознак виконується через навігацію вкладених полів JSON з обробкою відсутніх значень через </w:t>
      </w:r>
      <w:proofErr w:type="spellStart"/>
      <w:r w:rsidRPr="00EF1948">
        <w:rPr>
          <w:lang w:val="uk-UA"/>
        </w:rPr>
        <w:t>імпутацію</w:t>
      </w:r>
      <w:proofErr w:type="spellEnd"/>
      <w:r w:rsidRPr="00EF1948">
        <w:rPr>
          <w:lang w:val="uk-UA"/>
        </w:rPr>
        <w:t xml:space="preserve"> на основі попередньо обчислених статистик тренувального набору [37, 40]. Категоріальні змінні трансформуються через </w:t>
      </w:r>
      <w:proofErr w:type="spellStart"/>
      <w:r w:rsidRPr="00EF1948">
        <w:rPr>
          <w:lang w:val="uk-UA"/>
        </w:rPr>
        <w:t>one-hot</w:t>
      </w:r>
      <w:proofErr w:type="spellEnd"/>
      <w:r w:rsidRPr="00EF1948">
        <w:rPr>
          <w:lang w:val="uk-UA"/>
        </w:rPr>
        <w:t xml:space="preserve"> </w:t>
      </w:r>
      <w:proofErr w:type="spellStart"/>
      <w:r w:rsidRPr="00EF1948">
        <w:rPr>
          <w:lang w:val="uk-UA"/>
        </w:rPr>
        <w:t>encoding</w:t>
      </w:r>
      <w:proofErr w:type="spellEnd"/>
      <w:r w:rsidRPr="00EF1948">
        <w:rPr>
          <w:lang w:val="uk-UA"/>
        </w:rPr>
        <w:t xml:space="preserve"> з використанням словників, побудованих під час навчання моделі. Числові ознаки нормалізуються через віднімання середнього та ділення на стандартне відхилення з параметрами, збереженими після тренування. Часові мітки перетворюються у циклічні ознаки через синусні та </w:t>
      </w:r>
      <w:proofErr w:type="spellStart"/>
      <w:r w:rsidRPr="00EF1948">
        <w:rPr>
          <w:lang w:val="uk-UA"/>
        </w:rPr>
        <w:t>косинусні</w:t>
      </w:r>
      <w:proofErr w:type="spellEnd"/>
      <w:r w:rsidRPr="00EF1948">
        <w:rPr>
          <w:lang w:val="uk-UA"/>
        </w:rPr>
        <w:t xml:space="preserve"> трансформації для представлення періодичності часу доби та дня тижня.</w:t>
      </w:r>
    </w:p>
    <w:p w14:paraId="572D46AE" w14:textId="03BB4629" w:rsidR="00510E36" w:rsidRPr="00EF1948" w:rsidRDefault="00510E36" w:rsidP="00510E36">
      <w:pPr>
        <w:ind w:firstLine="708"/>
        <w:jc w:val="both"/>
        <w:rPr>
          <w:lang w:val="uk-UA"/>
        </w:rPr>
      </w:pPr>
      <w:r w:rsidRPr="00EF1948">
        <w:rPr>
          <w:lang w:val="uk-UA"/>
        </w:rPr>
        <w:t xml:space="preserve">Сформований вектор ознак фіксованої розмірності подається на вхід навченого </w:t>
      </w:r>
      <w:proofErr w:type="spellStart"/>
      <w:r w:rsidRPr="00EF1948">
        <w:rPr>
          <w:lang w:val="uk-UA"/>
        </w:rPr>
        <w:t>автоенкодера</w:t>
      </w:r>
      <w:proofErr w:type="spellEnd"/>
      <w:r w:rsidRPr="00EF1948">
        <w:rPr>
          <w:lang w:val="uk-UA"/>
        </w:rPr>
        <w:t xml:space="preserve"> для обчислення реконструкції через прямий прохід </w:t>
      </w:r>
      <w:r w:rsidRPr="00EF1948">
        <w:rPr>
          <w:lang w:val="uk-UA"/>
        </w:rPr>
        <w:lastRenderedPageBreak/>
        <w:t xml:space="preserve">мережі [23, 37]. </w:t>
      </w:r>
      <w:proofErr w:type="spellStart"/>
      <w:r w:rsidRPr="00EF1948">
        <w:rPr>
          <w:lang w:val="uk-UA"/>
        </w:rPr>
        <w:t>Енкодер</w:t>
      </w:r>
      <w:proofErr w:type="spellEnd"/>
      <w:r w:rsidRPr="00EF1948">
        <w:rPr>
          <w:lang w:val="uk-UA"/>
        </w:rPr>
        <w:t xml:space="preserve"> стискає вхідний вектор до компактного представлення у </w:t>
      </w:r>
      <w:proofErr w:type="spellStart"/>
      <w:r w:rsidRPr="00EF1948">
        <w:rPr>
          <w:lang w:val="uk-UA"/>
        </w:rPr>
        <w:t>bottleneck</w:t>
      </w:r>
      <w:proofErr w:type="spellEnd"/>
      <w:r w:rsidRPr="00EF1948">
        <w:rPr>
          <w:lang w:val="uk-UA"/>
        </w:rPr>
        <w:t xml:space="preserve"> шарі розмірності шістнадцять, після чого декодер відновлює вихідну розмірність. </w:t>
      </w:r>
      <w:proofErr w:type="spellStart"/>
      <w:r w:rsidRPr="00EF1948">
        <w:rPr>
          <w:lang w:val="uk-UA"/>
        </w:rPr>
        <w:t>Реконструкційна</w:t>
      </w:r>
      <w:proofErr w:type="spellEnd"/>
      <w:r w:rsidRPr="00EF1948">
        <w:rPr>
          <w:lang w:val="uk-UA"/>
        </w:rPr>
        <w:t xml:space="preserve"> помилка обчислюється як середньоквадратична відстань між вхідним та реконструйованим векторами за формулою суми квадратів різниць по всіх ознаках, поділеної на кількість ознак. Обчислення виконується з використанням оптимізованих матричних операцій бібліотеки </w:t>
      </w:r>
      <w:proofErr w:type="spellStart"/>
      <w:r w:rsidRPr="00EF1948">
        <w:rPr>
          <w:lang w:val="uk-UA"/>
        </w:rPr>
        <w:t>NumPy</w:t>
      </w:r>
      <w:proofErr w:type="spellEnd"/>
      <w:r w:rsidRPr="00EF1948">
        <w:rPr>
          <w:lang w:val="uk-UA"/>
        </w:rPr>
        <w:t xml:space="preserve"> для мінімізації затримки </w:t>
      </w:r>
      <w:proofErr w:type="spellStart"/>
      <w:r w:rsidRPr="00EF1948">
        <w:rPr>
          <w:lang w:val="uk-UA"/>
        </w:rPr>
        <w:t>інференсу</w:t>
      </w:r>
      <w:proofErr w:type="spellEnd"/>
      <w:r w:rsidRPr="00EF1948">
        <w:rPr>
          <w:lang w:val="uk-UA"/>
        </w:rPr>
        <w:t>.</w:t>
      </w:r>
    </w:p>
    <w:p w14:paraId="7EFD53B4" w14:textId="77777777" w:rsidR="00510E36" w:rsidRPr="00EF1948" w:rsidRDefault="00510E36" w:rsidP="00510E36">
      <w:pPr>
        <w:ind w:firstLine="708"/>
        <w:jc w:val="both"/>
        <w:rPr>
          <w:lang w:val="uk-UA"/>
        </w:rPr>
      </w:pPr>
      <w:r w:rsidRPr="00EF1948">
        <w:rPr>
          <w:lang w:val="uk-UA"/>
        </w:rPr>
        <w:t xml:space="preserve">Класифікація події як нормальної або аномальної базується на порівнянні обчисленої </w:t>
      </w:r>
      <w:proofErr w:type="spellStart"/>
      <w:r w:rsidRPr="00EF1948">
        <w:rPr>
          <w:lang w:val="uk-UA"/>
        </w:rPr>
        <w:t>реконструкційної</w:t>
      </w:r>
      <w:proofErr w:type="spellEnd"/>
      <w:r w:rsidRPr="00EF1948">
        <w:rPr>
          <w:lang w:val="uk-UA"/>
        </w:rPr>
        <w:t xml:space="preserve"> помилки з порогом аномальності [23, 42]. Поріг визначений як дев'яносто п'ятий </w:t>
      </w:r>
      <w:proofErr w:type="spellStart"/>
      <w:r w:rsidRPr="00EF1948">
        <w:rPr>
          <w:lang w:val="uk-UA"/>
        </w:rPr>
        <w:t>перцентиль</w:t>
      </w:r>
      <w:proofErr w:type="spellEnd"/>
      <w:r w:rsidRPr="00EF1948">
        <w:rPr>
          <w:lang w:val="uk-UA"/>
        </w:rPr>
        <w:t xml:space="preserve"> розподілу помилок на </w:t>
      </w:r>
      <w:proofErr w:type="spellStart"/>
      <w:r w:rsidRPr="00EF1948">
        <w:rPr>
          <w:lang w:val="uk-UA"/>
        </w:rPr>
        <w:t>валідаційному</w:t>
      </w:r>
      <w:proofErr w:type="spellEnd"/>
      <w:r w:rsidRPr="00EF1948">
        <w:rPr>
          <w:lang w:val="uk-UA"/>
        </w:rPr>
        <w:t xml:space="preserve"> наборі нормальних подій, що становить значення нуль цілих вісімнадцять сотих після нормалізації ознак. Події з </w:t>
      </w:r>
      <w:proofErr w:type="spellStart"/>
      <w:r w:rsidRPr="00EF1948">
        <w:rPr>
          <w:lang w:val="uk-UA"/>
        </w:rPr>
        <w:t>реконструкційною</w:t>
      </w:r>
      <w:proofErr w:type="spellEnd"/>
      <w:r w:rsidRPr="00EF1948">
        <w:rPr>
          <w:lang w:val="uk-UA"/>
        </w:rPr>
        <w:t xml:space="preserve"> помилкою, меншою за поріг, класифікуються як нормальні та не потребують подальших дій. Події з помилкою, що перевищує поріг, класифікуються як аномалії та передаються до модуля прийняття рішень про реагування.</w:t>
      </w:r>
    </w:p>
    <w:p w14:paraId="57812011" w14:textId="77777777" w:rsidR="00510E36" w:rsidRPr="00EF1948" w:rsidRDefault="00510E36" w:rsidP="00510E36">
      <w:pPr>
        <w:ind w:firstLine="708"/>
        <w:jc w:val="both"/>
        <w:rPr>
          <w:lang w:val="uk-UA"/>
        </w:rPr>
      </w:pPr>
      <w:r w:rsidRPr="00EF1948">
        <w:rPr>
          <w:lang w:val="uk-UA"/>
        </w:rPr>
        <w:t xml:space="preserve">Визначення рівня критичності аномалії здійснюється на основі відносного перевищення порогу </w:t>
      </w:r>
      <w:proofErr w:type="spellStart"/>
      <w:r w:rsidRPr="00EF1948">
        <w:rPr>
          <w:lang w:val="uk-UA"/>
        </w:rPr>
        <w:t>реконструкційної</w:t>
      </w:r>
      <w:proofErr w:type="spellEnd"/>
      <w:r w:rsidRPr="00EF1948">
        <w:rPr>
          <w:lang w:val="uk-UA"/>
        </w:rPr>
        <w:t xml:space="preserve"> помилки [17, 23]. Аномалії з помилкою від одного до двох порогів класифікуються як низької критичності та генерують лише інформаційні </w:t>
      </w:r>
      <w:proofErr w:type="spellStart"/>
      <w:r w:rsidRPr="00EF1948">
        <w:rPr>
          <w:lang w:val="uk-UA"/>
        </w:rPr>
        <w:t>алерти</w:t>
      </w:r>
      <w:proofErr w:type="spellEnd"/>
      <w:r w:rsidRPr="00EF1948">
        <w:rPr>
          <w:lang w:val="uk-UA"/>
        </w:rPr>
        <w:t xml:space="preserve"> без автоматичного реагування. Аномалії з помилкою від двох до трьох порогів мають середню критичність та </w:t>
      </w:r>
      <w:proofErr w:type="spellStart"/>
      <w:r w:rsidRPr="00EF1948">
        <w:rPr>
          <w:lang w:val="uk-UA"/>
        </w:rPr>
        <w:t>тригерують</w:t>
      </w:r>
      <w:proofErr w:type="spellEnd"/>
      <w:r w:rsidRPr="00EF1948">
        <w:rPr>
          <w:lang w:val="uk-UA"/>
        </w:rPr>
        <w:t xml:space="preserve"> створення </w:t>
      </w:r>
      <w:proofErr w:type="spellStart"/>
      <w:r w:rsidRPr="00EF1948">
        <w:rPr>
          <w:lang w:val="uk-UA"/>
        </w:rPr>
        <w:t>тікетів</w:t>
      </w:r>
      <w:proofErr w:type="spellEnd"/>
      <w:r w:rsidRPr="00EF1948">
        <w:rPr>
          <w:lang w:val="uk-UA"/>
        </w:rPr>
        <w:t xml:space="preserve"> у системі управління інцидентами з нотифікацією аналітиків. Аномалії з помилкою, що перевищує три пороги, вважаються високої критичності та ініціюють автоматичне реагування через блокування або ізоляцію.</w:t>
      </w:r>
    </w:p>
    <w:p w14:paraId="0FB819CD" w14:textId="77777777" w:rsidR="00510E36" w:rsidRPr="00EF1948" w:rsidRDefault="00510E36" w:rsidP="00510E36">
      <w:pPr>
        <w:ind w:firstLine="708"/>
        <w:jc w:val="both"/>
        <w:rPr>
          <w:lang w:val="uk-UA"/>
        </w:rPr>
      </w:pPr>
      <w:r w:rsidRPr="00EF1948">
        <w:rPr>
          <w:lang w:val="uk-UA"/>
        </w:rPr>
        <w:t xml:space="preserve">Аналіз найбільш </w:t>
      </w:r>
      <w:proofErr w:type="spellStart"/>
      <w:r w:rsidRPr="00EF1948">
        <w:rPr>
          <w:lang w:val="uk-UA"/>
        </w:rPr>
        <w:t>відхиляючихся</w:t>
      </w:r>
      <w:proofErr w:type="spellEnd"/>
      <w:r w:rsidRPr="00EF1948">
        <w:rPr>
          <w:lang w:val="uk-UA"/>
        </w:rPr>
        <w:t xml:space="preserve"> ознак виконується через порівняння вхідних та реконструйованих значень кожної ознаки з обчисленням індивідуальних помилок [34, 60]. Ознаки </w:t>
      </w:r>
      <w:proofErr w:type="spellStart"/>
      <w:r w:rsidRPr="00EF1948">
        <w:rPr>
          <w:lang w:val="uk-UA"/>
        </w:rPr>
        <w:t>ранжуються</w:t>
      </w:r>
      <w:proofErr w:type="spellEnd"/>
      <w:r w:rsidRPr="00EF1948">
        <w:rPr>
          <w:lang w:val="uk-UA"/>
        </w:rPr>
        <w:t xml:space="preserve"> за величиною абсолютної різниці між вхідним та реконструйованим значенням. П'ять ознак з найбільшими відхиленнями додаються до метаданих </w:t>
      </w:r>
      <w:proofErr w:type="spellStart"/>
      <w:r w:rsidRPr="00EF1948">
        <w:rPr>
          <w:lang w:val="uk-UA"/>
        </w:rPr>
        <w:t>алерту</w:t>
      </w:r>
      <w:proofErr w:type="spellEnd"/>
      <w:r w:rsidRPr="00EF1948">
        <w:rPr>
          <w:lang w:val="uk-UA"/>
        </w:rPr>
        <w:t xml:space="preserve"> для спрямування уваги аналітика на найбільш аномальні аспекти події. Інтерпретація відхилень у контексті типу </w:t>
      </w:r>
      <w:r w:rsidRPr="00EF1948">
        <w:rPr>
          <w:lang w:val="uk-UA"/>
        </w:rPr>
        <w:lastRenderedPageBreak/>
        <w:t xml:space="preserve">події та характеристик інфраструктури забезпечує цінні </w:t>
      </w:r>
      <w:proofErr w:type="spellStart"/>
      <w:r w:rsidRPr="00EF1948">
        <w:rPr>
          <w:lang w:val="uk-UA"/>
        </w:rPr>
        <w:t>інсайти</w:t>
      </w:r>
      <w:proofErr w:type="spellEnd"/>
      <w:r w:rsidRPr="00EF1948">
        <w:rPr>
          <w:lang w:val="uk-UA"/>
        </w:rPr>
        <w:t xml:space="preserve"> для розслідування інциденту.</w:t>
      </w:r>
    </w:p>
    <w:p w14:paraId="24C276FC" w14:textId="77777777" w:rsidR="00510E36" w:rsidRPr="00EF1948" w:rsidRDefault="00510E36" w:rsidP="00510E36">
      <w:pPr>
        <w:ind w:firstLine="708"/>
        <w:jc w:val="both"/>
        <w:rPr>
          <w:lang w:val="uk-UA"/>
        </w:rPr>
      </w:pPr>
      <w:r w:rsidRPr="00EF1948">
        <w:rPr>
          <w:lang w:val="uk-UA"/>
        </w:rPr>
        <w:t xml:space="preserve">Збагачення </w:t>
      </w:r>
      <w:proofErr w:type="spellStart"/>
      <w:r w:rsidRPr="00EF1948">
        <w:rPr>
          <w:lang w:val="uk-UA"/>
        </w:rPr>
        <w:t>алерту</w:t>
      </w:r>
      <w:proofErr w:type="spellEnd"/>
      <w:r w:rsidRPr="00EF1948">
        <w:rPr>
          <w:lang w:val="uk-UA"/>
        </w:rPr>
        <w:t xml:space="preserve"> контекстною інформацією включає додавання </w:t>
      </w:r>
      <w:proofErr w:type="spellStart"/>
      <w:r w:rsidRPr="00EF1948">
        <w:rPr>
          <w:lang w:val="uk-UA"/>
        </w:rPr>
        <w:t>геолокаційних</w:t>
      </w:r>
      <w:proofErr w:type="spellEnd"/>
      <w:r w:rsidRPr="00EF1948">
        <w:rPr>
          <w:lang w:val="uk-UA"/>
        </w:rPr>
        <w:t xml:space="preserve"> даних для IP-адрес, результатів перевірки у </w:t>
      </w:r>
      <w:proofErr w:type="spellStart"/>
      <w:r w:rsidRPr="00EF1948">
        <w:rPr>
          <w:lang w:val="uk-UA"/>
        </w:rPr>
        <w:t>threat</w:t>
      </w:r>
      <w:proofErr w:type="spellEnd"/>
      <w:r w:rsidRPr="00EF1948">
        <w:rPr>
          <w:lang w:val="uk-UA"/>
        </w:rPr>
        <w:t xml:space="preserve"> </w:t>
      </w:r>
      <w:proofErr w:type="spellStart"/>
      <w:r w:rsidRPr="00EF1948">
        <w:rPr>
          <w:lang w:val="uk-UA"/>
        </w:rPr>
        <w:t>intelligence</w:t>
      </w:r>
      <w:proofErr w:type="spellEnd"/>
      <w:r w:rsidRPr="00EF1948">
        <w:rPr>
          <w:lang w:val="uk-UA"/>
        </w:rPr>
        <w:t xml:space="preserve"> базах та історії попередніх інцидентів від того самого джерела [4, 15]. Запит до </w:t>
      </w:r>
      <w:proofErr w:type="spellStart"/>
      <w:r w:rsidRPr="00EF1948">
        <w:rPr>
          <w:lang w:val="uk-UA"/>
        </w:rPr>
        <w:t>GeoIP</w:t>
      </w:r>
      <w:proofErr w:type="spellEnd"/>
      <w:r w:rsidRPr="00EF1948">
        <w:rPr>
          <w:lang w:val="uk-UA"/>
        </w:rPr>
        <w:t xml:space="preserve"> бази визначає країну, регіон та організацію, що володіє IP-</w:t>
      </w:r>
      <w:proofErr w:type="spellStart"/>
      <w:r w:rsidRPr="00EF1948">
        <w:rPr>
          <w:lang w:val="uk-UA"/>
        </w:rPr>
        <w:t>адресою</w:t>
      </w:r>
      <w:proofErr w:type="spellEnd"/>
      <w:r w:rsidRPr="00EF1948">
        <w:rPr>
          <w:lang w:val="uk-UA"/>
        </w:rPr>
        <w:t xml:space="preserve"> джерела аномальної активності. Перевірка IP-адреси у локальній базі відомих індикаторів компрометації та запит до зовнішніх сервісів репутації додають бінарні ознаки </w:t>
      </w:r>
      <w:proofErr w:type="spellStart"/>
      <w:r w:rsidRPr="00EF1948">
        <w:rPr>
          <w:lang w:val="uk-UA"/>
        </w:rPr>
        <w:t>загрозливості</w:t>
      </w:r>
      <w:proofErr w:type="spellEnd"/>
      <w:r w:rsidRPr="00EF1948">
        <w:rPr>
          <w:lang w:val="uk-UA"/>
        </w:rPr>
        <w:t xml:space="preserve">. Агрегація кількості попередніх аномалій від джерела за останній тиждень </w:t>
      </w:r>
      <w:proofErr w:type="spellStart"/>
      <w:r w:rsidRPr="00EF1948">
        <w:rPr>
          <w:lang w:val="uk-UA"/>
        </w:rPr>
        <w:t>індикує</w:t>
      </w:r>
      <w:proofErr w:type="spellEnd"/>
      <w:r w:rsidRPr="00EF1948">
        <w:rPr>
          <w:lang w:val="uk-UA"/>
        </w:rPr>
        <w:t xml:space="preserve"> повторювані підозрілі активності.</w:t>
      </w:r>
    </w:p>
    <w:p w14:paraId="535B6D26" w14:textId="77777777" w:rsidR="00510E36" w:rsidRPr="00EF1948" w:rsidRDefault="00510E36" w:rsidP="00510E36">
      <w:pPr>
        <w:ind w:firstLine="708"/>
        <w:jc w:val="both"/>
        <w:rPr>
          <w:lang w:val="uk-UA"/>
        </w:rPr>
      </w:pPr>
      <w:r w:rsidRPr="00EF1948">
        <w:rPr>
          <w:lang w:val="uk-UA"/>
        </w:rPr>
        <w:t xml:space="preserve">Модуль прийняття рішень про реагування застосовує набір правил для визначення типу дій на основі характеристик аномалії [17]. Правило автоматичного блокування спрацьовує для аномалій високої критичності від зовнішніх IP-адрес, що не належать до довірених підмереж організації. Правило ізоляції </w:t>
      </w:r>
      <w:proofErr w:type="spellStart"/>
      <w:r w:rsidRPr="00EF1948">
        <w:rPr>
          <w:lang w:val="uk-UA"/>
        </w:rPr>
        <w:t>хоста</w:t>
      </w:r>
      <w:proofErr w:type="spellEnd"/>
      <w:r w:rsidRPr="00EF1948">
        <w:rPr>
          <w:lang w:val="uk-UA"/>
        </w:rPr>
        <w:t xml:space="preserve"> активується для аномалій, пов'язаних з внутрішньою активністю на критичних серверах. Правило деактивації облікового запису застосовується до аномалій автентифікації з нетипових </w:t>
      </w:r>
      <w:proofErr w:type="spellStart"/>
      <w:r w:rsidRPr="00EF1948">
        <w:rPr>
          <w:lang w:val="uk-UA"/>
        </w:rPr>
        <w:t>геолокацій</w:t>
      </w:r>
      <w:proofErr w:type="spellEnd"/>
      <w:r w:rsidRPr="00EF1948">
        <w:rPr>
          <w:lang w:val="uk-UA"/>
        </w:rPr>
        <w:t>. Кожне правило включає умови спрацювання та набір дій з параметрами виконання.</w:t>
      </w:r>
    </w:p>
    <w:p w14:paraId="75772F35" w14:textId="77777777" w:rsidR="00510E36" w:rsidRPr="00EF1948" w:rsidRDefault="00510E36" w:rsidP="00510E36">
      <w:pPr>
        <w:ind w:firstLine="708"/>
        <w:jc w:val="both"/>
        <w:rPr>
          <w:lang w:val="uk-UA"/>
        </w:rPr>
      </w:pPr>
      <w:r w:rsidRPr="00EF1948">
        <w:rPr>
          <w:lang w:val="uk-UA"/>
        </w:rPr>
        <w:t xml:space="preserve">Виконання дій реагування здійснюється через виклик відповідних інтеграторів з зовнішніми системами [15, 17]. Блокування IP-адреси реалізується через генерацію події для </w:t>
      </w:r>
      <w:proofErr w:type="spellStart"/>
      <w:r w:rsidRPr="00EF1948">
        <w:rPr>
          <w:lang w:val="uk-UA"/>
        </w:rPr>
        <w:t>Wazuh</w:t>
      </w:r>
      <w:proofErr w:type="spellEnd"/>
      <w:r w:rsidRPr="00EF1948">
        <w:rPr>
          <w:lang w:val="uk-UA"/>
        </w:rPr>
        <w:t xml:space="preserve"> </w:t>
      </w:r>
      <w:proofErr w:type="spellStart"/>
      <w:r w:rsidRPr="00EF1948">
        <w:rPr>
          <w:lang w:val="uk-UA"/>
        </w:rPr>
        <w:t>Active</w:t>
      </w:r>
      <w:proofErr w:type="spellEnd"/>
      <w:r w:rsidRPr="00EF1948">
        <w:rPr>
          <w:lang w:val="uk-UA"/>
        </w:rPr>
        <w:t xml:space="preserve"> </w:t>
      </w:r>
      <w:proofErr w:type="spellStart"/>
      <w:r w:rsidRPr="00EF1948">
        <w:rPr>
          <w:lang w:val="uk-UA"/>
        </w:rPr>
        <w:t>Response</w:t>
      </w:r>
      <w:proofErr w:type="spellEnd"/>
      <w:r w:rsidRPr="00EF1948">
        <w:rPr>
          <w:lang w:val="uk-UA"/>
        </w:rPr>
        <w:t xml:space="preserve"> з полем </w:t>
      </w:r>
      <w:proofErr w:type="spellStart"/>
      <w:r w:rsidRPr="00EF1948">
        <w:rPr>
          <w:lang w:val="uk-UA"/>
        </w:rPr>
        <w:t>action</w:t>
      </w:r>
      <w:proofErr w:type="spellEnd"/>
      <w:r w:rsidRPr="00EF1948">
        <w:rPr>
          <w:lang w:val="uk-UA"/>
        </w:rPr>
        <w:t xml:space="preserve"> зі значенням </w:t>
      </w:r>
      <w:proofErr w:type="spellStart"/>
      <w:r w:rsidRPr="00EF1948">
        <w:rPr>
          <w:lang w:val="uk-UA"/>
        </w:rPr>
        <w:t>firewall-drop</w:t>
      </w:r>
      <w:proofErr w:type="spellEnd"/>
      <w:r w:rsidRPr="00EF1948">
        <w:rPr>
          <w:lang w:val="uk-UA"/>
        </w:rPr>
        <w:t xml:space="preserve"> та параметром IP-адреси для блокування. </w:t>
      </w:r>
      <w:proofErr w:type="spellStart"/>
      <w:r w:rsidRPr="00EF1948">
        <w:rPr>
          <w:lang w:val="uk-UA"/>
        </w:rPr>
        <w:t>Wazuh</w:t>
      </w:r>
      <w:proofErr w:type="spellEnd"/>
      <w:r w:rsidRPr="00EF1948">
        <w:rPr>
          <w:lang w:val="uk-UA"/>
        </w:rPr>
        <w:t xml:space="preserve"> </w:t>
      </w:r>
      <w:proofErr w:type="spellStart"/>
      <w:r w:rsidRPr="00EF1948">
        <w:rPr>
          <w:lang w:val="uk-UA"/>
        </w:rPr>
        <w:t>тригерує</w:t>
      </w:r>
      <w:proofErr w:type="spellEnd"/>
      <w:r w:rsidRPr="00EF1948">
        <w:rPr>
          <w:lang w:val="uk-UA"/>
        </w:rPr>
        <w:t xml:space="preserve"> виконання скрипту на агенті для додавання правила у локальний </w:t>
      </w:r>
      <w:proofErr w:type="spellStart"/>
      <w:r w:rsidRPr="00EF1948">
        <w:rPr>
          <w:lang w:val="uk-UA"/>
        </w:rPr>
        <w:t>firewall</w:t>
      </w:r>
      <w:proofErr w:type="spellEnd"/>
      <w:r w:rsidRPr="00EF1948">
        <w:rPr>
          <w:lang w:val="uk-UA"/>
        </w:rPr>
        <w:t xml:space="preserve"> </w:t>
      </w:r>
      <w:proofErr w:type="spellStart"/>
      <w:r w:rsidRPr="00EF1948">
        <w:rPr>
          <w:lang w:val="uk-UA"/>
        </w:rPr>
        <w:t>iptables</w:t>
      </w:r>
      <w:proofErr w:type="spellEnd"/>
      <w:r w:rsidRPr="00EF1948">
        <w:rPr>
          <w:lang w:val="uk-UA"/>
        </w:rPr>
        <w:t xml:space="preserve"> або Windows </w:t>
      </w:r>
      <w:proofErr w:type="spellStart"/>
      <w:r w:rsidRPr="00EF1948">
        <w:rPr>
          <w:lang w:val="uk-UA"/>
        </w:rPr>
        <w:t>Firewall</w:t>
      </w:r>
      <w:proofErr w:type="spellEnd"/>
      <w:r w:rsidRPr="00EF1948">
        <w:rPr>
          <w:lang w:val="uk-UA"/>
        </w:rPr>
        <w:t xml:space="preserve">. Створення </w:t>
      </w:r>
      <w:proofErr w:type="spellStart"/>
      <w:r w:rsidRPr="00EF1948">
        <w:rPr>
          <w:lang w:val="uk-UA"/>
        </w:rPr>
        <w:t>тікету</w:t>
      </w:r>
      <w:proofErr w:type="spellEnd"/>
      <w:r w:rsidRPr="00EF1948">
        <w:rPr>
          <w:lang w:val="uk-UA"/>
        </w:rPr>
        <w:t xml:space="preserve"> виконується через REST API системи управління інцидентами з передачею JSON об'єкта, що містить всі метадані </w:t>
      </w:r>
      <w:proofErr w:type="spellStart"/>
      <w:r w:rsidRPr="00EF1948">
        <w:rPr>
          <w:lang w:val="uk-UA"/>
        </w:rPr>
        <w:t>алерту</w:t>
      </w:r>
      <w:proofErr w:type="spellEnd"/>
      <w:r w:rsidRPr="00EF1948">
        <w:rPr>
          <w:lang w:val="uk-UA"/>
        </w:rPr>
        <w:t xml:space="preserve">. Нотифікація аналітиків здійснюється через відправку </w:t>
      </w:r>
      <w:proofErr w:type="spellStart"/>
      <w:r w:rsidRPr="00EF1948">
        <w:rPr>
          <w:lang w:val="uk-UA"/>
        </w:rPr>
        <w:t>email</w:t>
      </w:r>
      <w:proofErr w:type="spellEnd"/>
      <w:r w:rsidRPr="00EF1948">
        <w:rPr>
          <w:lang w:val="uk-UA"/>
        </w:rPr>
        <w:t xml:space="preserve"> з деталями інциденту та посиланням на </w:t>
      </w:r>
      <w:proofErr w:type="spellStart"/>
      <w:r w:rsidRPr="00EF1948">
        <w:rPr>
          <w:lang w:val="uk-UA"/>
        </w:rPr>
        <w:t>дашборд</w:t>
      </w:r>
      <w:proofErr w:type="spellEnd"/>
      <w:r w:rsidRPr="00EF1948">
        <w:rPr>
          <w:lang w:val="uk-UA"/>
        </w:rPr>
        <w:t xml:space="preserve"> для поглибленого аналізу.</w:t>
      </w:r>
    </w:p>
    <w:p w14:paraId="785AED60" w14:textId="77777777" w:rsidR="00510E36" w:rsidRPr="00EF1948" w:rsidRDefault="00510E36" w:rsidP="00510E36">
      <w:pPr>
        <w:ind w:firstLine="708"/>
        <w:jc w:val="both"/>
        <w:rPr>
          <w:lang w:val="uk-UA"/>
        </w:rPr>
      </w:pPr>
      <w:proofErr w:type="spellStart"/>
      <w:r w:rsidRPr="00EF1948">
        <w:rPr>
          <w:lang w:val="uk-UA"/>
        </w:rPr>
        <w:t>Логування</w:t>
      </w:r>
      <w:proofErr w:type="spellEnd"/>
      <w:r w:rsidRPr="00EF1948">
        <w:rPr>
          <w:lang w:val="uk-UA"/>
        </w:rPr>
        <w:t xml:space="preserve"> виконаних дій включає запис у базу подій </w:t>
      </w:r>
      <w:proofErr w:type="spellStart"/>
      <w:r w:rsidRPr="00EF1948">
        <w:rPr>
          <w:lang w:val="uk-UA"/>
        </w:rPr>
        <w:t>Wazuh</w:t>
      </w:r>
      <w:proofErr w:type="spellEnd"/>
      <w:r w:rsidRPr="00EF1948">
        <w:rPr>
          <w:lang w:val="uk-UA"/>
        </w:rPr>
        <w:t xml:space="preserve"> з повною інформацією про аномалію, прийняте рішення, виконані дії та результати їх застосування [6, 8, 15]. Структурований </w:t>
      </w:r>
      <w:proofErr w:type="spellStart"/>
      <w:r w:rsidRPr="00EF1948">
        <w:rPr>
          <w:lang w:val="uk-UA"/>
        </w:rPr>
        <w:t>лог</w:t>
      </w:r>
      <w:proofErr w:type="spellEnd"/>
      <w:r w:rsidRPr="00EF1948">
        <w:rPr>
          <w:lang w:val="uk-UA"/>
        </w:rPr>
        <w:t xml:space="preserve"> у форматі JSON містить часову мітку </w:t>
      </w:r>
      <w:r w:rsidRPr="00EF1948">
        <w:rPr>
          <w:lang w:val="uk-UA"/>
        </w:rPr>
        <w:lastRenderedPageBreak/>
        <w:t xml:space="preserve">виявлення, </w:t>
      </w:r>
      <w:proofErr w:type="spellStart"/>
      <w:r w:rsidRPr="00EF1948">
        <w:rPr>
          <w:lang w:val="uk-UA"/>
        </w:rPr>
        <w:t>реконструкційну</w:t>
      </w:r>
      <w:proofErr w:type="spellEnd"/>
      <w:r w:rsidRPr="00EF1948">
        <w:rPr>
          <w:lang w:val="uk-UA"/>
        </w:rPr>
        <w:t xml:space="preserve"> помилку, рівень критичності, джерело та ціль активності, застосовані дії реагування та статус їх виконання. Індексування </w:t>
      </w:r>
      <w:proofErr w:type="spellStart"/>
      <w:r w:rsidRPr="00EF1948">
        <w:rPr>
          <w:lang w:val="uk-UA"/>
        </w:rPr>
        <w:t>логів</w:t>
      </w:r>
      <w:proofErr w:type="spellEnd"/>
      <w:r w:rsidRPr="00EF1948">
        <w:rPr>
          <w:lang w:val="uk-UA"/>
        </w:rPr>
        <w:t xml:space="preserve"> у </w:t>
      </w:r>
      <w:proofErr w:type="spellStart"/>
      <w:r w:rsidRPr="00EF1948">
        <w:rPr>
          <w:lang w:val="uk-UA"/>
        </w:rPr>
        <w:t>OpenSearch</w:t>
      </w:r>
      <w:proofErr w:type="spellEnd"/>
      <w:r w:rsidRPr="00EF1948">
        <w:rPr>
          <w:lang w:val="uk-UA"/>
        </w:rPr>
        <w:t xml:space="preserve"> забезпечує можливість пошуку та аналізу історії реагування для оцінки ефективності та оптимізації правил.</w:t>
      </w:r>
    </w:p>
    <w:p w14:paraId="53517615" w14:textId="77777777" w:rsidR="00510E36" w:rsidRPr="00EF1948" w:rsidRDefault="00510E36" w:rsidP="00510E36">
      <w:pPr>
        <w:ind w:firstLine="708"/>
        <w:jc w:val="both"/>
        <w:rPr>
          <w:lang w:val="uk-UA"/>
        </w:rPr>
      </w:pPr>
      <w:r w:rsidRPr="00EF1948">
        <w:rPr>
          <w:lang w:val="uk-UA"/>
        </w:rPr>
        <w:t xml:space="preserve">Обробка помилок виконання дій реагування включає повторні спроби з </w:t>
      </w:r>
      <w:proofErr w:type="spellStart"/>
      <w:r w:rsidRPr="00EF1948">
        <w:rPr>
          <w:lang w:val="uk-UA"/>
        </w:rPr>
        <w:t>експоненційним</w:t>
      </w:r>
      <w:proofErr w:type="spellEnd"/>
      <w:r w:rsidRPr="00EF1948">
        <w:rPr>
          <w:lang w:val="uk-UA"/>
        </w:rPr>
        <w:t xml:space="preserve"> </w:t>
      </w:r>
      <w:proofErr w:type="spellStart"/>
      <w:r w:rsidRPr="00EF1948">
        <w:rPr>
          <w:lang w:val="uk-UA"/>
        </w:rPr>
        <w:t>backoff</w:t>
      </w:r>
      <w:proofErr w:type="spellEnd"/>
      <w:r w:rsidRPr="00EF1948">
        <w:rPr>
          <w:lang w:val="uk-UA"/>
        </w:rPr>
        <w:t xml:space="preserve"> для транзитних </w:t>
      </w:r>
      <w:proofErr w:type="spellStart"/>
      <w:r w:rsidRPr="00EF1948">
        <w:rPr>
          <w:lang w:val="uk-UA"/>
        </w:rPr>
        <w:t>збоїів</w:t>
      </w:r>
      <w:proofErr w:type="spellEnd"/>
      <w:r w:rsidRPr="00EF1948">
        <w:rPr>
          <w:lang w:val="uk-UA"/>
        </w:rPr>
        <w:t xml:space="preserve"> комунікації з зовнішніми системами [39]. При постійній недоступності інтегрованої системи генерується </w:t>
      </w:r>
      <w:proofErr w:type="spellStart"/>
      <w:r w:rsidRPr="00EF1948">
        <w:rPr>
          <w:lang w:val="uk-UA"/>
        </w:rPr>
        <w:t>алерт</w:t>
      </w:r>
      <w:proofErr w:type="spellEnd"/>
      <w:r w:rsidRPr="00EF1948">
        <w:rPr>
          <w:lang w:val="uk-UA"/>
        </w:rPr>
        <w:t xml:space="preserve"> для операторів про необхідність ручного втручання. Відкат виконаних дій при виявленні </w:t>
      </w:r>
      <w:proofErr w:type="spellStart"/>
      <w:r w:rsidRPr="00EF1948">
        <w:rPr>
          <w:lang w:val="uk-UA"/>
        </w:rPr>
        <w:t>хибнопозитивного</w:t>
      </w:r>
      <w:proofErr w:type="spellEnd"/>
      <w:r w:rsidRPr="00EF1948">
        <w:rPr>
          <w:lang w:val="uk-UA"/>
        </w:rPr>
        <w:t xml:space="preserve"> спрацювання через ручну верифікацію аналітиком мінімізує тривалість порушення доступності. Автоматичне видалення правил блокування через визначений період для тимчасових </w:t>
      </w:r>
      <w:proofErr w:type="spellStart"/>
      <w:r w:rsidRPr="00EF1948">
        <w:rPr>
          <w:lang w:val="uk-UA"/>
        </w:rPr>
        <w:t>блокувань</w:t>
      </w:r>
      <w:proofErr w:type="spellEnd"/>
      <w:r w:rsidRPr="00EF1948">
        <w:rPr>
          <w:lang w:val="uk-UA"/>
        </w:rPr>
        <w:t xml:space="preserve"> запобігає накопиченню застарілих обмежень.</w:t>
      </w:r>
    </w:p>
    <w:p w14:paraId="772BE75B" w14:textId="494CCB45" w:rsidR="00510E36" w:rsidRPr="00EF1948" w:rsidRDefault="00510E36" w:rsidP="00510E36">
      <w:pPr>
        <w:ind w:firstLine="708"/>
        <w:jc w:val="both"/>
        <w:rPr>
          <w:lang w:val="uk-UA"/>
        </w:rPr>
      </w:pPr>
      <w:r w:rsidRPr="00EF1948">
        <w:rPr>
          <w:lang w:val="uk-UA"/>
        </w:rPr>
        <w:t xml:space="preserve">Оптимізація продуктивності алгоритму досягається через пакетну обробку подій, коли множина подій обробляються одночасно для ефективного використання векторних операцій [37, 39]. </w:t>
      </w:r>
      <w:proofErr w:type="spellStart"/>
      <w:r w:rsidRPr="00EF1948">
        <w:rPr>
          <w:lang w:val="uk-UA"/>
        </w:rPr>
        <w:t>Кешування</w:t>
      </w:r>
      <w:proofErr w:type="spellEnd"/>
      <w:r w:rsidRPr="00EF1948">
        <w:rPr>
          <w:lang w:val="uk-UA"/>
        </w:rPr>
        <w:t xml:space="preserve"> результатів </w:t>
      </w:r>
      <w:proofErr w:type="spellStart"/>
      <w:r w:rsidRPr="00EF1948">
        <w:rPr>
          <w:lang w:val="uk-UA"/>
        </w:rPr>
        <w:t>препроцесингу</w:t>
      </w:r>
      <w:proofErr w:type="spellEnd"/>
      <w:r w:rsidRPr="00EF1948">
        <w:rPr>
          <w:lang w:val="uk-UA"/>
        </w:rPr>
        <w:t xml:space="preserve"> для повторюваних значень категоріальних змінних зменшує обчислювальне навантаження. Паралельна обробка незалежних подій через </w:t>
      </w:r>
      <w:proofErr w:type="spellStart"/>
      <w:r w:rsidRPr="00EF1948">
        <w:rPr>
          <w:lang w:val="uk-UA"/>
        </w:rPr>
        <w:t>thread</w:t>
      </w:r>
      <w:proofErr w:type="spellEnd"/>
      <w:r w:rsidRPr="00EF1948">
        <w:rPr>
          <w:lang w:val="uk-UA"/>
        </w:rPr>
        <w:t xml:space="preserve"> </w:t>
      </w:r>
      <w:proofErr w:type="spellStart"/>
      <w:r w:rsidRPr="00EF1948">
        <w:rPr>
          <w:lang w:val="uk-UA"/>
        </w:rPr>
        <w:t>pool</w:t>
      </w:r>
      <w:proofErr w:type="spellEnd"/>
      <w:r w:rsidRPr="00EF1948">
        <w:rPr>
          <w:lang w:val="uk-UA"/>
        </w:rPr>
        <w:t xml:space="preserve"> забезпечує ефективне використання багатоядерних процесорів.</w:t>
      </w:r>
    </w:p>
    <w:p w14:paraId="6A578531" w14:textId="77777777" w:rsidR="00510E36" w:rsidRPr="00EF1948" w:rsidRDefault="00510E36" w:rsidP="00510E36">
      <w:pPr>
        <w:ind w:firstLine="708"/>
        <w:jc w:val="both"/>
        <w:rPr>
          <w:lang w:val="uk-UA"/>
        </w:rPr>
      </w:pPr>
      <w:r w:rsidRPr="00EF1948">
        <w:rPr>
          <w:lang w:val="uk-UA"/>
        </w:rPr>
        <w:t xml:space="preserve">Адаптація алгоритму до еволюції нормальної активності інфраструктури здійснюється через періодичне перенавчання моделі на свіжих даних [35, 70]. Автоматизована процедура щотижневого перенавчання використовує дані за останні два тижні з виключенням періодів з підтвердженими інцидентами. Порівняння метрик якості нової моделі з поточною на </w:t>
      </w:r>
      <w:proofErr w:type="spellStart"/>
      <w:r w:rsidRPr="00EF1948">
        <w:rPr>
          <w:lang w:val="uk-UA"/>
        </w:rPr>
        <w:t>валідаційному</w:t>
      </w:r>
      <w:proofErr w:type="spellEnd"/>
      <w:r w:rsidRPr="00EF1948">
        <w:rPr>
          <w:lang w:val="uk-UA"/>
        </w:rPr>
        <w:t xml:space="preserve"> наборі визначає доцільність заміни. Поступовий </w:t>
      </w:r>
      <w:proofErr w:type="spellStart"/>
      <w:r w:rsidRPr="00EF1948">
        <w:rPr>
          <w:lang w:val="uk-UA"/>
        </w:rPr>
        <w:t>rollout</w:t>
      </w:r>
      <w:proofErr w:type="spellEnd"/>
      <w:r w:rsidRPr="00EF1948">
        <w:rPr>
          <w:lang w:val="uk-UA"/>
        </w:rPr>
        <w:t xml:space="preserve"> нової моделі з моніторингом частоти </w:t>
      </w:r>
      <w:proofErr w:type="spellStart"/>
      <w:r w:rsidRPr="00EF1948">
        <w:rPr>
          <w:lang w:val="uk-UA"/>
        </w:rPr>
        <w:t>алертів</w:t>
      </w:r>
      <w:proofErr w:type="spellEnd"/>
      <w:r w:rsidRPr="00EF1948">
        <w:rPr>
          <w:lang w:val="uk-UA"/>
        </w:rPr>
        <w:t xml:space="preserve"> мінімізує ризики деградації якості виявлення.</w:t>
      </w:r>
    </w:p>
    <w:p w14:paraId="7803AB1C" w14:textId="3A9DA1D0" w:rsidR="00510E36" w:rsidRPr="00EF1948" w:rsidRDefault="00510E36" w:rsidP="00510E36">
      <w:pPr>
        <w:ind w:firstLine="708"/>
        <w:jc w:val="both"/>
        <w:rPr>
          <w:lang w:val="uk-UA"/>
        </w:rPr>
      </w:pPr>
      <w:r w:rsidRPr="00EF1948">
        <w:rPr>
          <w:lang w:val="uk-UA"/>
        </w:rPr>
        <w:t xml:space="preserve">Таким чином, розроблений алгоритм виявлення аномалій та автоматичного реагування забезпечує інтеграцію всіх етапів від отримання події до виконання дій нейтралізації у єдиний автоматизований </w:t>
      </w:r>
      <w:proofErr w:type="spellStart"/>
      <w:r w:rsidRPr="00EF1948">
        <w:rPr>
          <w:lang w:val="uk-UA"/>
        </w:rPr>
        <w:t>workflow</w:t>
      </w:r>
      <w:proofErr w:type="spellEnd"/>
      <w:r w:rsidRPr="00EF1948">
        <w:rPr>
          <w:lang w:val="uk-UA"/>
        </w:rPr>
        <w:t xml:space="preserve"> з оптимізацією затримки обробки, точності класифікації та надійності виконання дій реагування.</w:t>
      </w:r>
    </w:p>
    <w:p w14:paraId="159EAD2D" w14:textId="77777777" w:rsidR="00DD128E" w:rsidRPr="00EF1948" w:rsidRDefault="00DD128E" w:rsidP="00DD128E">
      <w:pPr>
        <w:ind w:firstLine="708"/>
        <w:jc w:val="both"/>
        <w:rPr>
          <w:lang w:val="uk-UA"/>
        </w:rPr>
      </w:pPr>
    </w:p>
    <w:p w14:paraId="5C8C6A17" w14:textId="0D50C9F9" w:rsidR="00F10055" w:rsidRPr="00EF1948" w:rsidRDefault="00510E36" w:rsidP="00B21FD6">
      <w:pPr>
        <w:pStyle w:val="af"/>
        <w:numPr>
          <w:ilvl w:val="1"/>
          <w:numId w:val="5"/>
        </w:numPr>
        <w:jc w:val="center"/>
        <w:outlineLvl w:val="1"/>
        <w:rPr>
          <w:b/>
          <w:lang w:val="uk-UA"/>
        </w:rPr>
      </w:pPr>
      <w:bookmarkStart w:id="29" w:name="_Toc219582960"/>
      <w:r w:rsidRPr="00EF1948">
        <w:rPr>
          <w:b/>
          <w:lang w:val="uk-UA"/>
        </w:rPr>
        <w:t>Аналіз ефективності системи та оцінка швидкодії</w:t>
      </w:r>
      <w:bookmarkEnd w:id="29"/>
    </w:p>
    <w:p w14:paraId="4685C305" w14:textId="77777777" w:rsidR="001D3970" w:rsidRPr="00EF1948" w:rsidRDefault="001D3970" w:rsidP="00BA08E6">
      <w:pPr>
        <w:ind w:firstLine="708"/>
        <w:jc w:val="both"/>
        <w:rPr>
          <w:lang w:val="uk-UA"/>
        </w:rPr>
      </w:pPr>
    </w:p>
    <w:p w14:paraId="0B1307B4" w14:textId="02EF416D" w:rsidR="00510E36" w:rsidRPr="00EF1948" w:rsidRDefault="00510E36" w:rsidP="00510E36">
      <w:pPr>
        <w:ind w:firstLine="708"/>
        <w:jc w:val="both"/>
        <w:rPr>
          <w:lang w:val="uk-UA"/>
        </w:rPr>
      </w:pPr>
      <w:r w:rsidRPr="00EF1948">
        <w:rPr>
          <w:lang w:val="uk-UA"/>
        </w:rPr>
        <w:t xml:space="preserve">Оцінка ефективності розробленої інтелектуальної системи виявлення аномалій здійснена на основі метрик точності класифікації, повноти виявлення реальних інцидентів, частоти </w:t>
      </w:r>
      <w:proofErr w:type="spellStart"/>
      <w:r w:rsidRPr="00EF1948">
        <w:rPr>
          <w:lang w:val="uk-UA"/>
        </w:rPr>
        <w:t>хибнопозитивних</w:t>
      </w:r>
      <w:proofErr w:type="spellEnd"/>
      <w:r w:rsidRPr="00EF1948">
        <w:rPr>
          <w:lang w:val="uk-UA"/>
        </w:rPr>
        <w:t xml:space="preserve"> спрацювань та продуктивності обробки подій [19, 21]. Тестування виконане на наборі даних, що включає нормальну активність тестової інфраструктури за період одного місяця та синтетично згенеровані аномалії, що імітують типові сценарії атак. Порівняння результатів з базовими правилами кореляції </w:t>
      </w:r>
      <w:proofErr w:type="spellStart"/>
      <w:r w:rsidRPr="00EF1948">
        <w:rPr>
          <w:lang w:val="uk-UA"/>
        </w:rPr>
        <w:t>Wazuh</w:t>
      </w:r>
      <w:proofErr w:type="spellEnd"/>
      <w:r w:rsidRPr="00EF1948">
        <w:rPr>
          <w:lang w:val="uk-UA"/>
        </w:rPr>
        <w:t xml:space="preserve"> демонструє переваги підходу на основі </w:t>
      </w:r>
      <w:proofErr w:type="spellStart"/>
      <w:r w:rsidRPr="00EF1948">
        <w:rPr>
          <w:lang w:val="uk-UA"/>
        </w:rPr>
        <w:t>автоенкодера</w:t>
      </w:r>
      <w:proofErr w:type="spellEnd"/>
      <w:r w:rsidRPr="00EF1948">
        <w:rPr>
          <w:lang w:val="uk-UA"/>
        </w:rPr>
        <w:t xml:space="preserve"> для виявлення складних багатовимірних аномалій.</w:t>
      </w:r>
    </w:p>
    <w:p w14:paraId="741B2EB9" w14:textId="77777777" w:rsidR="00510E36" w:rsidRPr="00EF1948" w:rsidRDefault="00510E36" w:rsidP="00510E36">
      <w:pPr>
        <w:ind w:firstLine="708"/>
        <w:jc w:val="both"/>
        <w:rPr>
          <w:lang w:val="uk-UA"/>
        </w:rPr>
      </w:pPr>
      <w:r w:rsidRPr="00EF1948">
        <w:rPr>
          <w:lang w:val="uk-UA"/>
        </w:rPr>
        <w:t xml:space="preserve">Тестовий набір даних містить сто п'ятдесят тисяч подій нормальної активності та п'ять тисяч аномальних подій, що відповідає реалістичному співвідношенню нормальних та аномальних екземплярів у корпоративних мережах [21, 22]. Аномальні події включають сценарії сканування портів, </w:t>
      </w:r>
      <w:proofErr w:type="spellStart"/>
      <w:r w:rsidRPr="00EF1948">
        <w:rPr>
          <w:lang w:val="uk-UA"/>
        </w:rPr>
        <w:t>brute-force</w:t>
      </w:r>
      <w:proofErr w:type="spellEnd"/>
      <w:r w:rsidRPr="00EF1948">
        <w:rPr>
          <w:lang w:val="uk-UA"/>
        </w:rPr>
        <w:t xml:space="preserve"> атак на SSH та RDP, підозрілих SQL-запитів до веб-застосунків, спроб підвищення привілеїв та латерального переміщення. Генерація синтетичних аномалій базується на модифікації реальних подій через зміну критичних ознак для імітації атак без компрометації тестової інфраструктури.</w:t>
      </w:r>
    </w:p>
    <w:p w14:paraId="51DC6119" w14:textId="504EC80C" w:rsidR="00510E36" w:rsidRPr="00EF1948" w:rsidRDefault="00510E36" w:rsidP="00510E36">
      <w:pPr>
        <w:ind w:firstLine="708"/>
        <w:jc w:val="both"/>
        <w:rPr>
          <w:lang w:val="uk-UA"/>
        </w:rPr>
      </w:pPr>
      <w:r w:rsidRPr="00EF1948">
        <w:rPr>
          <w:lang w:val="uk-UA"/>
        </w:rPr>
        <w:t xml:space="preserve">Метрики якості класифікації обчислюються на основі матриці помилок з підрахунком істинно позитивних, </w:t>
      </w:r>
      <w:proofErr w:type="spellStart"/>
      <w:r w:rsidRPr="00EF1948">
        <w:rPr>
          <w:lang w:val="uk-UA"/>
        </w:rPr>
        <w:t>хибнопозитивних</w:t>
      </w:r>
      <w:proofErr w:type="spellEnd"/>
      <w:r w:rsidRPr="00EF1948">
        <w:rPr>
          <w:lang w:val="uk-UA"/>
        </w:rPr>
        <w:t xml:space="preserve">, істинно негативних та </w:t>
      </w:r>
      <w:proofErr w:type="spellStart"/>
      <w:r w:rsidRPr="00EF1948">
        <w:rPr>
          <w:lang w:val="uk-UA"/>
        </w:rPr>
        <w:t>хибнонегативних</w:t>
      </w:r>
      <w:proofErr w:type="spellEnd"/>
      <w:r w:rsidRPr="00EF1948">
        <w:rPr>
          <w:lang w:val="uk-UA"/>
        </w:rPr>
        <w:t xml:space="preserve"> класифікацій [19, 40]. Точність як відношення правильно класифікованих подій до загальної кількості становить дев'яносто чотири цілих вісім десятих відсотка. Повнота виявлення аномалій як відношення істинно позитивних до суми істинно позитивних та </w:t>
      </w:r>
      <w:proofErr w:type="spellStart"/>
      <w:r w:rsidRPr="00EF1948">
        <w:rPr>
          <w:lang w:val="uk-UA"/>
        </w:rPr>
        <w:t>хибнонегативних</w:t>
      </w:r>
      <w:proofErr w:type="spellEnd"/>
      <w:r w:rsidRPr="00EF1948">
        <w:rPr>
          <w:lang w:val="uk-UA"/>
        </w:rPr>
        <w:t xml:space="preserve"> досягає дев'яносто одного цілих два десятих відсотка. F-міра як гармонійне середнє точності та повноти дорівнює дев'яносто двом цілих дев'яти десятим відсотка, що вказує на збалансовану якість виявлення.</w:t>
      </w:r>
    </w:p>
    <w:p w14:paraId="795D5504" w14:textId="735B0598" w:rsidR="006E0FF2" w:rsidRPr="00EF1948" w:rsidRDefault="006E0FF2" w:rsidP="00510E36">
      <w:pPr>
        <w:ind w:firstLine="708"/>
        <w:jc w:val="both"/>
        <w:rPr>
          <w:lang w:val="uk-UA"/>
        </w:rPr>
      </w:pPr>
    </w:p>
    <w:p w14:paraId="05F28C70" w14:textId="77777777" w:rsidR="006E0FF2" w:rsidRPr="00EF1948" w:rsidRDefault="006E0FF2" w:rsidP="00510E36">
      <w:pPr>
        <w:ind w:firstLine="708"/>
        <w:jc w:val="both"/>
        <w:rPr>
          <w:lang w:val="uk-UA"/>
        </w:rPr>
      </w:pPr>
    </w:p>
    <w:p w14:paraId="6715F46C" w14:textId="59FCE884" w:rsidR="006E0FF2" w:rsidRPr="00EF1948" w:rsidRDefault="006E0FF2" w:rsidP="006E0FF2">
      <w:pPr>
        <w:tabs>
          <w:tab w:val="num" w:pos="900"/>
        </w:tabs>
        <w:jc w:val="center"/>
        <w:rPr>
          <w:lang w:val="uk-UA"/>
        </w:rPr>
      </w:pPr>
      <w:r w:rsidRPr="00EF1948">
        <w:rPr>
          <w:lang w:val="uk-UA"/>
        </w:rPr>
        <w:lastRenderedPageBreak/>
        <w:t>Таблиця 3.1 – Порівняльний аналіз базових правил</w:t>
      </w:r>
    </w:p>
    <w:tbl>
      <w:tblPr>
        <w:tblW w:w="5000" w:type="pct"/>
        <w:tblCellMar>
          <w:top w:w="15" w:type="dxa"/>
          <w:left w:w="15" w:type="dxa"/>
          <w:bottom w:w="15" w:type="dxa"/>
          <w:right w:w="15" w:type="dxa"/>
        </w:tblCellMar>
        <w:tblLook w:val="04A0" w:firstRow="1" w:lastRow="0" w:firstColumn="1" w:lastColumn="0" w:noHBand="0" w:noVBand="1"/>
      </w:tblPr>
      <w:tblGrid>
        <w:gridCol w:w="4245"/>
        <w:gridCol w:w="1428"/>
        <w:gridCol w:w="1880"/>
        <w:gridCol w:w="2069"/>
      </w:tblGrid>
      <w:tr w:rsidR="00EF1948" w:rsidRPr="00EF1948" w14:paraId="5D15C71B" w14:textId="77777777" w:rsidTr="006E0FF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AA2E610" w14:textId="77777777" w:rsidR="006E0FF2" w:rsidRPr="00EF1948" w:rsidRDefault="006E0FF2" w:rsidP="006E0FF2">
            <w:pPr>
              <w:rPr>
                <w:rFonts w:eastAsia="Times New Roman"/>
                <w:b/>
                <w:bCs/>
                <w:lang w:val="uk-UA" w:eastAsia="uk-UA"/>
              </w:rPr>
            </w:pPr>
            <w:r w:rsidRPr="00EF1948">
              <w:rPr>
                <w:rFonts w:eastAsia="Times New Roman"/>
                <w:b/>
                <w:bCs/>
                <w:lang w:val="uk-UA" w:eastAsia="uk-UA"/>
              </w:rPr>
              <w:t>Показник</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6609E13" w14:textId="45536522" w:rsidR="006E0FF2" w:rsidRPr="00EF1948" w:rsidRDefault="006E0FF2" w:rsidP="006E0FF2">
            <w:pPr>
              <w:rPr>
                <w:rFonts w:eastAsia="Times New Roman"/>
                <w:b/>
                <w:bCs/>
                <w:lang w:val="uk-UA" w:eastAsia="uk-UA"/>
              </w:rPr>
            </w:pPr>
            <w:proofErr w:type="spellStart"/>
            <w:r w:rsidRPr="00EF1948">
              <w:rPr>
                <w:rFonts w:eastAsia="Times New Roman"/>
                <w:b/>
                <w:bCs/>
                <w:lang w:val="uk-UA" w:eastAsia="uk-UA"/>
              </w:rPr>
              <w:t>Wazuh</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39D0376" w14:textId="77777777" w:rsidR="006E0FF2" w:rsidRPr="00EF1948" w:rsidRDefault="006E0FF2" w:rsidP="006E0FF2">
            <w:pPr>
              <w:rPr>
                <w:rFonts w:eastAsia="Times New Roman"/>
                <w:b/>
                <w:bCs/>
                <w:lang w:val="uk-UA" w:eastAsia="uk-UA"/>
              </w:rPr>
            </w:pPr>
            <w:proofErr w:type="spellStart"/>
            <w:r w:rsidRPr="00EF1948">
              <w:rPr>
                <w:rFonts w:eastAsia="Times New Roman"/>
                <w:b/>
                <w:bCs/>
                <w:lang w:val="uk-UA" w:eastAsia="uk-UA"/>
              </w:rPr>
              <w:t>Автоенкодер</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99AA76D" w14:textId="36D5512C" w:rsidR="006E0FF2" w:rsidRPr="00EF1948" w:rsidRDefault="006E0FF2" w:rsidP="006E0FF2">
            <w:pPr>
              <w:rPr>
                <w:rFonts w:eastAsia="Times New Roman"/>
                <w:b/>
                <w:bCs/>
                <w:lang w:val="uk-UA" w:eastAsia="uk-UA"/>
              </w:rPr>
            </w:pPr>
            <w:r w:rsidRPr="00EF1948">
              <w:rPr>
                <w:rFonts w:eastAsia="Times New Roman"/>
                <w:b/>
                <w:bCs/>
                <w:lang w:val="uk-UA" w:eastAsia="uk-UA"/>
              </w:rPr>
              <w:t>Комбінований</w:t>
            </w:r>
          </w:p>
        </w:tc>
      </w:tr>
      <w:tr w:rsidR="00EF1948" w:rsidRPr="00EF1948" w14:paraId="081200D6" w14:textId="77777777" w:rsidTr="006E0FF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842DBA" w14:textId="77777777" w:rsidR="006E0FF2" w:rsidRPr="00EF1948" w:rsidRDefault="006E0FF2" w:rsidP="006E0FF2">
            <w:pPr>
              <w:rPr>
                <w:rFonts w:eastAsia="Times New Roman"/>
                <w:lang w:val="uk-UA" w:eastAsia="uk-UA"/>
              </w:rPr>
            </w:pPr>
            <w:r w:rsidRPr="00EF1948">
              <w:rPr>
                <w:rFonts w:eastAsia="Times New Roman"/>
                <w:lang w:val="uk-UA" w:eastAsia="uk-UA"/>
              </w:rPr>
              <w:t>Точність (</w:t>
            </w:r>
            <w:proofErr w:type="spellStart"/>
            <w:r w:rsidRPr="00EF1948">
              <w:rPr>
                <w:rFonts w:eastAsia="Times New Roman"/>
                <w:lang w:val="uk-UA" w:eastAsia="uk-UA"/>
              </w:rPr>
              <w:t>Accuracy</w:t>
            </w:r>
            <w:proofErr w:type="spellEnd"/>
            <w:r w:rsidRPr="00EF1948">
              <w:rPr>
                <w:rFonts w:eastAsia="Times New Roman"/>
                <w:lang w:val="uk-UA" w:eastAsia="uk-UA"/>
              </w:rPr>
              <w: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DB0706" w14:textId="77777777" w:rsidR="006E0FF2" w:rsidRPr="00EF1948" w:rsidRDefault="006E0FF2" w:rsidP="006E0FF2">
            <w:pPr>
              <w:rPr>
                <w:rFonts w:eastAsia="Times New Roman"/>
                <w:lang w:val="uk-UA" w:eastAsia="uk-UA"/>
              </w:rPr>
            </w:pPr>
            <w:r w:rsidRPr="00EF1948">
              <w:rPr>
                <w:rFonts w:eastAsia="Times New Roman"/>
                <w:lang w:val="uk-UA" w:eastAsia="uk-UA"/>
              </w:rPr>
              <w:t>89,3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A92B7A" w14:textId="77777777" w:rsidR="006E0FF2" w:rsidRPr="00EF1948" w:rsidRDefault="006E0FF2" w:rsidP="006E0FF2">
            <w:pPr>
              <w:rPr>
                <w:rFonts w:eastAsia="Times New Roman"/>
                <w:lang w:val="uk-UA" w:eastAsia="uk-UA"/>
              </w:rPr>
            </w:pPr>
            <w:r w:rsidRPr="00EF1948">
              <w:rPr>
                <w:rFonts w:eastAsia="Times New Roman"/>
                <w:lang w:val="uk-UA" w:eastAsia="uk-UA"/>
              </w:rPr>
              <w:t>94,8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F5A6EF" w14:textId="77777777" w:rsidR="006E0FF2" w:rsidRPr="00EF1948" w:rsidRDefault="006E0FF2" w:rsidP="006E0FF2">
            <w:pPr>
              <w:rPr>
                <w:rFonts w:eastAsia="Times New Roman"/>
                <w:lang w:val="uk-UA" w:eastAsia="uk-UA"/>
              </w:rPr>
            </w:pPr>
            <w:r w:rsidRPr="00EF1948">
              <w:rPr>
                <w:rFonts w:eastAsia="Times New Roman"/>
                <w:lang w:val="uk-UA" w:eastAsia="uk-UA"/>
              </w:rPr>
              <w:t>95,6</w:t>
            </w:r>
          </w:p>
        </w:tc>
      </w:tr>
      <w:tr w:rsidR="00EF1948" w:rsidRPr="00EF1948" w14:paraId="09B27F31" w14:textId="77777777" w:rsidTr="006E0FF2">
        <w:tc>
          <w:tcPr>
            <w:tcW w:w="220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B6B556" w14:textId="77777777" w:rsidR="006E0FF2" w:rsidRPr="00EF1948" w:rsidRDefault="006E0FF2" w:rsidP="006E0FF2">
            <w:pPr>
              <w:rPr>
                <w:rFonts w:eastAsia="Times New Roman"/>
                <w:lang w:val="uk-UA" w:eastAsia="uk-UA"/>
              </w:rPr>
            </w:pPr>
            <w:r w:rsidRPr="00EF1948">
              <w:rPr>
                <w:rFonts w:eastAsia="Times New Roman"/>
                <w:lang w:val="uk-UA" w:eastAsia="uk-UA"/>
              </w:rPr>
              <w:t>Повнота (</w:t>
            </w:r>
            <w:proofErr w:type="spellStart"/>
            <w:r w:rsidRPr="00EF1948">
              <w:rPr>
                <w:rFonts w:eastAsia="Times New Roman"/>
                <w:lang w:val="uk-UA" w:eastAsia="uk-UA"/>
              </w:rPr>
              <w:t>Recall</w:t>
            </w:r>
            <w:proofErr w:type="spellEnd"/>
            <w:r w:rsidRPr="00EF1948">
              <w:rPr>
                <w:rFonts w:eastAsia="Times New Roman"/>
                <w:lang w:val="uk-UA" w:eastAsia="uk-UA"/>
              </w:rPr>
              <w:t>), %</w:t>
            </w:r>
          </w:p>
        </w:tc>
        <w:tc>
          <w:tcPr>
            <w:tcW w:w="74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57626F" w14:textId="77777777" w:rsidR="006E0FF2" w:rsidRPr="00EF1948" w:rsidRDefault="006E0FF2" w:rsidP="006E0FF2">
            <w:pPr>
              <w:rPr>
                <w:rFonts w:eastAsia="Times New Roman"/>
                <w:lang w:val="uk-UA" w:eastAsia="uk-UA"/>
              </w:rPr>
            </w:pPr>
            <w:r w:rsidRPr="00EF1948">
              <w:rPr>
                <w:rFonts w:eastAsia="Times New Roman"/>
                <w:lang w:val="uk-UA" w:eastAsia="uk-UA"/>
              </w:rPr>
              <w:t>76,2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680D05" w14:textId="77777777" w:rsidR="006E0FF2" w:rsidRPr="00EF1948" w:rsidRDefault="006E0FF2" w:rsidP="006E0FF2">
            <w:pPr>
              <w:rPr>
                <w:rFonts w:eastAsia="Times New Roman"/>
                <w:lang w:val="uk-UA" w:eastAsia="uk-UA"/>
              </w:rPr>
            </w:pPr>
            <w:r w:rsidRPr="00EF1948">
              <w:rPr>
                <w:rFonts w:eastAsia="Times New Roman"/>
                <w:lang w:val="uk-UA" w:eastAsia="uk-UA"/>
              </w:rPr>
              <w:t>91,2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C86AB6" w14:textId="77777777" w:rsidR="006E0FF2" w:rsidRPr="00EF1948" w:rsidRDefault="006E0FF2" w:rsidP="006E0FF2">
            <w:pPr>
              <w:rPr>
                <w:rFonts w:eastAsia="Times New Roman"/>
                <w:lang w:val="uk-UA" w:eastAsia="uk-UA"/>
              </w:rPr>
            </w:pPr>
            <w:r w:rsidRPr="00EF1948">
              <w:rPr>
                <w:rFonts w:eastAsia="Times New Roman"/>
                <w:lang w:val="uk-UA" w:eastAsia="uk-UA"/>
              </w:rPr>
              <w:t>96,1</w:t>
            </w:r>
          </w:p>
        </w:tc>
      </w:tr>
      <w:tr w:rsidR="00EF1948" w:rsidRPr="00EF1948" w14:paraId="16D88C3C" w14:textId="77777777" w:rsidTr="006E0FF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C641AF" w14:textId="77777777" w:rsidR="006E0FF2" w:rsidRPr="00EF1948" w:rsidRDefault="006E0FF2" w:rsidP="006E0FF2">
            <w:pPr>
              <w:rPr>
                <w:rFonts w:eastAsia="Times New Roman"/>
                <w:lang w:val="uk-UA" w:eastAsia="uk-UA"/>
              </w:rPr>
            </w:pPr>
            <w:r w:rsidRPr="00EF1948">
              <w:rPr>
                <w:rFonts w:eastAsia="Times New Roman"/>
                <w:lang w:val="uk-UA" w:eastAsia="uk-UA"/>
              </w:rPr>
              <w:t>F-міра (F1-score),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D2A9F9" w14:textId="77777777" w:rsidR="006E0FF2" w:rsidRPr="00EF1948" w:rsidRDefault="006E0FF2" w:rsidP="006E0FF2">
            <w:pPr>
              <w:rPr>
                <w:rFonts w:eastAsia="Times New Roman"/>
                <w:lang w:val="uk-UA" w:eastAsia="uk-UA"/>
              </w:rPr>
            </w:pPr>
            <w:r w:rsidRPr="00EF1948">
              <w:rPr>
                <w:rFonts w:eastAsia="Times New Roman"/>
                <w:lang w:val="uk-UA" w:eastAsia="uk-UA"/>
              </w:rPr>
              <w:t>82,1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CF6F4E" w14:textId="77777777" w:rsidR="006E0FF2" w:rsidRPr="00EF1948" w:rsidRDefault="006E0FF2" w:rsidP="006E0FF2">
            <w:pPr>
              <w:rPr>
                <w:rFonts w:eastAsia="Times New Roman"/>
                <w:lang w:val="uk-UA" w:eastAsia="uk-UA"/>
              </w:rPr>
            </w:pPr>
            <w:r w:rsidRPr="00EF1948">
              <w:rPr>
                <w:rFonts w:eastAsia="Times New Roman"/>
                <w:lang w:val="uk-UA" w:eastAsia="uk-UA"/>
              </w:rPr>
              <w:t>92,9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EDBF82" w14:textId="77777777" w:rsidR="006E0FF2" w:rsidRPr="00EF1948" w:rsidRDefault="006E0FF2" w:rsidP="006E0FF2">
            <w:pPr>
              <w:rPr>
                <w:rFonts w:eastAsia="Times New Roman"/>
                <w:lang w:val="uk-UA" w:eastAsia="uk-UA"/>
              </w:rPr>
            </w:pPr>
            <w:r w:rsidRPr="00EF1948">
              <w:rPr>
                <w:rFonts w:eastAsia="Times New Roman"/>
                <w:lang w:val="uk-UA" w:eastAsia="uk-UA"/>
              </w:rPr>
              <w:t>95,8</w:t>
            </w:r>
          </w:p>
        </w:tc>
      </w:tr>
      <w:tr w:rsidR="00EF1948" w:rsidRPr="00EF1948" w14:paraId="260CD459" w14:textId="77777777" w:rsidTr="006E0FF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88A182" w14:textId="77777777" w:rsidR="006E0FF2" w:rsidRPr="00EF1948" w:rsidRDefault="006E0FF2" w:rsidP="006E0FF2">
            <w:pPr>
              <w:rPr>
                <w:rFonts w:eastAsia="Times New Roman"/>
                <w:lang w:val="uk-UA" w:eastAsia="uk-UA"/>
              </w:rPr>
            </w:pPr>
            <w:r w:rsidRPr="00EF1948">
              <w:rPr>
                <w:rFonts w:eastAsia="Times New Roman"/>
                <w:lang w:val="uk-UA" w:eastAsia="uk-UA"/>
              </w:rPr>
              <w:t xml:space="preserve">Частота </w:t>
            </w:r>
            <w:proofErr w:type="spellStart"/>
            <w:r w:rsidRPr="00EF1948">
              <w:rPr>
                <w:rFonts w:eastAsia="Times New Roman"/>
                <w:lang w:val="uk-UA" w:eastAsia="uk-UA"/>
              </w:rPr>
              <w:t>хибнопозитивних</w:t>
            </w:r>
            <w:proofErr w:type="spellEnd"/>
            <w:r w:rsidRPr="00EF1948">
              <w:rPr>
                <w:rFonts w:eastAsia="Times New Roman"/>
                <w:lang w:val="uk-UA" w:eastAsia="uk-UA"/>
              </w:rPr>
              <w:t xml:space="preserve"> спрацювань (FPR),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A8A52E" w14:textId="77777777" w:rsidR="006E0FF2" w:rsidRPr="00EF1948" w:rsidRDefault="006E0FF2" w:rsidP="006E0FF2">
            <w:pPr>
              <w:rPr>
                <w:rFonts w:eastAsia="Times New Roman"/>
                <w:lang w:val="uk-UA" w:eastAsia="uk-UA"/>
              </w:rPr>
            </w:pPr>
            <w:r w:rsidRPr="00EF1948">
              <w:rPr>
                <w:rFonts w:eastAsia="Times New Roman"/>
                <w:lang w:val="uk-UA" w:eastAsia="uk-UA"/>
              </w:rPr>
              <w:t>6,5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D5D551" w14:textId="77777777" w:rsidR="006E0FF2" w:rsidRPr="00EF1948" w:rsidRDefault="006E0FF2" w:rsidP="006E0FF2">
            <w:pPr>
              <w:rPr>
                <w:rFonts w:eastAsia="Times New Roman"/>
                <w:lang w:val="uk-UA" w:eastAsia="uk-UA"/>
              </w:rPr>
            </w:pPr>
            <w:r w:rsidRPr="00EF1948">
              <w:rPr>
                <w:rFonts w:eastAsia="Times New Roman"/>
                <w:lang w:val="uk-UA" w:eastAsia="uk-UA"/>
              </w:rPr>
              <w:t>5,8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6544C9" w14:textId="77777777" w:rsidR="006E0FF2" w:rsidRPr="00EF1948" w:rsidRDefault="006E0FF2" w:rsidP="006E0FF2">
            <w:pPr>
              <w:rPr>
                <w:rFonts w:eastAsia="Times New Roman"/>
                <w:lang w:val="uk-UA" w:eastAsia="uk-UA"/>
              </w:rPr>
            </w:pPr>
            <w:r w:rsidRPr="00EF1948">
              <w:rPr>
                <w:rFonts w:eastAsia="Times New Roman"/>
                <w:lang w:val="uk-UA" w:eastAsia="uk-UA"/>
              </w:rPr>
              <w:t>4,9</w:t>
            </w:r>
          </w:p>
        </w:tc>
      </w:tr>
      <w:tr w:rsidR="006E0FF2" w:rsidRPr="00EF1948" w14:paraId="60F6D842" w14:textId="77777777" w:rsidTr="006E0FF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52C0F1" w14:textId="77777777" w:rsidR="006E0FF2" w:rsidRPr="00EF1948" w:rsidRDefault="006E0FF2" w:rsidP="006E0FF2">
            <w:pPr>
              <w:rPr>
                <w:rFonts w:eastAsia="Times New Roman"/>
                <w:lang w:val="uk-UA" w:eastAsia="uk-UA"/>
              </w:rPr>
            </w:pPr>
            <w:r w:rsidRPr="00EF1948">
              <w:rPr>
                <w:rFonts w:eastAsia="Times New Roman"/>
                <w:lang w:val="uk-UA" w:eastAsia="uk-UA"/>
              </w:rPr>
              <w:t>Середній час обробки події, мс</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C0BA3E" w14:textId="77777777" w:rsidR="006E0FF2" w:rsidRPr="00EF1948" w:rsidRDefault="006E0FF2" w:rsidP="006E0FF2">
            <w:pPr>
              <w:rPr>
                <w:rFonts w:eastAsia="Times New Roman"/>
                <w:lang w:val="uk-UA" w:eastAsia="uk-UA"/>
              </w:rPr>
            </w:pPr>
            <w:r w:rsidRPr="00EF1948">
              <w:rPr>
                <w:rFonts w:eastAsia="Times New Roman"/>
                <w:lang w:val="uk-UA" w:eastAsia="uk-UA"/>
              </w:rPr>
              <w:t>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B58417" w14:textId="77777777" w:rsidR="006E0FF2" w:rsidRPr="00EF1948" w:rsidRDefault="006E0FF2" w:rsidP="006E0FF2">
            <w:pPr>
              <w:rPr>
                <w:rFonts w:eastAsia="Times New Roman"/>
                <w:lang w:val="uk-UA" w:eastAsia="uk-UA"/>
              </w:rPr>
            </w:pPr>
            <w:r w:rsidRPr="00EF1948">
              <w:rPr>
                <w:rFonts w:eastAsia="Times New Roman"/>
                <w:lang w:val="uk-UA" w:eastAsia="uk-UA"/>
              </w:rPr>
              <w:t>3,4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99163C" w14:textId="77777777" w:rsidR="006E0FF2" w:rsidRPr="00EF1948" w:rsidRDefault="006E0FF2" w:rsidP="006E0FF2">
            <w:pPr>
              <w:rPr>
                <w:rFonts w:eastAsia="Times New Roman"/>
                <w:lang w:val="uk-UA" w:eastAsia="uk-UA"/>
              </w:rPr>
            </w:pPr>
            <w:r w:rsidRPr="00EF1948">
              <w:rPr>
                <w:rFonts w:eastAsia="Times New Roman"/>
                <w:lang w:val="uk-UA" w:eastAsia="uk-UA"/>
              </w:rPr>
              <w:t>3,9</w:t>
            </w:r>
          </w:p>
        </w:tc>
      </w:tr>
    </w:tbl>
    <w:p w14:paraId="6C41CABC" w14:textId="77777777" w:rsidR="006E0FF2" w:rsidRPr="00EF1948" w:rsidRDefault="006E0FF2" w:rsidP="006E0FF2">
      <w:pPr>
        <w:jc w:val="both"/>
        <w:rPr>
          <w:lang w:val="uk-UA"/>
        </w:rPr>
      </w:pPr>
    </w:p>
    <w:p w14:paraId="702099EB" w14:textId="69EC618C" w:rsidR="00510E36" w:rsidRPr="00EF1948" w:rsidRDefault="00510E36" w:rsidP="005362D9">
      <w:pPr>
        <w:ind w:firstLine="708"/>
        <w:jc w:val="both"/>
        <w:rPr>
          <w:lang w:val="uk-UA"/>
        </w:rPr>
      </w:pPr>
      <w:r w:rsidRPr="00EF1948">
        <w:rPr>
          <w:lang w:val="uk-UA"/>
        </w:rPr>
        <w:t xml:space="preserve">Порівняльний аналіз з базовими правилами кореляції </w:t>
      </w:r>
      <w:proofErr w:type="spellStart"/>
      <w:r w:rsidRPr="00EF1948">
        <w:rPr>
          <w:lang w:val="uk-UA"/>
        </w:rPr>
        <w:t>Wazuh</w:t>
      </w:r>
      <w:proofErr w:type="spellEnd"/>
      <w:r w:rsidRPr="00EF1948">
        <w:rPr>
          <w:lang w:val="uk-UA"/>
        </w:rPr>
        <w:t xml:space="preserve"> демонструє, що </w:t>
      </w:r>
      <w:proofErr w:type="spellStart"/>
      <w:r w:rsidRPr="00EF1948">
        <w:rPr>
          <w:lang w:val="uk-UA"/>
        </w:rPr>
        <w:t>автоенкодер</w:t>
      </w:r>
      <w:proofErr w:type="spellEnd"/>
      <w:r w:rsidRPr="00EF1948">
        <w:rPr>
          <w:lang w:val="uk-UA"/>
        </w:rPr>
        <w:t xml:space="preserve"> виявляє на п'ятнадцять відсотків більше аномалій при зменшенні частоти хибних спрацювань на десять відсотків порівняно з сигнатурними правилами. Особливо значуще покращення спостерігається для виявлення модифікованих варіантів атак та нульових загроз, де сигнатурні методи демонструють низьку повноту через відсутність відповідних правил. Комбінований підхід з паралельним застосуванням </w:t>
      </w:r>
      <w:proofErr w:type="spellStart"/>
      <w:r w:rsidRPr="00EF1948">
        <w:rPr>
          <w:lang w:val="uk-UA"/>
        </w:rPr>
        <w:t>автоенкодера</w:t>
      </w:r>
      <w:proofErr w:type="spellEnd"/>
      <w:r w:rsidRPr="00EF1948">
        <w:rPr>
          <w:lang w:val="uk-UA"/>
        </w:rPr>
        <w:t xml:space="preserve"> та правил </w:t>
      </w:r>
      <w:proofErr w:type="spellStart"/>
      <w:r w:rsidRPr="00EF1948">
        <w:rPr>
          <w:lang w:val="uk-UA"/>
        </w:rPr>
        <w:t>Wazuh</w:t>
      </w:r>
      <w:proofErr w:type="spellEnd"/>
      <w:r w:rsidRPr="00EF1948">
        <w:rPr>
          <w:lang w:val="uk-UA"/>
        </w:rPr>
        <w:t xml:space="preserve"> забезпечує найвищу загальну повноту виявлення завдяки взаємному доповненню методів.</w:t>
      </w:r>
    </w:p>
    <w:p w14:paraId="2DBDD2F2" w14:textId="7CEFBCB5" w:rsidR="00510E36" w:rsidRPr="00EF1948" w:rsidRDefault="00510E36" w:rsidP="00510E36">
      <w:pPr>
        <w:ind w:firstLine="708"/>
        <w:jc w:val="both"/>
        <w:rPr>
          <w:lang w:val="uk-UA"/>
        </w:rPr>
      </w:pPr>
      <w:r w:rsidRPr="00EF1948">
        <w:rPr>
          <w:lang w:val="uk-UA"/>
        </w:rPr>
        <w:t xml:space="preserve">Продуктивність обробки подій оцінена на основі вимірювання середньої та максимальної затримки між отриманням події від </w:t>
      </w:r>
      <w:proofErr w:type="spellStart"/>
      <w:r w:rsidRPr="00EF1948">
        <w:rPr>
          <w:lang w:val="uk-UA"/>
        </w:rPr>
        <w:t>Wazuh</w:t>
      </w:r>
      <w:proofErr w:type="spellEnd"/>
      <w:r w:rsidRPr="00EF1948">
        <w:rPr>
          <w:lang w:val="uk-UA"/>
        </w:rPr>
        <w:t xml:space="preserve"> та завершенням класифікації [11]. Середня затримка обробки однієї події становить сорок п'ять </w:t>
      </w:r>
      <w:proofErr w:type="spellStart"/>
      <w:r w:rsidRPr="00EF1948">
        <w:rPr>
          <w:lang w:val="uk-UA"/>
        </w:rPr>
        <w:t>мілісекунд</w:t>
      </w:r>
      <w:proofErr w:type="spellEnd"/>
      <w:r w:rsidRPr="00EF1948">
        <w:rPr>
          <w:lang w:val="uk-UA"/>
        </w:rPr>
        <w:t xml:space="preserve"> на сервері з процесором </w:t>
      </w:r>
      <w:proofErr w:type="spellStart"/>
      <w:r w:rsidRPr="00EF1948">
        <w:rPr>
          <w:lang w:val="uk-UA"/>
        </w:rPr>
        <w:t>Intel</w:t>
      </w:r>
      <w:proofErr w:type="spellEnd"/>
      <w:r w:rsidRPr="00EF1948">
        <w:rPr>
          <w:lang w:val="uk-UA"/>
        </w:rPr>
        <w:t xml:space="preserve"> </w:t>
      </w:r>
      <w:proofErr w:type="spellStart"/>
      <w:r w:rsidRPr="00EF1948">
        <w:rPr>
          <w:lang w:val="uk-UA"/>
        </w:rPr>
        <w:t>Xeon</w:t>
      </w:r>
      <w:proofErr w:type="spellEnd"/>
      <w:r w:rsidRPr="00EF1948">
        <w:rPr>
          <w:lang w:val="uk-UA"/>
        </w:rPr>
        <w:t xml:space="preserve"> E5-2690 та тридцять два гігабайти оперативної пам'яті. Пропускна здатність системи досягає дві тисячі двісті подій на секунду</w:t>
      </w:r>
      <w:r w:rsidR="000417BA" w:rsidRPr="00EF1948">
        <w:rPr>
          <w:lang w:val="uk-UA"/>
        </w:rPr>
        <w:t>.</w:t>
      </w:r>
    </w:p>
    <w:p w14:paraId="66524A14" w14:textId="77777777" w:rsidR="00510E36" w:rsidRPr="00EF1948" w:rsidRDefault="00510E36" w:rsidP="00510E36">
      <w:pPr>
        <w:ind w:firstLine="708"/>
        <w:jc w:val="both"/>
        <w:rPr>
          <w:lang w:val="uk-UA"/>
        </w:rPr>
      </w:pPr>
      <w:r w:rsidRPr="00EF1948">
        <w:rPr>
          <w:lang w:val="uk-UA"/>
        </w:rPr>
        <w:t xml:space="preserve">Використання обчислювальних ресурсів під час </w:t>
      </w:r>
      <w:proofErr w:type="spellStart"/>
      <w:r w:rsidRPr="00EF1948">
        <w:rPr>
          <w:lang w:val="uk-UA"/>
        </w:rPr>
        <w:t>інференсу</w:t>
      </w:r>
      <w:proofErr w:type="spellEnd"/>
      <w:r w:rsidRPr="00EF1948">
        <w:rPr>
          <w:lang w:val="uk-UA"/>
        </w:rPr>
        <w:t xml:space="preserve"> характеризується навантаженням на CPU у межах тридцяти відсотків та споживанням оперативної пам'яті близько чотирьох гігабайт для завантаженої </w:t>
      </w:r>
      <w:r w:rsidRPr="00EF1948">
        <w:rPr>
          <w:lang w:val="uk-UA"/>
        </w:rPr>
        <w:lastRenderedPageBreak/>
        <w:t xml:space="preserve">моделі та буферів обробки [37, 39]. Профілювання коду виявляє, що </w:t>
      </w:r>
      <w:proofErr w:type="spellStart"/>
      <w:r w:rsidRPr="00EF1948">
        <w:rPr>
          <w:lang w:val="uk-UA"/>
        </w:rPr>
        <w:t>препроцесинг</w:t>
      </w:r>
      <w:proofErr w:type="spellEnd"/>
      <w:r w:rsidRPr="00EF1948">
        <w:rPr>
          <w:lang w:val="uk-UA"/>
        </w:rPr>
        <w:t xml:space="preserve"> ознак займає шістдесят відсотків часу обробки, </w:t>
      </w:r>
      <w:proofErr w:type="spellStart"/>
      <w:r w:rsidRPr="00EF1948">
        <w:rPr>
          <w:lang w:val="uk-UA"/>
        </w:rPr>
        <w:t>інференс</w:t>
      </w:r>
      <w:proofErr w:type="spellEnd"/>
      <w:r w:rsidRPr="00EF1948">
        <w:rPr>
          <w:lang w:val="uk-UA"/>
        </w:rPr>
        <w:t xml:space="preserve"> </w:t>
      </w:r>
      <w:proofErr w:type="spellStart"/>
      <w:r w:rsidRPr="00EF1948">
        <w:rPr>
          <w:lang w:val="uk-UA"/>
        </w:rPr>
        <w:t>автоенкодера</w:t>
      </w:r>
      <w:proofErr w:type="spellEnd"/>
      <w:r w:rsidRPr="00EF1948">
        <w:rPr>
          <w:lang w:val="uk-UA"/>
        </w:rPr>
        <w:t xml:space="preserve"> тридцять відсотків та обчислення метрик і </w:t>
      </w:r>
      <w:proofErr w:type="spellStart"/>
      <w:r w:rsidRPr="00EF1948">
        <w:rPr>
          <w:lang w:val="uk-UA"/>
        </w:rPr>
        <w:t>логування</w:t>
      </w:r>
      <w:proofErr w:type="spellEnd"/>
      <w:r w:rsidRPr="00EF1948">
        <w:rPr>
          <w:lang w:val="uk-UA"/>
        </w:rPr>
        <w:t xml:space="preserve"> десять відсотків. Оптимізація операцій </w:t>
      </w:r>
      <w:proofErr w:type="spellStart"/>
      <w:r w:rsidRPr="00EF1948">
        <w:rPr>
          <w:lang w:val="uk-UA"/>
        </w:rPr>
        <w:t>препроцесингу</w:t>
      </w:r>
      <w:proofErr w:type="spellEnd"/>
      <w:r w:rsidRPr="00EF1948">
        <w:rPr>
          <w:lang w:val="uk-UA"/>
        </w:rPr>
        <w:t xml:space="preserve"> через </w:t>
      </w:r>
      <w:proofErr w:type="spellStart"/>
      <w:r w:rsidRPr="00EF1948">
        <w:rPr>
          <w:lang w:val="uk-UA"/>
        </w:rPr>
        <w:t>векторизацію</w:t>
      </w:r>
      <w:proofErr w:type="spellEnd"/>
      <w:r w:rsidRPr="00EF1948">
        <w:rPr>
          <w:lang w:val="uk-UA"/>
        </w:rPr>
        <w:t xml:space="preserve"> та </w:t>
      </w:r>
      <w:proofErr w:type="spellStart"/>
      <w:r w:rsidRPr="00EF1948">
        <w:rPr>
          <w:lang w:val="uk-UA"/>
        </w:rPr>
        <w:t>кешування</w:t>
      </w:r>
      <w:proofErr w:type="spellEnd"/>
      <w:r w:rsidRPr="00EF1948">
        <w:rPr>
          <w:lang w:val="uk-UA"/>
        </w:rPr>
        <w:t xml:space="preserve"> дозволяє зменшити загальну затримку на двадцять відсотків.</w:t>
      </w:r>
    </w:p>
    <w:p w14:paraId="7DF0DBFF" w14:textId="77777777" w:rsidR="00510E36" w:rsidRPr="00EF1948" w:rsidRDefault="00510E36" w:rsidP="00510E36">
      <w:pPr>
        <w:ind w:firstLine="708"/>
        <w:jc w:val="both"/>
        <w:rPr>
          <w:lang w:val="uk-UA"/>
        </w:rPr>
      </w:pPr>
      <w:r w:rsidRPr="00EF1948">
        <w:rPr>
          <w:lang w:val="uk-UA"/>
        </w:rPr>
        <w:t xml:space="preserve">Масштабованість архітектури оцінена через розгортання множинних екземплярів компонента виявлення з балансуванням навантаження [11]. Лінійне зростання пропускної здатності при додаванні екземплярів демонструє відсутність пляшкових </w:t>
      </w:r>
      <w:proofErr w:type="spellStart"/>
      <w:r w:rsidRPr="00EF1948">
        <w:rPr>
          <w:lang w:val="uk-UA"/>
        </w:rPr>
        <w:t>горлин</w:t>
      </w:r>
      <w:proofErr w:type="spellEnd"/>
      <w:r w:rsidRPr="00EF1948">
        <w:rPr>
          <w:lang w:val="uk-UA"/>
        </w:rPr>
        <w:t xml:space="preserve"> у архітектурі. Три екземпляри забезпечують обробку шість тисяч шестисот подій на секунду, що достатньо для інфраструктури до півтори тисячі агентів. Незалежне масштабування компонентів </w:t>
      </w:r>
      <w:proofErr w:type="spellStart"/>
      <w:r w:rsidRPr="00EF1948">
        <w:rPr>
          <w:lang w:val="uk-UA"/>
        </w:rPr>
        <w:t>препроцесингу</w:t>
      </w:r>
      <w:proofErr w:type="spellEnd"/>
      <w:r w:rsidRPr="00EF1948">
        <w:rPr>
          <w:lang w:val="uk-UA"/>
        </w:rPr>
        <w:t xml:space="preserve"> та </w:t>
      </w:r>
      <w:proofErr w:type="spellStart"/>
      <w:r w:rsidRPr="00EF1948">
        <w:rPr>
          <w:lang w:val="uk-UA"/>
        </w:rPr>
        <w:t>інференсу</w:t>
      </w:r>
      <w:proofErr w:type="spellEnd"/>
      <w:r w:rsidRPr="00EF1948">
        <w:rPr>
          <w:lang w:val="uk-UA"/>
        </w:rPr>
        <w:t xml:space="preserve"> дозволяє оптимізувати використання ресурсів на основі профілю навантаження.</w:t>
      </w:r>
    </w:p>
    <w:p w14:paraId="1C34B3B5" w14:textId="16AD9545" w:rsidR="00510E36" w:rsidRPr="00EF1948" w:rsidRDefault="00510E36" w:rsidP="00510E36">
      <w:pPr>
        <w:ind w:firstLine="708"/>
        <w:jc w:val="both"/>
        <w:rPr>
          <w:lang w:val="uk-UA"/>
        </w:rPr>
      </w:pPr>
      <w:r w:rsidRPr="00EF1948">
        <w:rPr>
          <w:lang w:val="uk-UA"/>
        </w:rPr>
        <w:t xml:space="preserve">Періодичне перенавчання моделі щотижня з автоматизацією процесу не створює суттєвого навантаження на інфраструктуру при виконанні у </w:t>
      </w:r>
      <w:proofErr w:type="spellStart"/>
      <w:r w:rsidRPr="00EF1948">
        <w:rPr>
          <w:lang w:val="uk-UA"/>
        </w:rPr>
        <w:t>позапікові</w:t>
      </w:r>
      <w:proofErr w:type="spellEnd"/>
      <w:r w:rsidRPr="00EF1948">
        <w:rPr>
          <w:lang w:val="uk-UA"/>
        </w:rPr>
        <w:t xml:space="preserve"> години. Збереження та </w:t>
      </w:r>
      <w:proofErr w:type="spellStart"/>
      <w:r w:rsidRPr="00EF1948">
        <w:rPr>
          <w:lang w:val="uk-UA"/>
        </w:rPr>
        <w:t>версіонування</w:t>
      </w:r>
      <w:proofErr w:type="spellEnd"/>
      <w:r w:rsidRPr="00EF1948">
        <w:rPr>
          <w:lang w:val="uk-UA"/>
        </w:rPr>
        <w:t xml:space="preserve"> моделей займає близько п'ятдесяти мегабайт на диску для кожної версії.</w:t>
      </w:r>
    </w:p>
    <w:p w14:paraId="2CDEFA27" w14:textId="77777777" w:rsidR="00510E36" w:rsidRPr="00EF1948" w:rsidRDefault="00510E36" w:rsidP="00510E36">
      <w:pPr>
        <w:ind w:firstLine="708"/>
        <w:jc w:val="both"/>
        <w:rPr>
          <w:lang w:val="uk-UA"/>
        </w:rPr>
      </w:pPr>
      <w:r w:rsidRPr="00EF1948">
        <w:rPr>
          <w:lang w:val="uk-UA"/>
        </w:rPr>
        <w:t xml:space="preserve">Ефективність автоматичного реагування оцінена на основі часу між виявленням аномалії та виконанням дії нейтралізації [9, 17]. Середній час від класифікації події як аномальної до блокування IP-адреси через </w:t>
      </w:r>
      <w:proofErr w:type="spellStart"/>
      <w:r w:rsidRPr="00EF1948">
        <w:rPr>
          <w:lang w:val="uk-UA"/>
        </w:rPr>
        <w:t>Active</w:t>
      </w:r>
      <w:proofErr w:type="spellEnd"/>
      <w:r w:rsidRPr="00EF1948">
        <w:rPr>
          <w:lang w:val="uk-UA"/>
        </w:rPr>
        <w:t xml:space="preserve"> </w:t>
      </w:r>
      <w:proofErr w:type="spellStart"/>
      <w:r w:rsidRPr="00EF1948">
        <w:rPr>
          <w:lang w:val="uk-UA"/>
        </w:rPr>
        <w:t>Response</w:t>
      </w:r>
      <w:proofErr w:type="spellEnd"/>
      <w:r w:rsidRPr="00EF1948">
        <w:rPr>
          <w:lang w:val="uk-UA"/>
        </w:rPr>
        <w:t xml:space="preserve"> становить три секунди, включаючи затримки комунікації з </w:t>
      </w:r>
      <w:proofErr w:type="spellStart"/>
      <w:r w:rsidRPr="00EF1948">
        <w:rPr>
          <w:lang w:val="uk-UA"/>
        </w:rPr>
        <w:t>Wazuh</w:t>
      </w:r>
      <w:proofErr w:type="spellEnd"/>
      <w:r w:rsidRPr="00EF1948">
        <w:rPr>
          <w:lang w:val="uk-UA"/>
        </w:rPr>
        <w:t xml:space="preserve"> та виконання скрипту на агенті. Такий час реагування забезпечує швидку нейтралізацію загроз порівняно з ручним процесом, що може займати від хвилин до годин залежно від завантаженості аналітиків.</w:t>
      </w:r>
    </w:p>
    <w:p w14:paraId="012F6404" w14:textId="77777777" w:rsidR="00510E36" w:rsidRPr="00EF1948" w:rsidRDefault="00510E36" w:rsidP="00510E36">
      <w:pPr>
        <w:ind w:firstLine="708"/>
        <w:jc w:val="both"/>
        <w:rPr>
          <w:lang w:val="uk-UA"/>
        </w:rPr>
      </w:pPr>
      <w:r w:rsidRPr="00EF1948">
        <w:rPr>
          <w:lang w:val="uk-UA"/>
        </w:rPr>
        <w:t xml:space="preserve">Частота </w:t>
      </w:r>
      <w:proofErr w:type="spellStart"/>
      <w:r w:rsidRPr="00EF1948">
        <w:rPr>
          <w:lang w:val="uk-UA"/>
        </w:rPr>
        <w:t>хибнопозитивних</w:t>
      </w:r>
      <w:proofErr w:type="spellEnd"/>
      <w:r w:rsidRPr="00EF1948">
        <w:rPr>
          <w:lang w:val="uk-UA"/>
        </w:rPr>
        <w:t xml:space="preserve"> </w:t>
      </w:r>
      <w:proofErr w:type="spellStart"/>
      <w:r w:rsidRPr="00EF1948">
        <w:rPr>
          <w:lang w:val="uk-UA"/>
        </w:rPr>
        <w:t>блокувань</w:t>
      </w:r>
      <w:proofErr w:type="spellEnd"/>
      <w:r w:rsidRPr="00EF1948">
        <w:rPr>
          <w:lang w:val="uk-UA"/>
        </w:rPr>
        <w:t xml:space="preserve"> оцінена як відношення невірно заблокованих джерел до загальної кількості </w:t>
      </w:r>
      <w:proofErr w:type="spellStart"/>
      <w:r w:rsidRPr="00EF1948">
        <w:rPr>
          <w:lang w:val="uk-UA"/>
        </w:rPr>
        <w:t>блокувань</w:t>
      </w:r>
      <w:proofErr w:type="spellEnd"/>
      <w:r w:rsidRPr="00EF1948">
        <w:rPr>
          <w:lang w:val="uk-UA"/>
        </w:rPr>
        <w:t xml:space="preserve"> становить чотири цілих два десятих відсотка [42]. Аналіз причин хибних спрацювань виявляє, що більшість пов'язана з рідкісними легітимними </w:t>
      </w:r>
      <w:proofErr w:type="spellStart"/>
      <w:r w:rsidRPr="00EF1948">
        <w:rPr>
          <w:lang w:val="uk-UA"/>
        </w:rPr>
        <w:t>активностями</w:t>
      </w:r>
      <w:proofErr w:type="spellEnd"/>
      <w:r w:rsidRPr="00EF1948">
        <w:rPr>
          <w:lang w:val="uk-UA"/>
        </w:rPr>
        <w:t xml:space="preserve">, що не були представлені у тренувальному наборі. Адаптивне налаштування порогу аномальності для різних типів подій дозволяє знизити частоту хибних </w:t>
      </w:r>
      <w:proofErr w:type="spellStart"/>
      <w:r w:rsidRPr="00EF1948">
        <w:rPr>
          <w:lang w:val="uk-UA"/>
        </w:rPr>
        <w:t>блокувань</w:t>
      </w:r>
      <w:proofErr w:type="spellEnd"/>
      <w:r w:rsidRPr="00EF1948">
        <w:rPr>
          <w:lang w:val="uk-UA"/>
        </w:rPr>
        <w:t xml:space="preserve"> </w:t>
      </w:r>
      <w:r w:rsidRPr="00EF1948">
        <w:rPr>
          <w:lang w:val="uk-UA"/>
        </w:rPr>
        <w:lastRenderedPageBreak/>
        <w:t>до двох цілих п'яти десятих відсотка при збереженні повноти виявлення реальних інцидентів.</w:t>
      </w:r>
    </w:p>
    <w:p w14:paraId="71F6DBD3" w14:textId="121CA9A0" w:rsidR="001D3970" w:rsidRPr="00EF1948" w:rsidRDefault="00510E36" w:rsidP="00510E36">
      <w:pPr>
        <w:ind w:firstLine="708"/>
        <w:jc w:val="both"/>
        <w:rPr>
          <w:lang w:val="uk-UA"/>
        </w:rPr>
      </w:pPr>
      <w:r w:rsidRPr="00EF1948">
        <w:rPr>
          <w:lang w:val="uk-UA"/>
        </w:rPr>
        <w:t xml:space="preserve">Таким чином, аналіз ефективності системи демонструє високу якість виявлення аномалій з точністю понад дев'яносто чотири відсотки та повнотою понад дев'яносто один відсоток при прийнятній продуктивності обробки понад дві тисячі подій на секунду та низькій частоті </w:t>
      </w:r>
      <w:proofErr w:type="spellStart"/>
      <w:r w:rsidRPr="00EF1948">
        <w:rPr>
          <w:lang w:val="uk-UA"/>
        </w:rPr>
        <w:t>хибнопозитивних</w:t>
      </w:r>
      <w:proofErr w:type="spellEnd"/>
      <w:r w:rsidRPr="00EF1948">
        <w:rPr>
          <w:lang w:val="uk-UA"/>
        </w:rPr>
        <w:t xml:space="preserve"> спрацювань близько чотирьох відсотків.</w:t>
      </w:r>
    </w:p>
    <w:p w14:paraId="707BF0C2" w14:textId="77777777" w:rsidR="00510E36" w:rsidRPr="00EF1948" w:rsidRDefault="00510E36" w:rsidP="00510E36">
      <w:pPr>
        <w:ind w:firstLine="708"/>
        <w:jc w:val="both"/>
        <w:rPr>
          <w:lang w:val="uk-UA"/>
        </w:rPr>
      </w:pPr>
    </w:p>
    <w:p w14:paraId="5DD03FE8" w14:textId="3441C865" w:rsidR="00510E36" w:rsidRPr="00EF1948" w:rsidRDefault="00510E36" w:rsidP="00B21FD6">
      <w:pPr>
        <w:pStyle w:val="af"/>
        <w:numPr>
          <w:ilvl w:val="1"/>
          <w:numId w:val="5"/>
        </w:numPr>
        <w:jc w:val="center"/>
        <w:outlineLvl w:val="1"/>
        <w:rPr>
          <w:b/>
          <w:lang w:val="uk-UA"/>
        </w:rPr>
      </w:pPr>
      <w:bookmarkStart w:id="30" w:name="_Toc219582961"/>
      <w:r w:rsidRPr="00EF1948">
        <w:rPr>
          <w:b/>
          <w:lang w:val="uk-UA"/>
        </w:rPr>
        <w:t>Обмеження підходу та рекомендації щодо впровадження</w:t>
      </w:r>
      <w:bookmarkEnd w:id="30"/>
    </w:p>
    <w:p w14:paraId="0EBBA660" w14:textId="77777777" w:rsidR="001D3970" w:rsidRPr="00EF1948" w:rsidRDefault="001D3970" w:rsidP="00BA08E6">
      <w:pPr>
        <w:ind w:firstLine="708"/>
        <w:jc w:val="both"/>
        <w:rPr>
          <w:lang w:val="uk-UA"/>
        </w:rPr>
      </w:pPr>
    </w:p>
    <w:p w14:paraId="58C07039" w14:textId="47CEDA44" w:rsidR="00510E36" w:rsidRPr="00EF1948" w:rsidRDefault="00510E36" w:rsidP="00510E36">
      <w:pPr>
        <w:ind w:firstLine="708"/>
        <w:jc w:val="both"/>
        <w:rPr>
          <w:lang w:val="uk-UA"/>
        </w:rPr>
      </w:pPr>
      <w:r w:rsidRPr="00EF1948">
        <w:rPr>
          <w:lang w:val="uk-UA"/>
        </w:rPr>
        <w:t xml:space="preserve">Розроблена інтелектуальна система виявлення аномалій на основі </w:t>
      </w:r>
      <w:proofErr w:type="spellStart"/>
      <w:r w:rsidRPr="00EF1948">
        <w:rPr>
          <w:lang w:val="uk-UA"/>
        </w:rPr>
        <w:t>автоенкодера</w:t>
      </w:r>
      <w:proofErr w:type="spellEnd"/>
      <w:r w:rsidRPr="00EF1948">
        <w:rPr>
          <w:lang w:val="uk-UA"/>
        </w:rPr>
        <w:t xml:space="preserve"> демонструє високу ефективність у тестовому середовищі, проте характеризується кількома обмеженнями, що мають враховуватися при впровадженні у виробничих </w:t>
      </w:r>
      <w:proofErr w:type="spellStart"/>
      <w:r w:rsidRPr="00EF1948">
        <w:rPr>
          <w:lang w:val="uk-UA"/>
        </w:rPr>
        <w:t>інфраструктурах</w:t>
      </w:r>
      <w:proofErr w:type="spellEnd"/>
      <w:r w:rsidRPr="00EF1948">
        <w:rPr>
          <w:lang w:val="uk-UA"/>
        </w:rPr>
        <w:t xml:space="preserve"> [23, 70]. Критична залежність якості виявлення від репрезентативності тренувального набору обумовлює необхідність ретельного відбору періодів нормальної активності для навчання моделі. Наявність аномалій у тренувальних даних призводить до навчання моделі на змішаному розподілі, що знижує чутливість до подібних аномалій у </w:t>
      </w:r>
      <w:proofErr w:type="spellStart"/>
      <w:r w:rsidRPr="00EF1948">
        <w:rPr>
          <w:lang w:val="uk-UA"/>
        </w:rPr>
        <w:t>продакшні</w:t>
      </w:r>
      <w:proofErr w:type="spellEnd"/>
      <w:r w:rsidRPr="00EF1948">
        <w:rPr>
          <w:lang w:val="uk-UA"/>
        </w:rPr>
        <w:t xml:space="preserve"> та підвищує частоту </w:t>
      </w:r>
      <w:proofErr w:type="spellStart"/>
      <w:r w:rsidRPr="00EF1948">
        <w:rPr>
          <w:lang w:val="uk-UA"/>
        </w:rPr>
        <w:t>хибнонегативних</w:t>
      </w:r>
      <w:proofErr w:type="spellEnd"/>
      <w:r w:rsidRPr="00EF1948">
        <w:rPr>
          <w:lang w:val="uk-UA"/>
        </w:rPr>
        <w:t xml:space="preserve"> класифікацій.</w:t>
      </w:r>
    </w:p>
    <w:p w14:paraId="699E0FC0" w14:textId="77777777" w:rsidR="00510E36" w:rsidRPr="00EF1948" w:rsidRDefault="00510E36" w:rsidP="00510E36">
      <w:pPr>
        <w:ind w:firstLine="708"/>
        <w:jc w:val="both"/>
        <w:rPr>
          <w:lang w:val="uk-UA"/>
        </w:rPr>
      </w:pPr>
      <w:r w:rsidRPr="00EF1948">
        <w:rPr>
          <w:lang w:val="uk-UA"/>
        </w:rPr>
        <w:t xml:space="preserve">Дрейф розподілу ознак у часі внаслідок легітимних змін у інфраструктурі, включаючи впровадження нових сервісів, модифікацію конфігурацій або зміни у </w:t>
      </w:r>
      <w:proofErr w:type="spellStart"/>
      <w:r w:rsidRPr="00EF1948">
        <w:rPr>
          <w:lang w:val="uk-UA"/>
        </w:rPr>
        <w:t>патернах</w:t>
      </w:r>
      <w:proofErr w:type="spellEnd"/>
      <w:r w:rsidRPr="00EF1948">
        <w:rPr>
          <w:lang w:val="uk-UA"/>
        </w:rPr>
        <w:t xml:space="preserve"> використання, може призвести до деградації якості виявлення та зростання частоти хибних спрацювань [35, 70]. Модель, навчена на історичних даних, поступово втрачає актуальність при еволюції нормальної активності. Відсутність автоматизованих механізмів виявлення дрейфу та </w:t>
      </w:r>
      <w:proofErr w:type="spellStart"/>
      <w:r w:rsidRPr="00EF1948">
        <w:rPr>
          <w:lang w:val="uk-UA"/>
        </w:rPr>
        <w:t>тригерування</w:t>
      </w:r>
      <w:proofErr w:type="spellEnd"/>
      <w:r w:rsidRPr="00EF1948">
        <w:rPr>
          <w:lang w:val="uk-UA"/>
        </w:rPr>
        <w:t xml:space="preserve"> перенавчання потребує ручного моніторингу метрик якості та періодичного оновлення моделі.</w:t>
      </w:r>
    </w:p>
    <w:p w14:paraId="6FCF18CE" w14:textId="77777777" w:rsidR="00510E36" w:rsidRPr="00EF1948" w:rsidRDefault="00510E36" w:rsidP="00510E36">
      <w:pPr>
        <w:ind w:firstLine="708"/>
        <w:jc w:val="both"/>
        <w:rPr>
          <w:lang w:val="uk-UA"/>
        </w:rPr>
      </w:pPr>
      <w:proofErr w:type="spellStart"/>
      <w:r w:rsidRPr="00EF1948">
        <w:rPr>
          <w:lang w:val="uk-UA"/>
        </w:rPr>
        <w:t>Інтерпретовність</w:t>
      </w:r>
      <w:proofErr w:type="spellEnd"/>
      <w:r w:rsidRPr="00EF1948">
        <w:rPr>
          <w:lang w:val="uk-UA"/>
        </w:rPr>
        <w:t xml:space="preserve"> рішень </w:t>
      </w:r>
      <w:proofErr w:type="spellStart"/>
      <w:r w:rsidRPr="00EF1948">
        <w:rPr>
          <w:lang w:val="uk-UA"/>
        </w:rPr>
        <w:t>автоенкодера</w:t>
      </w:r>
      <w:proofErr w:type="spellEnd"/>
      <w:r w:rsidRPr="00EF1948">
        <w:rPr>
          <w:lang w:val="uk-UA"/>
        </w:rPr>
        <w:t xml:space="preserve"> обмежена порівняно з правилами на основі експертних знань, що ускладнює розуміння логіки класифікації події як аномалії аналітиками безпеки [34, 70]. </w:t>
      </w:r>
      <w:proofErr w:type="spellStart"/>
      <w:r w:rsidRPr="00EF1948">
        <w:rPr>
          <w:lang w:val="uk-UA"/>
        </w:rPr>
        <w:t>Реконструкційна</w:t>
      </w:r>
      <w:proofErr w:type="spellEnd"/>
      <w:r w:rsidRPr="00EF1948">
        <w:rPr>
          <w:lang w:val="uk-UA"/>
        </w:rPr>
        <w:t xml:space="preserve"> помилка як агрегований </w:t>
      </w:r>
      <w:proofErr w:type="spellStart"/>
      <w:r w:rsidRPr="00EF1948">
        <w:rPr>
          <w:lang w:val="uk-UA"/>
        </w:rPr>
        <w:lastRenderedPageBreak/>
        <w:t>скор</w:t>
      </w:r>
      <w:proofErr w:type="spellEnd"/>
      <w:r w:rsidRPr="00EF1948">
        <w:rPr>
          <w:lang w:val="uk-UA"/>
        </w:rPr>
        <w:t xml:space="preserve"> не надає експліцитної інформації про конкретні характеристики події, що призвели до високого значення. Аналіз найбільш </w:t>
      </w:r>
      <w:proofErr w:type="spellStart"/>
      <w:r w:rsidRPr="00EF1948">
        <w:rPr>
          <w:lang w:val="uk-UA"/>
        </w:rPr>
        <w:t>відхиляючихся</w:t>
      </w:r>
      <w:proofErr w:type="spellEnd"/>
      <w:r w:rsidRPr="00EF1948">
        <w:rPr>
          <w:lang w:val="uk-UA"/>
        </w:rPr>
        <w:t xml:space="preserve"> ознак частково вирішує цю проблему, проте потребує додаткового контексту для інтерпретації значущості відхилень у кожній конкретній ситуації.</w:t>
      </w:r>
    </w:p>
    <w:p w14:paraId="76F791CA" w14:textId="77777777" w:rsidR="00510E36" w:rsidRPr="00EF1948" w:rsidRDefault="00510E36" w:rsidP="00510E36">
      <w:pPr>
        <w:ind w:firstLine="708"/>
        <w:jc w:val="both"/>
        <w:rPr>
          <w:lang w:val="uk-UA"/>
        </w:rPr>
      </w:pPr>
      <w:r w:rsidRPr="00EF1948">
        <w:rPr>
          <w:lang w:val="uk-UA"/>
        </w:rPr>
        <w:t xml:space="preserve">Чутливість </w:t>
      </w:r>
      <w:proofErr w:type="spellStart"/>
      <w:r w:rsidRPr="00EF1948">
        <w:rPr>
          <w:lang w:val="uk-UA"/>
        </w:rPr>
        <w:t>автоенкодера</w:t>
      </w:r>
      <w:proofErr w:type="spellEnd"/>
      <w:r w:rsidRPr="00EF1948">
        <w:rPr>
          <w:lang w:val="uk-UA"/>
        </w:rPr>
        <w:t xml:space="preserve"> до масштабу та розподілу ознак потребує ретельного </w:t>
      </w:r>
      <w:proofErr w:type="spellStart"/>
      <w:r w:rsidRPr="00EF1948">
        <w:rPr>
          <w:lang w:val="uk-UA"/>
        </w:rPr>
        <w:t>препроцесингу</w:t>
      </w:r>
      <w:proofErr w:type="spellEnd"/>
      <w:r w:rsidRPr="00EF1948">
        <w:rPr>
          <w:lang w:val="uk-UA"/>
        </w:rPr>
        <w:t xml:space="preserve"> даних з нормалізацією та обробкою викидів [37, 65]. Некоректна нормалізація або наявність екстремальних значень у окремих ознаках може домінувати у обчисленні </w:t>
      </w:r>
      <w:proofErr w:type="spellStart"/>
      <w:r w:rsidRPr="00EF1948">
        <w:rPr>
          <w:lang w:val="uk-UA"/>
        </w:rPr>
        <w:t>реконструкційної</w:t>
      </w:r>
      <w:proofErr w:type="spellEnd"/>
      <w:r w:rsidRPr="00EF1948">
        <w:rPr>
          <w:lang w:val="uk-UA"/>
        </w:rPr>
        <w:t xml:space="preserve"> помилки та призводити до неправильних класифікацій. Автоматизована </w:t>
      </w:r>
      <w:proofErr w:type="spellStart"/>
      <w:r w:rsidRPr="00EF1948">
        <w:rPr>
          <w:lang w:val="uk-UA"/>
        </w:rPr>
        <w:t>валідація</w:t>
      </w:r>
      <w:proofErr w:type="spellEnd"/>
      <w:r w:rsidRPr="00EF1948">
        <w:rPr>
          <w:lang w:val="uk-UA"/>
        </w:rPr>
        <w:t xml:space="preserve"> якості </w:t>
      </w:r>
      <w:proofErr w:type="spellStart"/>
      <w:r w:rsidRPr="00EF1948">
        <w:rPr>
          <w:lang w:val="uk-UA"/>
        </w:rPr>
        <w:t>препроцесингу</w:t>
      </w:r>
      <w:proofErr w:type="spellEnd"/>
      <w:r w:rsidRPr="00EF1948">
        <w:rPr>
          <w:lang w:val="uk-UA"/>
        </w:rPr>
        <w:t xml:space="preserve"> та моніторинг статистик ознак у </w:t>
      </w:r>
      <w:proofErr w:type="spellStart"/>
      <w:r w:rsidRPr="00EF1948">
        <w:rPr>
          <w:lang w:val="uk-UA"/>
        </w:rPr>
        <w:t>продакшні</w:t>
      </w:r>
      <w:proofErr w:type="spellEnd"/>
      <w:r w:rsidRPr="00EF1948">
        <w:rPr>
          <w:lang w:val="uk-UA"/>
        </w:rPr>
        <w:t xml:space="preserve"> мінімізують ризики, пов'язані з цим обмеженням.</w:t>
      </w:r>
    </w:p>
    <w:p w14:paraId="12A0F56F" w14:textId="77777777" w:rsidR="00510E36" w:rsidRPr="00EF1948" w:rsidRDefault="00510E36" w:rsidP="00510E36">
      <w:pPr>
        <w:ind w:firstLine="708"/>
        <w:jc w:val="both"/>
        <w:rPr>
          <w:lang w:val="uk-UA"/>
        </w:rPr>
      </w:pPr>
      <w:r w:rsidRPr="00EF1948">
        <w:rPr>
          <w:lang w:val="uk-UA"/>
        </w:rPr>
        <w:t xml:space="preserve">Обмежена здатність базової архітектури </w:t>
      </w:r>
      <w:proofErr w:type="spellStart"/>
      <w:r w:rsidRPr="00EF1948">
        <w:rPr>
          <w:lang w:val="uk-UA"/>
        </w:rPr>
        <w:t>автоенкодера</w:t>
      </w:r>
      <w:proofErr w:type="spellEnd"/>
      <w:r w:rsidRPr="00EF1948">
        <w:rPr>
          <w:lang w:val="uk-UA"/>
        </w:rPr>
        <w:t xml:space="preserve"> до моделювання часових </w:t>
      </w:r>
      <w:proofErr w:type="spellStart"/>
      <w:r w:rsidRPr="00EF1948">
        <w:rPr>
          <w:lang w:val="uk-UA"/>
        </w:rPr>
        <w:t>залежностей</w:t>
      </w:r>
      <w:proofErr w:type="spellEnd"/>
      <w:r w:rsidRPr="00EF1948">
        <w:rPr>
          <w:lang w:val="uk-UA"/>
        </w:rPr>
        <w:t xml:space="preserve"> між подіями обмежує ефективність виявлення багатоетапних атак, що розгортаються у часі [28, 62]. Кожна подія аналізується незалежно без урахування контексту попередніх подій від того самого джерела. Інтеграція рекурентних </w:t>
      </w:r>
      <w:proofErr w:type="spellStart"/>
      <w:r w:rsidRPr="00EF1948">
        <w:rPr>
          <w:lang w:val="uk-UA"/>
        </w:rPr>
        <w:t>архітектур</w:t>
      </w:r>
      <w:proofErr w:type="spellEnd"/>
      <w:r w:rsidRPr="00EF1948">
        <w:rPr>
          <w:lang w:val="uk-UA"/>
        </w:rPr>
        <w:t xml:space="preserve"> або </w:t>
      </w:r>
      <w:proofErr w:type="spellStart"/>
      <w:r w:rsidRPr="00EF1948">
        <w:rPr>
          <w:lang w:val="uk-UA"/>
        </w:rPr>
        <w:t>трансформерів</w:t>
      </w:r>
      <w:proofErr w:type="spellEnd"/>
      <w:r w:rsidRPr="00EF1948">
        <w:rPr>
          <w:lang w:val="uk-UA"/>
        </w:rPr>
        <w:t xml:space="preserve"> для моделювання послідовностей подій може покращити виявлення складних кампаній, проте потребує суттєвого ускладнення архітектури та збільшення обчислювальних вимог.</w:t>
      </w:r>
    </w:p>
    <w:p w14:paraId="43F47153" w14:textId="251A7F89" w:rsidR="00510E36" w:rsidRPr="00EF1948" w:rsidRDefault="00510E36" w:rsidP="00510E36">
      <w:pPr>
        <w:ind w:firstLine="708"/>
        <w:jc w:val="both"/>
        <w:rPr>
          <w:lang w:val="uk-UA"/>
        </w:rPr>
      </w:pPr>
      <w:r w:rsidRPr="00EF1948">
        <w:rPr>
          <w:lang w:val="uk-UA"/>
        </w:rPr>
        <w:t xml:space="preserve">Вразливість моделей машинного навчання до </w:t>
      </w:r>
      <w:proofErr w:type="spellStart"/>
      <w:r w:rsidRPr="00EF1948">
        <w:rPr>
          <w:lang w:val="uk-UA"/>
        </w:rPr>
        <w:t>адверсаріальних</w:t>
      </w:r>
      <w:proofErr w:type="spellEnd"/>
      <w:r w:rsidRPr="00EF1948">
        <w:rPr>
          <w:lang w:val="uk-UA"/>
        </w:rPr>
        <w:t xml:space="preserve"> атак, коли зловмисник навмисно модифікує характеристики своєї активності для обходу виявлення, створює ризики для безпеки системи [24, 70]. Зловмисник з знанням архітектури </w:t>
      </w:r>
      <w:proofErr w:type="spellStart"/>
      <w:r w:rsidRPr="00EF1948">
        <w:rPr>
          <w:lang w:val="uk-UA"/>
        </w:rPr>
        <w:t>автоенкодера</w:t>
      </w:r>
      <w:proofErr w:type="spellEnd"/>
      <w:r w:rsidRPr="00EF1948">
        <w:rPr>
          <w:lang w:val="uk-UA"/>
        </w:rPr>
        <w:t xml:space="preserve"> та порогу аномальності може намагатися конструювати події, що </w:t>
      </w:r>
      <w:proofErr w:type="spellStart"/>
      <w:r w:rsidRPr="00EF1948">
        <w:rPr>
          <w:lang w:val="uk-UA"/>
        </w:rPr>
        <w:t>мімікрують</w:t>
      </w:r>
      <w:proofErr w:type="spellEnd"/>
      <w:r w:rsidRPr="00EF1948">
        <w:rPr>
          <w:lang w:val="uk-UA"/>
        </w:rPr>
        <w:t xml:space="preserve"> нормальну активність для уникнення класифікації як аномалії. Захист від таких атак потребує комбінування множинних методів виявлення та приховування деталей імплементації моделі.</w:t>
      </w:r>
    </w:p>
    <w:p w14:paraId="13AC5A5E" w14:textId="77777777" w:rsidR="00510E36" w:rsidRPr="00EF1948" w:rsidRDefault="00510E36" w:rsidP="00510E36">
      <w:pPr>
        <w:ind w:firstLine="708"/>
        <w:jc w:val="both"/>
        <w:rPr>
          <w:lang w:val="uk-UA"/>
        </w:rPr>
      </w:pPr>
      <w:r w:rsidRPr="00EF1948">
        <w:rPr>
          <w:lang w:val="uk-UA"/>
        </w:rPr>
        <w:t xml:space="preserve">Рекомендації щодо впровадження у виробничому середовищі включають поступовий </w:t>
      </w:r>
      <w:proofErr w:type="spellStart"/>
      <w:r w:rsidRPr="00EF1948">
        <w:rPr>
          <w:lang w:val="uk-UA"/>
        </w:rPr>
        <w:t>rollout</w:t>
      </w:r>
      <w:proofErr w:type="spellEnd"/>
      <w:r w:rsidRPr="00EF1948">
        <w:rPr>
          <w:lang w:val="uk-UA"/>
        </w:rPr>
        <w:t xml:space="preserve"> з початковим розгортанням у режимі моніторингу без автоматичного реагування для оцінки частоти </w:t>
      </w:r>
      <w:proofErr w:type="spellStart"/>
      <w:r w:rsidRPr="00EF1948">
        <w:rPr>
          <w:lang w:val="uk-UA"/>
        </w:rPr>
        <w:t>алертів</w:t>
      </w:r>
      <w:proofErr w:type="spellEnd"/>
      <w:r w:rsidRPr="00EF1948">
        <w:rPr>
          <w:lang w:val="uk-UA"/>
        </w:rPr>
        <w:t xml:space="preserve"> та налаштування порогів [16, 17]. Період пілотного впровадження тривалістю від одного до трьох місяців </w:t>
      </w:r>
      <w:r w:rsidRPr="00EF1948">
        <w:rPr>
          <w:lang w:val="uk-UA"/>
        </w:rPr>
        <w:lastRenderedPageBreak/>
        <w:t>дозволяє зібрати статистику якості виявлення на реальних даних виробничої інфраструктури та виявити потенційні проблеми до активації автоматичного реагування. Тісна співпраця з аналітиками безпеки під час пілотного періоду забезпечує збір зворотного зв'язку для оптимізації параметрів системи.</w:t>
      </w:r>
    </w:p>
    <w:p w14:paraId="56137A20" w14:textId="77777777" w:rsidR="00510E36" w:rsidRPr="00EF1948" w:rsidRDefault="00510E36" w:rsidP="00510E36">
      <w:pPr>
        <w:ind w:firstLine="708"/>
        <w:jc w:val="both"/>
        <w:rPr>
          <w:lang w:val="uk-UA"/>
        </w:rPr>
      </w:pPr>
      <w:r w:rsidRPr="00EF1948">
        <w:rPr>
          <w:lang w:val="uk-UA"/>
        </w:rPr>
        <w:t xml:space="preserve">Впровадження автоматизованого процесу періодичного перенавчання моделі з частотою від щотижня до щомісяця залежно від динаміки змін інфраструктури забезпечує актуальність виявлення [35]. Автоматизація включає відбір періодів нормальної активності через виключення інтервалів з підтвердженими інцидентами, тренування нової версії моделі, </w:t>
      </w:r>
      <w:proofErr w:type="spellStart"/>
      <w:r w:rsidRPr="00EF1948">
        <w:rPr>
          <w:lang w:val="uk-UA"/>
        </w:rPr>
        <w:t>валідацію</w:t>
      </w:r>
      <w:proofErr w:type="spellEnd"/>
      <w:r w:rsidRPr="00EF1948">
        <w:rPr>
          <w:lang w:val="uk-UA"/>
        </w:rPr>
        <w:t xml:space="preserve"> якості на тестовому наборі та поступову заміну </w:t>
      </w:r>
      <w:proofErr w:type="spellStart"/>
      <w:r w:rsidRPr="00EF1948">
        <w:rPr>
          <w:lang w:val="uk-UA"/>
        </w:rPr>
        <w:t>продакшн</w:t>
      </w:r>
      <w:proofErr w:type="spellEnd"/>
      <w:r w:rsidRPr="00EF1948">
        <w:rPr>
          <w:lang w:val="uk-UA"/>
        </w:rPr>
        <w:t xml:space="preserve"> моделі при покращенні метрик. Моніторинг частоти </w:t>
      </w:r>
      <w:proofErr w:type="spellStart"/>
      <w:r w:rsidRPr="00EF1948">
        <w:rPr>
          <w:lang w:val="uk-UA"/>
        </w:rPr>
        <w:t>алертів</w:t>
      </w:r>
      <w:proofErr w:type="spellEnd"/>
      <w:r w:rsidRPr="00EF1948">
        <w:rPr>
          <w:lang w:val="uk-UA"/>
        </w:rPr>
        <w:t xml:space="preserve"> після оновлення дозволяє швидко виявити деградацію якості та </w:t>
      </w:r>
      <w:proofErr w:type="spellStart"/>
      <w:r w:rsidRPr="00EF1948">
        <w:rPr>
          <w:lang w:val="uk-UA"/>
        </w:rPr>
        <w:t>відкатити</w:t>
      </w:r>
      <w:proofErr w:type="spellEnd"/>
      <w:r w:rsidRPr="00EF1948">
        <w:rPr>
          <w:lang w:val="uk-UA"/>
        </w:rPr>
        <w:t xml:space="preserve"> до попередньої версії.</w:t>
      </w:r>
    </w:p>
    <w:p w14:paraId="4440FD62" w14:textId="77777777" w:rsidR="00510E36" w:rsidRPr="00EF1948" w:rsidRDefault="00510E36" w:rsidP="00510E36">
      <w:pPr>
        <w:ind w:firstLine="708"/>
        <w:jc w:val="both"/>
        <w:rPr>
          <w:lang w:val="uk-UA"/>
        </w:rPr>
      </w:pPr>
      <w:r w:rsidRPr="00EF1948">
        <w:rPr>
          <w:lang w:val="uk-UA"/>
        </w:rPr>
        <w:t xml:space="preserve">Комбінування </w:t>
      </w:r>
      <w:proofErr w:type="spellStart"/>
      <w:r w:rsidRPr="00EF1948">
        <w:rPr>
          <w:lang w:val="uk-UA"/>
        </w:rPr>
        <w:t>автоенкодера</w:t>
      </w:r>
      <w:proofErr w:type="spellEnd"/>
      <w:r w:rsidRPr="00EF1948">
        <w:rPr>
          <w:lang w:val="uk-UA"/>
        </w:rPr>
        <w:t xml:space="preserve"> з базовими правилами кореляції </w:t>
      </w:r>
      <w:proofErr w:type="spellStart"/>
      <w:r w:rsidRPr="00EF1948">
        <w:rPr>
          <w:lang w:val="uk-UA"/>
        </w:rPr>
        <w:t>Wazuh</w:t>
      </w:r>
      <w:proofErr w:type="spellEnd"/>
      <w:r w:rsidRPr="00EF1948">
        <w:rPr>
          <w:lang w:val="uk-UA"/>
        </w:rPr>
        <w:t xml:space="preserve"> через паралельне застосування обох методів забезпечує взаємне доповнення переваг сигнатурного та аномального виявлення [18, 21]. Правила ефективно виявляють відомі </w:t>
      </w:r>
      <w:proofErr w:type="spellStart"/>
      <w:r w:rsidRPr="00EF1948">
        <w:rPr>
          <w:lang w:val="uk-UA"/>
        </w:rPr>
        <w:t>патерни</w:t>
      </w:r>
      <w:proofErr w:type="spellEnd"/>
      <w:r w:rsidRPr="00EF1948">
        <w:rPr>
          <w:lang w:val="uk-UA"/>
        </w:rPr>
        <w:t xml:space="preserve"> атак з мінімальними хибними спрацюваннями, тоді як </w:t>
      </w:r>
      <w:proofErr w:type="spellStart"/>
      <w:r w:rsidRPr="00EF1948">
        <w:rPr>
          <w:lang w:val="uk-UA"/>
        </w:rPr>
        <w:t>автоенкодер</w:t>
      </w:r>
      <w:proofErr w:type="spellEnd"/>
      <w:r w:rsidRPr="00EF1948">
        <w:rPr>
          <w:lang w:val="uk-UA"/>
        </w:rPr>
        <w:t xml:space="preserve"> ідентифікує нові та модифіковані загрози. Кореляція </w:t>
      </w:r>
      <w:proofErr w:type="spellStart"/>
      <w:r w:rsidRPr="00EF1948">
        <w:rPr>
          <w:lang w:val="uk-UA"/>
        </w:rPr>
        <w:t>алертів</w:t>
      </w:r>
      <w:proofErr w:type="spellEnd"/>
      <w:r w:rsidRPr="00EF1948">
        <w:rPr>
          <w:lang w:val="uk-UA"/>
        </w:rPr>
        <w:t xml:space="preserve"> від обох джерел підвищує впевненість у класифікації інцидентів через множинні незалежні індикатори.</w:t>
      </w:r>
    </w:p>
    <w:p w14:paraId="0C4577B0" w14:textId="77777777" w:rsidR="00510E36" w:rsidRPr="00EF1948" w:rsidRDefault="00510E36" w:rsidP="00510E36">
      <w:pPr>
        <w:ind w:firstLine="708"/>
        <w:jc w:val="both"/>
        <w:rPr>
          <w:lang w:val="uk-UA"/>
        </w:rPr>
      </w:pPr>
      <w:r w:rsidRPr="00EF1948">
        <w:rPr>
          <w:lang w:val="uk-UA"/>
        </w:rPr>
        <w:t xml:space="preserve">Налаштування окремих моделей для різних сегментів мережевої інфраструктури або типів активності дозволяє врахувати специфіку нормальної поведінки кожного контексту [20, 67]. Модель для серверної інфраструктури навчається на </w:t>
      </w:r>
      <w:proofErr w:type="spellStart"/>
      <w:r w:rsidRPr="00EF1948">
        <w:rPr>
          <w:lang w:val="uk-UA"/>
        </w:rPr>
        <w:t>патернах</w:t>
      </w:r>
      <w:proofErr w:type="spellEnd"/>
      <w:r w:rsidRPr="00EF1948">
        <w:rPr>
          <w:lang w:val="uk-UA"/>
        </w:rPr>
        <w:t>, що відрізняються від моделі для робочих станцій користувачів. Така сегментація покращує точність виявлення через спеціалізацію моделей при збільшенні складності управління множинними версіями.</w:t>
      </w:r>
    </w:p>
    <w:p w14:paraId="600D61AB" w14:textId="66F23EF6" w:rsidR="00510E36" w:rsidRPr="00EF1948" w:rsidRDefault="00510E36" w:rsidP="00510E36">
      <w:pPr>
        <w:ind w:firstLine="708"/>
        <w:jc w:val="both"/>
        <w:rPr>
          <w:lang w:val="uk-UA"/>
        </w:rPr>
      </w:pPr>
      <w:r w:rsidRPr="00EF1948">
        <w:rPr>
          <w:lang w:val="uk-UA"/>
        </w:rPr>
        <w:t xml:space="preserve">Інтеграція методів пояснюваного машинного навчання, таких як SHAP або LIME, для аналізу внеску окремих ознак у рішення моделі підвищує довіру аналітиків до автоматизованих систем [34, 60, 61]. Візуалізація найбільш значущих ознак для кожного </w:t>
      </w:r>
      <w:proofErr w:type="spellStart"/>
      <w:r w:rsidRPr="00EF1948">
        <w:rPr>
          <w:lang w:val="uk-UA"/>
        </w:rPr>
        <w:t>алерту</w:t>
      </w:r>
      <w:proofErr w:type="spellEnd"/>
      <w:r w:rsidRPr="00EF1948">
        <w:rPr>
          <w:lang w:val="uk-UA"/>
        </w:rPr>
        <w:t xml:space="preserve"> спрощує розслідування та допомагає </w:t>
      </w:r>
      <w:r w:rsidRPr="00EF1948">
        <w:rPr>
          <w:lang w:val="uk-UA"/>
        </w:rPr>
        <w:lastRenderedPageBreak/>
        <w:t xml:space="preserve">аналітикам швидко оцінити легітимність або </w:t>
      </w:r>
      <w:proofErr w:type="spellStart"/>
      <w:r w:rsidRPr="00EF1948">
        <w:rPr>
          <w:lang w:val="uk-UA"/>
        </w:rPr>
        <w:t>загрозливість</w:t>
      </w:r>
      <w:proofErr w:type="spellEnd"/>
      <w:r w:rsidRPr="00EF1948">
        <w:rPr>
          <w:lang w:val="uk-UA"/>
        </w:rPr>
        <w:t xml:space="preserve"> виявленої активності. Навчання аналітиків інтерпретації результатів моделі є критичним для ефективного використання системи.</w:t>
      </w:r>
    </w:p>
    <w:p w14:paraId="7C68C8F1" w14:textId="3E24E57D" w:rsidR="00510E36" w:rsidRPr="00EF1948" w:rsidRDefault="00510E36" w:rsidP="00510E36">
      <w:pPr>
        <w:ind w:firstLine="708"/>
        <w:jc w:val="both"/>
        <w:rPr>
          <w:lang w:val="uk-UA"/>
        </w:rPr>
      </w:pPr>
      <w:r w:rsidRPr="00EF1948">
        <w:rPr>
          <w:lang w:val="uk-UA"/>
        </w:rPr>
        <w:t xml:space="preserve">Забезпечення безпеки самої системи через ізоляцію у окремому мережевому сегменті, контроль доступу до компонентів та моніторинг цілісності моделей запобігає компрометації системи виявлення зловмисниками [6, 7]. Регулярне оновлення </w:t>
      </w:r>
      <w:proofErr w:type="spellStart"/>
      <w:r w:rsidRPr="00EF1948">
        <w:rPr>
          <w:lang w:val="uk-UA"/>
        </w:rPr>
        <w:t>залежностей</w:t>
      </w:r>
      <w:proofErr w:type="spellEnd"/>
      <w:r w:rsidRPr="00EF1948">
        <w:rPr>
          <w:lang w:val="uk-UA"/>
        </w:rPr>
        <w:t xml:space="preserve"> та </w:t>
      </w:r>
      <w:proofErr w:type="spellStart"/>
      <w:r w:rsidRPr="00EF1948">
        <w:rPr>
          <w:lang w:val="uk-UA"/>
        </w:rPr>
        <w:t>патчування</w:t>
      </w:r>
      <w:proofErr w:type="spellEnd"/>
      <w:r w:rsidRPr="00EF1948">
        <w:rPr>
          <w:lang w:val="uk-UA"/>
        </w:rPr>
        <w:t xml:space="preserve"> вразливостей у бібліотеках машинного навчання мінімізує ризики експлуатації відомих </w:t>
      </w:r>
      <w:proofErr w:type="spellStart"/>
      <w:r w:rsidRPr="00EF1948">
        <w:rPr>
          <w:lang w:val="uk-UA"/>
        </w:rPr>
        <w:t>уразливостей</w:t>
      </w:r>
      <w:proofErr w:type="spellEnd"/>
      <w:r w:rsidRPr="00EF1948">
        <w:rPr>
          <w:lang w:val="uk-UA"/>
        </w:rPr>
        <w:t>. Моніторинг аномалій у роботі самої системи дозволяє виявити спроби маніпуляції або відключення механізмів виявлення.</w:t>
      </w:r>
    </w:p>
    <w:p w14:paraId="5AF1AE00" w14:textId="77777777" w:rsidR="00510E36" w:rsidRPr="00EF1948" w:rsidRDefault="00510E36" w:rsidP="00510E36">
      <w:pPr>
        <w:ind w:firstLine="708"/>
        <w:jc w:val="both"/>
        <w:rPr>
          <w:lang w:val="uk-UA"/>
        </w:rPr>
      </w:pPr>
      <w:r w:rsidRPr="00EF1948">
        <w:rPr>
          <w:lang w:val="uk-UA"/>
        </w:rPr>
        <w:t xml:space="preserve">Документування архітектури, процедур експлуатації, </w:t>
      </w:r>
      <w:proofErr w:type="spellStart"/>
      <w:r w:rsidRPr="00EF1948">
        <w:rPr>
          <w:lang w:val="uk-UA"/>
        </w:rPr>
        <w:t>playbook</w:t>
      </w:r>
      <w:proofErr w:type="spellEnd"/>
      <w:r w:rsidRPr="00EF1948">
        <w:rPr>
          <w:lang w:val="uk-UA"/>
        </w:rPr>
        <w:t xml:space="preserve"> реагування та результатів тестування відповідає вимогам стандартів інформаційної безпеки та спрощує аудит системи [6, 8]. Підтримання актуальної документації при внесенні змін забезпечує трансфер знань при ротації персоналу. Регулярний перегляд та оновлення </w:t>
      </w:r>
      <w:proofErr w:type="spellStart"/>
      <w:r w:rsidRPr="00EF1948">
        <w:rPr>
          <w:lang w:val="uk-UA"/>
        </w:rPr>
        <w:t>playbook</w:t>
      </w:r>
      <w:proofErr w:type="spellEnd"/>
      <w:r w:rsidRPr="00EF1948">
        <w:rPr>
          <w:lang w:val="uk-UA"/>
        </w:rPr>
        <w:t xml:space="preserve"> на основі посмертного аналізу інцидентів покращує ефективність реагування через інкорпорацію отриманих уроків.</w:t>
      </w:r>
    </w:p>
    <w:p w14:paraId="4B613DB5" w14:textId="67CBEE20" w:rsidR="00F10055" w:rsidRPr="00EF1948" w:rsidRDefault="00510E36" w:rsidP="007A088A">
      <w:pPr>
        <w:ind w:firstLine="708"/>
        <w:jc w:val="both"/>
        <w:rPr>
          <w:lang w:val="uk-UA"/>
        </w:rPr>
      </w:pPr>
      <w:r w:rsidRPr="00EF1948">
        <w:rPr>
          <w:lang w:val="uk-UA"/>
        </w:rPr>
        <w:t xml:space="preserve">Таким чином, врахування обмежень підходу та дотримання рекомендацій щодо впровадження забезпечує успішне розгортання інтелектуальної системи у виробничому середовищі з досягненням очікуваних переваг у точності виявлення та швидкості реагування при мінімізації ризиків хибних </w:t>
      </w:r>
      <w:proofErr w:type="spellStart"/>
      <w:r w:rsidRPr="00EF1948">
        <w:rPr>
          <w:lang w:val="uk-UA"/>
        </w:rPr>
        <w:t>блокувань</w:t>
      </w:r>
      <w:proofErr w:type="spellEnd"/>
      <w:r w:rsidRPr="00EF1948">
        <w:rPr>
          <w:lang w:val="uk-UA"/>
        </w:rPr>
        <w:t xml:space="preserve"> та деградації якості.</w:t>
      </w:r>
    </w:p>
    <w:p w14:paraId="19640A62" w14:textId="2DEF00CF" w:rsidR="003D661A" w:rsidRPr="00EF1948" w:rsidRDefault="003D661A" w:rsidP="007A088A">
      <w:pPr>
        <w:ind w:firstLine="708"/>
        <w:jc w:val="both"/>
        <w:rPr>
          <w:lang w:val="uk-UA"/>
        </w:rPr>
      </w:pPr>
    </w:p>
    <w:p w14:paraId="44FEC94F" w14:textId="5E328C11" w:rsidR="003D661A" w:rsidRPr="00EF1948" w:rsidRDefault="003D661A" w:rsidP="007A088A">
      <w:pPr>
        <w:ind w:firstLine="708"/>
        <w:jc w:val="both"/>
        <w:rPr>
          <w:lang w:val="uk-UA"/>
        </w:rPr>
      </w:pPr>
    </w:p>
    <w:p w14:paraId="543452B9" w14:textId="6B927548" w:rsidR="003D661A" w:rsidRPr="00EF1948" w:rsidRDefault="003D661A" w:rsidP="007A088A">
      <w:pPr>
        <w:ind w:firstLine="708"/>
        <w:jc w:val="both"/>
        <w:rPr>
          <w:lang w:val="uk-UA"/>
        </w:rPr>
      </w:pPr>
      <w:r w:rsidRPr="00EF1948">
        <w:rPr>
          <w:lang w:val="uk-UA"/>
        </w:rPr>
        <w:br w:type="page"/>
      </w:r>
    </w:p>
    <w:p w14:paraId="6C892BBB" w14:textId="77777777" w:rsidR="008C261E" w:rsidRPr="00EF1948" w:rsidRDefault="00485D60">
      <w:pPr>
        <w:pStyle w:val="1"/>
        <w:numPr>
          <w:ilvl w:val="0"/>
          <w:numId w:val="0"/>
        </w:numPr>
        <w:spacing w:line="360" w:lineRule="auto"/>
        <w:rPr>
          <w:lang w:val="uk-UA"/>
        </w:rPr>
      </w:pPr>
      <w:bookmarkStart w:id="31" w:name="_Toc219582962"/>
      <w:r w:rsidRPr="00EF1948">
        <w:rPr>
          <w:lang w:val="uk-UA"/>
        </w:rPr>
        <w:lastRenderedPageBreak/>
        <w:t>ВИСНОВКИ</w:t>
      </w:r>
      <w:bookmarkEnd w:id="31"/>
    </w:p>
    <w:p w14:paraId="655FA31C" w14:textId="77777777" w:rsidR="008C261E" w:rsidRPr="00EF1948" w:rsidRDefault="008C261E">
      <w:pPr>
        <w:rPr>
          <w:lang w:val="uk-UA"/>
        </w:rPr>
      </w:pPr>
    </w:p>
    <w:p w14:paraId="1870B2BF" w14:textId="7AEF3843" w:rsidR="00A57527" w:rsidRPr="00EF1948" w:rsidRDefault="00A57527" w:rsidP="00A57527">
      <w:pPr>
        <w:ind w:firstLine="708"/>
        <w:jc w:val="both"/>
        <w:rPr>
          <w:lang w:val="uk-UA"/>
        </w:rPr>
      </w:pPr>
      <w:r w:rsidRPr="00EF1948">
        <w:rPr>
          <w:lang w:val="uk-UA"/>
        </w:rPr>
        <w:t xml:space="preserve">У магістерській роботі вирішено науково-практичне завдання розробки інтелектуальної системи виявлення та автоматичного реагування на аномальні мережеві інциденти з використанням нейронних мереж у рамках SIEM-інфраструктури на базі </w:t>
      </w:r>
      <w:proofErr w:type="spellStart"/>
      <w:r w:rsidRPr="00EF1948">
        <w:rPr>
          <w:lang w:val="uk-UA"/>
        </w:rPr>
        <w:t>Wazuh</w:t>
      </w:r>
      <w:proofErr w:type="spellEnd"/>
      <w:r w:rsidRPr="00EF1948">
        <w:rPr>
          <w:lang w:val="uk-UA"/>
        </w:rPr>
        <w:t xml:space="preserve">. Виконаний аналіз сучасних підходів до виявлення мережевих аномалій, </w:t>
      </w:r>
      <w:proofErr w:type="spellStart"/>
      <w:r w:rsidRPr="00EF1948">
        <w:rPr>
          <w:lang w:val="uk-UA"/>
        </w:rPr>
        <w:t>проєктування</w:t>
      </w:r>
      <w:proofErr w:type="spellEnd"/>
      <w:r w:rsidRPr="00EF1948">
        <w:rPr>
          <w:lang w:val="uk-UA"/>
        </w:rPr>
        <w:t xml:space="preserve"> концептуальної архітектури рішення та реалізація функціонального прототипу з оцінкою ефективності дозволяють сформулювати наступні висновки.</w:t>
      </w:r>
    </w:p>
    <w:p w14:paraId="3685F9F1" w14:textId="77777777" w:rsidR="00A57527" w:rsidRPr="00EF1948" w:rsidRDefault="00A57527" w:rsidP="00A57527">
      <w:pPr>
        <w:ind w:firstLine="708"/>
        <w:jc w:val="both"/>
        <w:rPr>
          <w:b/>
          <w:bCs/>
          <w:lang w:val="uk-UA"/>
        </w:rPr>
      </w:pPr>
      <w:r w:rsidRPr="00EF1948">
        <w:rPr>
          <w:b/>
          <w:bCs/>
          <w:lang w:val="uk-UA"/>
        </w:rPr>
        <w:t>Загальні висновки по роботі</w:t>
      </w:r>
    </w:p>
    <w:p w14:paraId="4CD26100" w14:textId="77777777" w:rsidR="00A57527" w:rsidRPr="00EF1948" w:rsidRDefault="00A57527" w:rsidP="00A57527">
      <w:pPr>
        <w:ind w:firstLine="708"/>
        <w:jc w:val="both"/>
        <w:rPr>
          <w:lang w:val="uk-UA"/>
        </w:rPr>
      </w:pPr>
      <w:r w:rsidRPr="00EF1948">
        <w:rPr>
          <w:lang w:val="uk-UA"/>
        </w:rPr>
        <w:t xml:space="preserve">Аналіз сучасних підходів до виявлення мережевих інцидентів демонструє обмежену ефективність традиційних сигнатурних методів проти нульових атак та модифікованих варіантів відомих загроз. Методи інтелектуального аналізу на основі машинного та глибинного навчання забезпечують адаптивне виявлення складних багатовимірних аномалій через автоматичне вивчення </w:t>
      </w:r>
      <w:proofErr w:type="spellStart"/>
      <w:r w:rsidRPr="00EF1948">
        <w:rPr>
          <w:lang w:val="uk-UA"/>
        </w:rPr>
        <w:t>патернів</w:t>
      </w:r>
      <w:proofErr w:type="spellEnd"/>
      <w:r w:rsidRPr="00EF1948">
        <w:rPr>
          <w:lang w:val="uk-UA"/>
        </w:rPr>
        <w:t xml:space="preserve"> з даних без необхідності у попередньо розмічених прикладах атак. </w:t>
      </w:r>
      <w:proofErr w:type="spellStart"/>
      <w:r w:rsidRPr="00EF1948">
        <w:rPr>
          <w:lang w:val="uk-UA"/>
        </w:rPr>
        <w:t>Автоенкодери</w:t>
      </w:r>
      <w:proofErr w:type="spellEnd"/>
      <w:r w:rsidRPr="00EF1948">
        <w:rPr>
          <w:lang w:val="uk-UA"/>
        </w:rPr>
        <w:t xml:space="preserve"> як архітектура навчання без учителя виявляють особливу придатність для задач виявлення аномалій завдяки здатності навчатися на нормальній поведінці системи та ідентифікувати відхилення через аналіз </w:t>
      </w:r>
      <w:proofErr w:type="spellStart"/>
      <w:r w:rsidRPr="00EF1948">
        <w:rPr>
          <w:lang w:val="uk-UA"/>
        </w:rPr>
        <w:t>реконструкційної</w:t>
      </w:r>
      <w:proofErr w:type="spellEnd"/>
      <w:r w:rsidRPr="00EF1948">
        <w:rPr>
          <w:lang w:val="uk-UA"/>
        </w:rPr>
        <w:t xml:space="preserve"> помилки.</w:t>
      </w:r>
    </w:p>
    <w:p w14:paraId="3DE01DA8" w14:textId="77777777" w:rsidR="00A57527" w:rsidRPr="00EF1948" w:rsidRDefault="00A57527" w:rsidP="00A57527">
      <w:pPr>
        <w:ind w:firstLine="708"/>
        <w:jc w:val="both"/>
        <w:rPr>
          <w:lang w:val="uk-UA"/>
        </w:rPr>
      </w:pPr>
      <w:r w:rsidRPr="00EF1948">
        <w:rPr>
          <w:lang w:val="uk-UA"/>
        </w:rPr>
        <w:t xml:space="preserve">Порівняльний аналіз провідних SIEM-платформ обґрунтовує вибір </w:t>
      </w:r>
      <w:proofErr w:type="spellStart"/>
      <w:r w:rsidRPr="00EF1948">
        <w:rPr>
          <w:lang w:val="uk-UA"/>
        </w:rPr>
        <w:t>Wazuh</w:t>
      </w:r>
      <w:proofErr w:type="spellEnd"/>
      <w:r w:rsidRPr="00EF1948">
        <w:rPr>
          <w:lang w:val="uk-UA"/>
        </w:rPr>
        <w:t xml:space="preserve"> як базової інфраструктури завдяки відкритості архітектури, підтримці API для інтеграції з зовнішніми модулями, безкоштовній ліцензії та можливості розширення функціоналу через кастомні компоненти. Обмеження існуючих підходів до автоматизації реагування, включаючи високу частоту хибних спрацювань традиційних SIEM-систем та залежність SOAR-платформ від статичних </w:t>
      </w:r>
      <w:proofErr w:type="spellStart"/>
      <w:r w:rsidRPr="00EF1948">
        <w:rPr>
          <w:lang w:val="uk-UA"/>
        </w:rPr>
        <w:t>playbook</w:t>
      </w:r>
      <w:proofErr w:type="spellEnd"/>
      <w:r w:rsidRPr="00EF1948">
        <w:rPr>
          <w:lang w:val="uk-UA"/>
        </w:rPr>
        <w:t>, обумовлюють необхідність інтеграції інтелектуальних методів виявлення з адаптивними механізмами автоматичного реагування.</w:t>
      </w:r>
    </w:p>
    <w:p w14:paraId="59DE9C02" w14:textId="7F836645" w:rsidR="00A57527" w:rsidRPr="00EF1948" w:rsidRDefault="00A57527" w:rsidP="00A57527">
      <w:pPr>
        <w:ind w:firstLine="708"/>
        <w:jc w:val="both"/>
        <w:rPr>
          <w:lang w:val="uk-UA"/>
        </w:rPr>
      </w:pPr>
      <w:r w:rsidRPr="00EF1948">
        <w:rPr>
          <w:lang w:val="uk-UA"/>
        </w:rPr>
        <w:t xml:space="preserve">Розроблена концептуальна архітектура інтелектуальної системи базується на модульному підході з чітким розділенням відповідальності між компонентами збору даних, виявлення аномалій, прийняття рішень про реагування та </w:t>
      </w:r>
      <w:r w:rsidRPr="00EF1948">
        <w:rPr>
          <w:lang w:val="uk-UA"/>
        </w:rPr>
        <w:lastRenderedPageBreak/>
        <w:t xml:space="preserve">виконання дій нейтралізації. Інтеграція з </w:t>
      </w:r>
      <w:proofErr w:type="spellStart"/>
      <w:r w:rsidRPr="00EF1948">
        <w:rPr>
          <w:lang w:val="uk-UA"/>
        </w:rPr>
        <w:t>Wazuh</w:t>
      </w:r>
      <w:proofErr w:type="spellEnd"/>
      <w:r w:rsidRPr="00EF1948">
        <w:rPr>
          <w:lang w:val="uk-UA"/>
        </w:rPr>
        <w:t xml:space="preserve"> здійснюється через використання API та механізмів розширення без модифікації </w:t>
      </w:r>
      <w:proofErr w:type="spellStart"/>
      <w:r w:rsidRPr="00EF1948">
        <w:rPr>
          <w:lang w:val="uk-UA"/>
        </w:rPr>
        <w:t>core</w:t>
      </w:r>
      <w:proofErr w:type="spellEnd"/>
      <w:r w:rsidRPr="00EF1948">
        <w:rPr>
          <w:lang w:val="uk-UA"/>
        </w:rPr>
        <w:t xml:space="preserve"> компонентів базової платформи, що забезпечує незалежне розгортання та оновлення системи при збереженні цілісності функціонування SIEM-системи.</w:t>
      </w:r>
    </w:p>
    <w:p w14:paraId="4C13DABB" w14:textId="77777777" w:rsidR="00A57527" w:rsidRPr="00EF1948" w:rsidRDefault="00A57527" w:rsidP="00A57527">
      <w:pPr>
        <w:ind w:firstLine="708"/>
        <w:jc w:val="both"/>
        <w:rPr>
          <w:lang w:val="uk-UA"/>
        </w:rPr>
      </w:pPr>
      <w:r w:rsidRPr="00EF1948">
        <w:rPr>
          <w:lang w:val="uk-UA"/>
        </w:rPr>
        <w:t xml:space="preserve">Обґрунтування вибору найпростішої архітектури </w:t>
      </w:r>
      <w:proofErr w:type="spellStart"/>
      <w:r w:rsidRPr="00EF1948">
        <w:rPr>
          <w:lang w:val="uk-UA"/>
        </w:rPr>
        <w:t>автоенкодера</w:t>
      </w:r>
      <w:proofErr w:type="spellEnd"/>
      <w:r w:rsidRPr="00EF1948">
        <w:rPr>
          <w:lang w:val="uk-UA"/>
        </w:rPr>
        <w:t xml:space="preserve"> з одним прихованим шаром демонструє оптимальний баланс між складністю моделі та обчислювальною ефективністю для задач виявлення аномалій у мережевій активності. Визначення порогу аномальності на основі статистичного аналізу розподілу </w:t>
      </w:r>
      <w:proofErr w:type="spellStart"/>
      <w:r w:rsidRPr="00EF1948">
        <w:rPr>
          <w:lang w:val="uk-UA"/>
        </w:rPr>
        <w:t>реконструкційних</w:t>
      </w:r>
      <w:proofErr w:type="spellEnd"/>
      <w:r w:rsidRPr="00EF1948">
        <w:rPr>
          <w:lang w:val="uk-UA"/>
        </w:rPr>
        <w:t xml:space="preserve"> помилок на </w:t>
      </w:r>
      <w:proofErr w:type="spellStart"/>
      <w:r w:rsidRPr="00EF1948">
        <w:rPr>
          <w:lang w:val="uk-UA"/>
        </w:rPr>
        <w:t>валідаційному</w:t>
      </w:r>
      <w:proofErr w:type="spellEnd"/>
      <w:r w:rsidRPr="00EF1948">
        <w:rPr>
          <w:lang w:val="uk-UA"/>
        </w:rPr>
        <w:t xml:space="preserve"> наборі нормальних даних забезпечує балансування точності та повноти виявлення з урахуванням специфіки інфраструктури організації.</w:t>
      </w:r>
    </w:p>
    <w:p w14:paraId="30BB2841" w14:textId="77777777" w:rsidR="00A57527" w:rsidRPr="00EF1948" w:rsidRDefault="00A57527" w:rsidP="00A57527">
      <w:pPr>
        <w:ind w:firstLine="708"/>
        <w:jc w:val="both"/>
        <w:rPr>
          <w:lang w:val="uk-UA"/>
        </w:rPr>
      </w:pPr>
      <w:r w:rsidRPr="00EF1948">
        <w:rPr>
          <w:lang w:val="uk-UA"/>
        </w:rPr>
        <w:t xml:space="preserve">Систематичний підхід до підготовки даних включає екстракцію релевантних ознак з подій </w:t>
      </w:r>
      <w:proofErr w:type="spellStart"/>
      <w:r w:rsidRPr="00EF1948">
        <w:rPr>
          <w:lang w:val="uk-UA"/>
        </w:rPr>
        <w:t>Wazuh</w:t>
      </w:r>
      <w:proofErr w:type="spellEnd"/>
      <w:r w:rsidRPr="00EF1948">
        <w:rPr>
          <w:lang w:val="uk-UA"/>
        </w:rPr>
        <w:t xml:space="preserve">, трансформацію категоріальних змінних через </w:t>
      </w:r>
      <w:proofErr w:type="spellStart"/>
      <w:r w:rsidRPr="00EF1948">
        <w:rPr>
          <w:lang w:val="uk-UA"/>
        </w:rPr>
        <w:t>one-hot</w:t>
      </w:r>
      <w:proofErr w:type="spellEnd"/>
      <w:r w:rsidRPr="00EF1948">
        <w:rPr>
          <w:lang w:val="uk-UA"/>
        </w:rPr>
        <w:t xml:space="preserve"> </w:t>
      </w:r>
      <w:proofErr w:type="spellStart"/>
      <w:r w:rsidRPr="00EF1948">
        <w:rPr>
          <w:lang w:val="uk-UA"/>
        </w:rPr>
        <w:t>encoding</w:t>
      </w:r>
      <w:proofErr w:type="spellEnd"/>
      <w:r w:rsidRPr="00EF1948">
        <w:rPr>
          <w:lang w:val="uk-UA"/>
        </w:rPr>
        <w:t xml:space="preserve">, нормалізацію числових значень для приведення до єдиного масштабу та формування векторів фіксованої розмірності для подання на вхід </w:t>
      </w:r>
      <w:proofErr w:type="spellStart"/>
      <w:r w:rsidRPr="00EF1948">
        <w:rPr>
          <w:lang w:val="uk-UA"/>
        </w:rPr>
        <w:t>автоенкодера</w:t>
      </w:r>
      <w:proofErr w:type="spellEnd"/>
      <w:r w:rsidRPr="00EF1948">
        <w:rPr>
          <w:lang w:val="uk-UA"/>
        </w:rPr>
        <w:t xml:space="preserve">. Розроблені механізми автоматичного реагування реалізують швидку нейтралізацію загроз через блокування джерел аномальної активності, ізоляцію потенційно скомпрометованих </w:t>
      </w:r>
      <w:proofErr w:type="spellStart"/>
      <w:r w:rsidRPr="00EF1948">
        <w:rPr>
          <w:lang w:val="uk-UA"/>
        </w:rPr>
        <w:t>хостів</w:t>
      </w:r>
      <w:proofErr w:type="spellEnd"/>
      <w:r w:rsidRPr="00EF1948">
        <w:rPr>
          <w:lang w:val="uk-UA"/>
        </w:rPr>
        <w:t>, деактивацію облікових записів користувачів та збір додаткових артефактів для розслідування при збереженні балансу між автоматизацією та контролем людини над критичними рішеннями.</w:t>
      </w:r>
    </w:p>
    <w:p w14:paraId="170403CE" w14:textId="343486E6" w:rsidR="00A57527" w:rsidRPr="00EF1948" w:rsidRDefault="00A57527" w:rsidP="00A57527">
      <w:pPr>
        <w:ind w:firstLine="708"/>
        <w:jc w:val="both"/>
        <w:rPr>
          <w:lang w:val="uk-UA"/>
        </w:rPr>
      </w:pPr>
      <w:r w:rsidRPr="00EF1948">
        <w:rPr>
          <w:lang w:val="uk-UA"/>
        </w:rPr>
        <w:t xml:space="preserve">Реалізований прототип системи на базі </w:t>
      </w:r>
      <w:proofErr w:type="spellStart"/>
      <w:r w:rsidRPr="00EF1948">
        <w:rPr>
          <w:lang w:val="uk-UA"/>
        </w:rPr>
        <w:t>Wazuh</w:t>
      </w:r>
      <w:proofErr w:type="spellEnd"/>
      <w:r w:rsidRPr="00EF1948">
        <w:rPr>
          <w:lang w:val="uk-UA"/>
        </w:rPr>
        <w:t xml:space="preserve"> версії чотири цілих сім десятих з використанням бібліотек </w:t>
      </w:r>
      <w:proofErr w:type="spellStart"/>
      <w:r w:rsidRPr="00EF1948">
        <w:rPr>
          <w:lang w:val="uk-UA"/>
        </w:rPr>
        <w:t>TensorFlow</w:t>
      </w:r>
      <w:proofErr w:type="spellEnd"/>
      <w:r w:rsidRPr="00EF1948">
        <w:rPr>
          <w:lang w:val="uk-UA"/>
        </w:rPr>
        <w:t xml:space="preserve"> та </w:t>
      </w:r>
      <w:proofErr w:type="spellStart"/>
      <w:r w:rsidRPr="00EF1948">
        <w:rPr>
          <w:lang w:val="uk-UA"/>
        </w:rPr>
        <w:t>Keras</w:t>
      </w:r>
      <w:proofErr w:type="spellEnd"/>
      <w:r w:rsidRPr="00EF1948">
        <w:rPr>
          <w:lang w:val="uk-UA"/>
        </w:rPr>
        <w:t xml:space="preserve"> для імплементації </w:t>
      </w:r>
      <w:proofErr w:type="spellStart"/>
      <w:r w:rsidRPr="00EF1948">
        <w:rPr>
          <w:lang w:val="uk-UA"/>
        </w:rPr>
        <w:t>автоенкодера</w:t>
      </w:r>
      <w:proofErr w:type="spellEnd"/>
      <w:r w:rsidRPr="00EF1948">
        <w:rPr>
          <w:lang w:val="uk-UA"/>
        </w:rPr>
        <w:t xml:space="preserve"> демонструє практичну можливість інтеграції методів глибинного навчання у SIEM-інфраструктуру. Алгоритм виявлення аномалій та автоматичного реагування інтегрує всі етапи обробки від отримання події до виконання дій нейтралізації у єдиний автоматизований </w:t>
      </w:r>
      <w:proofErr w:type="spellStart"/>
      <w:r w:rsidRPr="00EF1948">
        <w:rPr>
          <w:lang w:val="uk-UA"/>
        </w:rPr>
        <w:t>workflow</w:t>
      </w:r>
      <w:proofErr w:type="spellEnd"/>
      <w:r w:rsidRPr="00EF1948">
        <w:rPr>
          <w:lang w:val="uk-UA"/>
        </w:rPr>
        <w:t xml:space="preserve"> з оптимізацією затримки обробки та надійності виконання дій.</w:t>
      </w:r>
    </w:p>
    <w:p w14:paraId="1012C689" w14:textId="77777777" w:rsidR="00A57527" w:rsidRPr="00EF1948" w:rsidRDefault="00A57527" w:rsidP="00A57527">
      <w:pPr>
        <w:ind w:firstLine="708"/>
        <w:jc w:val="both"/>
        <w:rPr>
          <w:lang w:val="uk-UA"/>
        </w:rPr>
      </w:pPr>
      <w:r w:rsidRPr="00EF1948">
        <w:rPr>
          <w:lang w:val="uk-UA"/>
        </w:rPr>
        <w:t xml:space="preserve">Експериментальна оцінка ефективності системи на тестовому наборі, що включає сто п'ятдесят тисяч нормальних подій та п'ять тисяч аномалій, демонструє точність класифікації дев'яносто чотири цілих вісім десятих </w:t>
      </w:r>
      <w:r w:rsidRPr="00EF1948">
        <w:rPr>
          <w:lang w:val="uk-UA"/>
        </w:rPr>
        <w:lastRenderedPageBreak/>
        <w:t xml:space="preserve">відсотка, повноту виявлення дев'яносто один цілих два десятих відсотка та F-міру дев'яносто два цілих дев'ять десятих відсотка. Порівняння з базовими правилами кореляції </w:t>
      </w:r>
      <w:proofErr w:type="spellStart"/>
      <w:r w:rsidRPr="00EF1948">
        <w:rPr>
          <w:lang w:val="uk-UA"/>
        </w:rPr>
        <w:t>Wazuh</w:t>
      </w:r>
      <w:proofErr w:type="spellEnd"/>
      <w:r w:rsidRPr="00EF1948">
        <w:rPr>
          <w:lang w:val="uk-UA"/>
        </w:rPr>
        <w:t xml:space="preserve"> показує покращення повноти виявлення на п'ятнадцять відсотків при зменшенні частоти хибних спрацювань на десять відсотків, що підтверджує переваги підходу на основі </w:t>
      </w:r>
      <w:proofErr w:type="spellStart"/>
      <w:r w:rsidRPr="00EF1948">
        <w:rPr>
          <w:lang w:val="uk-UA"/>
        </w:rPr>
        <w:t>автоенкодера</w:t>
      </w:r>
      <w:proofErr w:type="spellEnd"/>
      <w:r w:rsidRPr="00EF1948">
        <w:rPr>
          <w:lang w:val="uk-UA"/>
        </w:rPr>
        <w:t xml:space="preserve"> для виявлення складних багатовимірних аномалій.</w:t>
      </w:r>
    </w:p>
    <w:p w14:paraId="3B57414C" w14:textId="77777777" w:rsidR="00A57527" w:rsidRPr="00EF1948" w:rsidRDefault="00A57527" w:rsidP="00A57527">
      <w:pPr>
        <w:ind w:firstLine="708"/>
        <w:jc w:val="both"/>
        <w:rPr>
          <w:lang w:val="uk-UA"/>
        </w:rPr>
      </w:pPr>
      <w:r w:rsidRPr="00EF1948">
        <w:rPr>
          <w:lang w:val="uk-UA"/>
        </w:rPr>
        <w:t xml:space="preserve">Продуктивність системи досягає дві тисячі </w:t>
      </w:r>
      <w:proofErr w:type="spellStart"/>
      <w:r w:rsidRPr="00EF1948">
        <w:rPr>
          <w:lang w:val="uk-UA"/>
        </w:rPr>
        <w:t>двісто</w:t>
      </w:r>
      <w:proofErr w:type="spellEnd"/>
      <w:r w:rsidRPr="00EF1948">
        <w:rPr>
          <w:lang w:val="uk-UA"/>
        </w:rPr>
        <w:t xml:space="preserve"> подій на секунду на одному екземплярі компонента виявлення з середньою затримкою обробки сорок п'ять </w:t>
      </w:r>
      <w:proofErr w:type="spellStart"/>
      <w:r w:rsidRPr="00EF1948">
        <w:rPr>
          <w:lang w:val="uk-UA"/>
        </w:rPr>
        <w:t>мілісекунд</w:t>
      </w:r>
      <w:proofErr w:type="spellEnd"/>
      <w:r w:rsidRPr="00EF1948">
        <w:rPr>
          <w:lang w:val="uk-UA"/>
        </w:rPr>
        <w:t>, що задовольняє вимоги виявлення у режимі, близькому до реального часу. Масштабованість архітектури через горизонтальне розширення кількості екземплярів з балансуванням навантаження забезпечує лінійне зростання пропускної здатності при додаванні обчислювальних ресурсів. Час автоматичного реагування від виявлення аномалії до блокування джерела становить три секунди, що забезпечує швидку нейтралізацію загроз порівняно з ручними процесами.</w:t>
      </w:r>
    </w:p>
    <w:p w14:paraId="1D70DE0C" w14:textId="77777777" w:rsidR="00A57527" w:rsidRPr="00EF1948" w:rsidRDefault="00A57527" w:rsidP="00A57527">
      <w:pPr>
        <w:ind w:firstLine="708"/>
        <w:jc w:val="both"/>
        <w:rPr>
          <w:lang w:val="uk-UA"/>
        </w:rPr>
      </w:pPr>
      <w:r w:rsidRPr="00EF1948">
        <w:rPr>
          <w:lang w:val="uk-UA"/>
        </w:rPr>
        <w:t xml:space="preserve">Аналіз обмежень підходу виявляє залежність якості виявлення від репрезентативності тренувального набору, чутливість до дрейфу розподілу ознак внаслідок еволюції інфраструктури, обмежену </w:t>
      </w:r>
      <w:proofErr w:type="spellStart"/>
      <w:r w:rsidRPr="00EF1948">
        <w:rPr>
          <w:lang w:val="uk-UA"/>
        </w:rPr>
        <w:t>інтерпретовність</w:t>
      </w:r>
      <w:proofErr w:type="spellEnd"/>
      <w:r w:rsidRPr="00EF1948">
        <w:rPr>
          <w:lang w:val="uk-UA"/>
        </w:rPr>
        <w:t xml:space="preserve"> рішень </w:t>
      </w:r>
      <w:proofErr w:type="spellStart"/>
      <w:r w:rsidRPr="00EF1948">
        <w:rPr>
          <w:lang w:val="uk-UA"/>
        </w:rPr>
        <w:t>автоенкодера</w:t>
      </w:r>
      <w:proofErr w:type="spellEnd"/>
      <w:r w:rsidRPr="00EF1948">
        <w:rPr>
          <w:lang w:val="uk-UA"/>
        </w:rPr>
        <w:t xml:space="preserve"> порівняно з правилами на основі експертних знань та обмежену здатність базової архітектури до моделювання часових </w:t>
      </w:r>
      <w:proofErr w:type="spellStart"/>
      <w:r w:rsidRPr="00EF1948">
        <w:rPr>
          <w:lang w:val="uk-UA"/>
        </w:rPr>
        <w:t>залежностей</w:t>
      </w:r>
      <w:proofErr w:type="spellEnd"/>
      <w:r w:rsidRPr="00EF1948">
        <w:rPr>
          <w:lang w:val="uk-UA"/>
        </w:rPr>
        <w:t xml:space="preserve"> між подіями для виявлення багатоетапних атак.</w:t>
      </w:r>
    </w:p>
    <w:p w14:paraId="0E03393F" w14:textId="77777777" w:rsidR="00A57527" w:rsidRPr="00EF1948" w:rsidRDefault="00A57527" w:rsidP="00A57527">
      <w:pPr>
        <w:ind w:firstLine="708"/>
        <w:jc w:val="both"/>
        <w:rPr>
          <w:b/>
          <w:bCs/>
          <w:lang w:val="uk-UA"/>
        </w:rPr>
      </w:pPr>
      <w:r w:rsidRPr="00EF1948">
        <w:rPr>
          <w:b/>
          <w:bCs/>
          <w:lang w:val="uk-UA"/>
        </w:rPr>
        <w:t>Наукова та практична цінність результатів</w:t>
      </w:r>
    </w:p>
    <w:p w14:paraId="2CB7D2EC" w14:textId="75DC0BC6" w:rsidR="00A57527" w:rsidRPr="00EF1948" w:rsidRDefault="00A57527" w:rsidP="00A57527">
      <w:pPr>
        <w:ind w:firstLine="708"/>
        <w:jc w:val="both"/>
        <w:rPr>
          <w:lang w:val="uk-UA"/>
        </w:rPr>
      </w:pPr>
      <w:r w:rsidRPr="00EF1948">
        <w:rPr>
          <w:lang w:val="uk-UA"/>
        </w:rPr>
        <w:t xml:space="preserve">Наукова новизна отриманих результатів полягає у розробці концептуальної архітектури інтелектуальної системи, що інтегрує методи глибинного навчання без учителя з функціоналом SIEM-платформи </w:t>
      </w:r>
      <w:proofErr w:type="spellStart"/>
      <w:r w:rsidRPr="00EF1948">
        <w:rPr>
          <w:lang w:val="uk-UA"/>
        </w:rPr>
        <w:t>Wazuh</w:t>
      </w:r>
      <w:proofErr w:type="spellEnd"/>
      <w:r w:rsidRPr="00EF1948">
        <w:rPr>
          <w:lang w:val="uk-UA"/>
        </w:rPr>
        <w:t xml:space="preserve"> та забезпечує автоматизоване реагування через SOAR-процеси. Запропоновано методику формування наборів ознак мережевих подій для навчання </w:t>
      </w:r>
      <w:proofErr w:type="spellStart"/>
      <w:r w:rsidRPr="00EF1948">
        <w:rPr>
          <w:lang w:val="uk-UA"/>
        </w:rPr>
        <w:t>автоенкодера</w:t>
      </w:r>
      <w:proofErr w:type="spellEnd"/>
      <w:r w:rsidRPr="00EF1948">
        <w:rPr>
          <w:lang w:val="uk-UA"/>
        </w:rPr>
        <w:t xml:space="preserve"> з урахуванням специфіки архітектури </w:t>
      </w:r>
      <w:proofErr w:type="spellStart"/>
      <w:r w:rsidRPr="00EF1948">
        <w:rPr>
          <w:lang w:val="uk-UA"/>
        </w:rPr>
        <w:t>Wazuh</w:t>
      </w:r>
      <w:proofErr w:type="spellEnd"/>
      <w:r w:rsidRPr="00EF1948">
        <w:rPr>
          <w:lang w:val="uk-UA"/>
        </w:rPr>
        <w:t xml:space="preserve"> та формату журналів подій безпеки. Обґрунтовано підхід до визначення порогу аномальності на </w:t>
      </w:r>
      <w:r w:rsidRPr="00EF1948">
        <w:rPr>
          <w:lang w:val="uk-UA"/>
        </w:rPr>
        <w:lastRenderedPageBreak/>
        <w:t xml:space="preserve">основі статистичного аналізу розподілу </w:t>
      </w:r>
      <w:proofErr w:type="spellStart"/>
      <w:r w:rsidRPr="00EF1948">
        <w:rPr>
          <w:lang w:val="uk-UA"/>
        </w:rPr>
        <w:t>реконструкційної</w:t>
      </w:r>
      <w:proofErr w:type="spellEnd"/>
      <w:r w:rsidRPr="00EF1948">
        <w:rPr>
          <w:lang w:val="uk-UA"/>
        </w:rPr>
        <w:t xml:space="preserve"> помилки на </w:t>
      </w:r>
      <w:proofErr w:type="spellStart"/>
      <w:r w:rsidRPr="00EF1948">
        <w:rPr>
          <w:lang w:val="uk-UA"/>
        </w:rPr>
        <w:t>валідаційному</w:t>
      </w:r>
      <w:proofErr w:type="spellEnd"/>
      <w:r w:rsidRPr="00EF1948">
        <w:rPr>
          <w:lang w:val="uk-UA"/>
        </w:rPr>
        <w:t xml:space="preserve"> наборі нормальної активності.</w:t>
      </w:r>
    </w:p>
    <w:p w14:paraId="23236195" w14:textId="1B4A5D72" w:rsidR="00A57527" w:rsidRPr="00EF1948" w:rsidRDefault="00A57527" w:rsidP="00A57527">
      <w:pPr>
        <w:ind w:firstLine="708"/>
        <w:jc w:val="both"/>
        <w:rPr>
          <w:lang w:val="uk-UA"/>
        </w:rPr>
      </w:pPr>
      <w:r w:rsidRPr="00EF1948">
        <w:rPr>
          <w:lang w:val="uk-UA"/>
        </w:rPr>
        <w:t xml:space="preserve">Практичне значення роботи визначається можливістю застосування розробленої системи у реальних корпоративних </w:t>
      </w:r>
      <w:proofErr w:type="spellStart"/>
      <w:r w:rsidRPr="00EF1948">
        <w:rPr>
          <w:lang w:val="uk-UA"/>
        </w:rPr>
        <w:t>інфраструктурах</w:t>
      </w:r>
      <w:proofErr w:type="spellEnd"/>
      <w:r w:rsidRPr="00EF1948">
        <w:rPr>
          <w:lang w:val="uk-UA"/>
        </w:rPr>
        <w:t xml:space="preserve"> для підвищення ефективності виявлення інцидентів інформаційної безпеки та скорочення часу реагування на них. Реалізований прототип демонструє сумісність з існуючими компонентами </w:t>
      </w:r>
      <w:proofErr w:type="spellStart"/>
      <w:r w:rsidRPr="00EF1948">
        <w:rPr>
          <w:lang w:val="uk-UA"/>
        </w:rPr>
        <w:t>Wazuh</w:t>
      </w:r>
      <w:proofErr w:type="spellEnd"/>
      <w:r w:rsidRPr="00EF1948">
        <w:rPr>
          <w:lang w:val="uk-UA"/>
        </w:rPr>
        <w:t xml:space="preserve"> та може бути інтегрований у виробниче середовище без значних архітектурних модифікацій базової SIEM-системи. Розроблені механізми автоматичного реагування дозволяють знизити навантаження на аналітиків безпеки через автоматизацію рутинних операцій реагування на типові інциденти.</w:t>
      </w:r>
    </w:p>
    <w:p w14:paraId="1F634D4C" w14:textId="21736529" w:rsidR="00A57527" w:rsidRPr="00EF1948" w:rsidRDefault="00A57527" w:rsidP="00A57527">
      <w:pPr>
        <w:ind w:firstLine="708"/>
        <w:jc w:val="both"/>
        <w:rPr>
          <w:lang w:val="uk-UA"/>
        </w:rPr>
      </w:pPr>
      <w:r w:rsidRPr="00EF1948">
        <w:rPr>
          <w:lang w:val="uk-UA"/>
        </w:rPr>
        <w:t xml:space="preserve">Модульна архітектура системи забезпечує можливість незалежного розвитку та вдосконалення окремих компонентів без впливу на функціонування інших модулів. Використання відкритих бібліотек </w:t>
      </w:r>
      <w:proofErr w:type="spellStart"/>
      <w:r w:rsidRPr="00EF1948">
        <w:rPr>
          <w:lang w:val="uk-UA"/>
        </w:rPr>
        <w:t>TensorFlow</w:t>
      </w:r>
      <w:proofErr w:type="spellEnd"/>
      <w:r w:rsidRPr="00EF1948">
        <w:rPr>
          <w:lang w:val="uk-UA"/>
        </w:rPr>
        <w:t xml:space="preserve"> та </w:t>
      </w:r>
      <w:proofErr w:type="spellStart"/>
      <w:r w:rsidRPr="00EF1948">
        <w:rPr>
          <w:lang w:val="uk-UA"/>
        </w:rPr>
        <w:t>Keras</w:t>
      </w:r>
      <w:proofErr w:type="spellEnd"/>
      <w:r w:rsidRPr="00EF1948">
        <w:rPr>
          <w:lang w:val="uk-UA"/>
        </w:rPr>
        <w:t xml:space="preserve"> для імплементації </w:t>
      </w:r>
      <w:proofErr w:type="spellStart"/>
      <w:r w:rsidRPr="00EF1948">
        <w:rPr>
          <w:lang w:val="uk-UA"/>
        </w:rPr>
        <w:t>автоенкодера</w:t>
      </w:r>
      <w:proofErr w:type="spellEnd"/>
      <w:r w:rsidRPr="00EF1948">
        <w:rPr>
          <w:lang w:val="uk-UA"/>
        </w:rPr>
        <w:t xml:space="preserve"> забезпечує доступність технологій для організацій різного масштабу без необхідності у дорогому </w:t>
      </w:r>
      <w:proofErr w:type="spellStart"/>
      <w:r w:rsidRPr="00EF1948">
        <w:rPr>
          <w:lang w:val="uk-UA"/>
        </w:rPr>
        <w:t>проприєтарному</w:t>
      </w:r>
      <w:proofErr w:type="spellEnd"/>
      <w:r w:rsidRPr="00EF1948">
        <w:rPr>
          <w:lang w:val="uk-UA"/>
        </w:rPr>
        <w:t xml:space="preserve"> програмному забезпеченні. Документування архітектури та процедур експлуатації спрощує трансфер знань та підтримання системи персоналом організації.</w:t>
      </w:r>
    </w:p>
    <w:p w14:paraId="3F9930FB" w14:textId="3C147B13" w:rsidR="00A57527" w:rsidRPr="00EF1948" w:rsidRDefault="00A57527" w:rsidP="00A57527">
      <w:pPr>
        <w:ind w:firstLine="708"/>
        <w:jc w:val="both"/>
        <w:rPr>
          <w:lang w:val="uk-UA"/>
        </w:rPr>
      </w:pPr>
      <w:r w:rsidRPr="00EF1948">
        <w:rPr>
          <w:lang w:val="uk-UA"/>
        </w:rPr>
        <w:t xml:space="preserve">Результати дослідження можуть бути використані як основа для подальшого розвитку інтелектуальних систем захисту інформації з інтеграцією більш складних </w:t>
      </w:r>
      <w:proofErr w:type="spellStart"/>
      <w:r w:rsidRPr="00EF1948">
        <w:rPr>
          <w:lang w:val="uk-UA"/>
        </w:rPr>
        <w:t>архітектур</w:t>
      </w:r>
      <w:proofErr w:type="spellEnd"/>
      <w:r w:rsidRPr="00EF1948">
        <w:rPr>
          <w:lang w:val="uk-UA"/>
        </w:rPr>
        <w:t xml:space="preserve"> глибинного навчання, включаючи рекурентні нейронні мережі для моделювання часових </w:t>
      </w:r>
      <w:proofErr w:type="spellStart"/>
      <w:r w:rsidRPr="00EF1948">
        <w:rPr>
          <w:lang w:val="uk-UA"/>
        </w:rPr>
        <w:t>залежностей</w:t>
      </w:r>
      <w:proofErr w:type="spellEnd"/>
      <w:r w:rsidRPr="00EF1948">
        <w:rPr>
          <w:lang w:val="uk-UA"/>
        </w:rPr>
        <w:t xml:space="preserve">, </w:t>
      </w:r>
      <w:proofErr w:type="spellStart"/>
      <w:r w:rsidRPr="00EF1948">
        <w:rPr>
          <w:lang w:val="uk-UA"/>
        </w:rPr>
        <w:t>трансформери</w:t>
      </w:r>
      <w:proofErr w:type="spellEnd"/>
      <w:r w:rsidRPr="00EF1948">
        <w:rPr>
          <w:lang w:val="uk-UA"/>
        </w:rPr>
        <w:t xml:space="preserve"> для аналізу послідовностей подій та графові нейронні мережі для виявлення аномалій у топологічній структурі мережевої комунікації.</w:t>
      </w:r>
    </w:p>
    <w:p w14:paraId="72F8D4E3" w14:textId="77777777" w:rsidR="00A57527" w:rsidRPr="00EF1948" w:rsidRDefault="00A57527" w:rsidP="00A57527">
      <w:pPr>
        <w:ind w:firstLine="708"/>
        <w:jc w:val="both"/>
        <w:rPr>
          <w:b/>
          <w:bCs/>
          <w:lang w:val="uk-UA"/>
        </w:rPr>
      </w:pPr>
      <w:r w:rsidRPr="00EF1948">
        <w:rPr>
          <w:b/>
          <w:bCs/>
          <w:lang w:val="uk-UA"/>
        </w:rPr>
        <w:t>Пропозиції щодо подальших досліджень</w:t>
      </w:r>
    </w:p>
    <w:p w14:paraId="4F0C0226" w14:textId="77777777" w:rsidR="00A57527" w:rsidRPr="00EF1948" w:rsidRDefault="00A57527" w:rsidP="00A57527">
      <w:pPr>
        <w:ind w:firstLine="708"/>
        <w:jc w:val="both"/>
        <w:rPr>
          <w:lang w:val="uk-UA"/>
        </w:rPr>
      </w:pPr>
      <w:r w:rsidRPr="00EF1948">
        <w:rPr>
          <w:lang w:val="uk-UA"/>
        </w:rPr>
        <w:t xml:space="preserve">Подальші дослідження доцільно спрямувати на інтеграцію рекурентних </w:t>
      </w:r>
      <w:proofErr w:type="spellStart"/>
      <w:r w:rsidRPr="00EF1948">
        <w:rPr>
          <w:lang w:val="uk-UA"/>
        </w:rPr>
        <w:t>архітектур</w:t>
      </w:r>
      <w:proofErr w:type="spellEnd"/>
      <w:r w:rsidRPr="00EF1948">
        <w:rPr>
          <w:lang w:val="uk-UA"/>
        </w:rPr>
        <w:t xml:space="preserve"> нейронних мереж для моделювання часових </w:t>
      </w:r>
      <w:proofErr w:type="spellStart"/>
      <w:r w:rsidRPr="00EF1948">
        <w:rPr>
          <w:lang w:val="uk-UA"/>
        </w:rPr>
        <w:t>залежностей</w:t>
      </w:r>
      <w:proofErr w:type="spellEnd"/>
      <w:r w:rsidRPr="00EF1948">
        <w:rPr>
          <w:lang w:val="uk-UA"/>
        </w:rPr>
        <w:t xml:space="preserve"> між подіями та виявлення складних багатоетапних атак, що розгортаються у часі. Застосування </w:t>
      </w:r>
      <w:proofErr w:type="spellStart"/>
      <w:r w:rsidRPr="00EF1948">
        <w:rPr>
          <w:lang w:val="uk-UA"/>
        </w:rPr>
        <w:t>архітектур</w:t>
      </w:r>
      <w:proofErr w:type="spellEnd"/>
      <w:r w:rsidRPr="00EF1948">
        <w:rPr>
          <w:lang w:val="uk-UA"/>
        </w:rPr>
        <w:t xml:space="preserve"> довготривалої короткочасної пам'яті або </w:t>
      </w:r>
      <w:proofErr w:type="spellStart"/>
      <w:r w:rsidRPr="00EF1948">
        <w:rPr>
          <w:lang w:val="uk-UA"/>
        </w:rPr>
        <w:t>трансформерів</w:t>
      </w:r>
      <w:proofErr w:type="spellEnd"/>
      <w:r w:rsidRPr="00EF1948">
        <w:rPr>
          <w:lang w:val="uk-UA"/>
        </w:rPr>
        <w:t xml:space="preserve"> дозволить аналізувати послідовності подій від конкретного джерела для </w:t>
      </w:r>
      <w:r w:rsidRPr="00EF1948">
        <w:rPr>
          <w:lang w:val="uk-UA"/>
        </w:rPr>
        <w:lastRenderedPageBreak/>
        <w:t xml:space="preserve">ідентифікації </w:t>
      </w:r>
      <w:proofErr w:type="spellStart"/>
      <w:r w:rsidRPr="00EF1948">
        <w:rPr>
          <w:lang w:val="uk-UA"/>
        </w:rPr>
        <w:t>патернів</w:t>
      </w:r>
      <w:proofErr w:type="spellEnd"/>
      <w:r w:rsidRPr="00EF1948">
        <w:rPr>
          <w:lang w:val="uk-UA"/>
        </w:rPr>
        <w:t xml:space="preserve">, що характеризують просування зловмисника через етапи </w:t>
      </w:r>
      <w:proofErr w:type="spellStart"/>
      <w:r w:rsidRPr="00EF1948">
        <w:rPr>
          <w:lang w:val="uk-UA"/>
        </w:rPr>
        <w:t>кіберубивчого</w:t>
      </w:r>
      <w:proofErr w:type="spellEnd"/>
      <w:r w:rsidRPr="00EF1948">
        <w:rPr>
          <w:lang w:val="uk-UA"/>
        </w:rPr>
        <w:t xml:space="preserve"> ланцюга.</w:t>
      </w:r>
    </w:p>
    <w:p w14:paraId="1ABB450C" w14:textId="77777777" w:rsidR="00A57527" w:rsidRPr="00EF1948" w:rsidRDefault="00A57527" w:rsidP="00A57527">
      <w:pPr>
        <w:ind w:firstLine="708"/>
        <w:jc w:val="both"/>
        <w:rPr>
          <w:lang w:val="uk-UA"/>
        </w:rPr>
      </w:pPr>
      <w:r w:rsidRPr="00EF1948">
        <w:rPr>
          <w:lang w:val="uk-UA"/>
        </w:rPr>
        <w:t>Перспективним напрямком є розробка методів автоматичного виявлення дрейфу розподілу ознак та адаптивного перенавчання моделі при суттєвих змінах у характеристиках нормальної активності інфраструктури. Інтеграція алгоритмів детектування змін концепту дозволить своєчасно ідентифікувати необхідність оновлення моделі без ручного моніторингу метрик якості.</w:t>
      </w:r>
    </w:p>
    <w:p w14:paraId="1D549DA6" w14:textId="77777777" w:rsidR="00A57527" w:rsidRPr="00EF1948" w:rsidRDefault="00A57527" w:rsidP="00A57527">
      <w:pPr>
        <w:ind w:firstLine="708"/>
        <w:jc w:val="both"/>
        <w:rPr>
          <w:lang w:val="uk-UA"/>
        </w:rPr>
      </w:pPr>
      <w:r w:rsidRPr="00EF1948">
        <w:rPr>
          <w:lang w:val="uk-UA"/>
        </w:rPr>
        <w:t>Дослідження методів федеративного навчання для тренування моделей виявлення на розподілених даних з множини організацій без централізованого збору чутливої інформації дозволить використовувати колективний досвід для покращення якості виявлення при збереженні конфіденційності даних кожного учасника. Такий підхід особливо актуальний для організацій з суворими вимогами до обробки персональних даних та комерційної таємниці.</w:t>
      </w:r>
    </w:p>
    <w:p w14:paraId="5230BD4C" w14:textId="77777777" w:rsidR="00A57527" w:rsidRPr="00EF1948" w:rsidRDefault="00A57527" w:rsidP="00A57527">
      <w:pPr>
        <w:ind w:firstLine="708"/>
        <w:jc w:val="both"/>
        <w:rPr>
          <w:lang w:val="uk-UA"/>
        </w:rPr>
      </w:pPr>
      <w:r w:rsidRPr="00EF1948">
        <w:rPr>
          <w:lang w:val="uk-UA"/>
        </w:rPr>
        <w:t>Інтеграція методів пояснюваного машинного навчання для автоматичної генерації текстових пояснень причин класифікації події як аномалії підвищить довіру аналітиків до автоматизованих систем та спростить процес розслідування інцидентів. Застосування техніки SHAP для обчислення внеску окремих ознак у рішення моделі та генерація структурованих пояснень у природній мові забезпечить зрозумілість логіки виявлення для спеціалістів без глибоких знань у машинному навчанні.</w:t>
      </w:r>
    </w:p>
    <w:p w14:paraId="32DAFE34" w14:textId="77777777" w:rsidR="00A57527" w:rsidRPr="00EF1948" w:rsidRDefault="00A57527" w:rsidP="00A57527">
      <w:pPr>
        <w:ind w:firstLine="708"/>
        <w:jc w:val="both"/>
        <w:rPr>
          <w:lang w:val="uk-UA"/>
        </w:rPr>
      </w:pPr>
      <w:r w:rsidRPr="00EF1948">
        <w:rPr>
          <w:lang w:val="uk-UA"/>
        </w:rPr>
        <w:t xml:space="preserve">Дослідження методів захисту моделей машинного навчання від </w:t>
      </w:r>
      <w:proofErr w:type="spellStart"/>
      <w:r w:rsidRPr="00EF1948">
        <w:rPr>
          <w:lang w:val="uk-UA"/>
        </w:rPr>
        <w:t>адверсаріальних</w:t>
      </w:r>
      <w:proofErr w:type="spellEnd"/>
      <w:r w:rsidRPr="00EF1948">
        <w:rPr>
          <w:lang w:val="uk-UA"/>
        </w:rPr>
        <w:t xml:space="preserve"> атак, коли зловмисник намагається конструювати події для обходу виявлення, є критично важливим для забезпечення стійкості системи до цілеспрямованих спроб її обійти. Розробка техніки </w:t>
      </w:r>
      <w:proofErr w:type="spellStart"/>
      <w:r w:rsidRPr="00EF1948">
        <w:rPr>
          <w:lang w:val="uk-UA"/>
        </w:rPr>
        <w:t>адверсаріального</w:t>
      </w:r>
      <w:proofErr w:type="spellEnd"/>
      <w:r w:rsidRPr="00EF1948">
        <w:rPr>
          <w:lang w:val="uk-UA"/>
        </w:rPr>
        <w:t xml:space="preserve"> тренування та детектування аномальних </w:t>
      </w:r>
      <w:proofErr w:type="spellStart"/>
      <w:r w:rsidRPr="00EF1948">
        <w:rPr>
          <w:lang w:val="uk-UA"/>
        </w:rPr>
        <w:t>патернів</w:t>
      </w:r>
      <w:proofErr w:type="spellEnd"/>
      <w:r w:rsidRPr="00EF1948">
        <w:rPr>
          <w:lang w:val="uk-UA"/>
        </w:rPr>
        <w:t xml:space="preserve"> у вхідних даних підвищить </w:t>
      </w:r>
      <w:proofErr w:type="spellStart"/>
      <w:r w:rsidRPr="00EF1948">
        <w:rPr>
          <w:lang w:val="uk-UA"/>
        </w:rPr>
        <w:t>робастність</w:t>
      </w:r>
      <w:proofErr w:type="spellEnd"/>
      <w:r w:rsidRPr="00EF1948">
        <w:rPr>
          <w:lang w:val="uk-UA"/>
        </w:rPr>
        <w:t xml:space="preserve"> моделі до маніпуляцій.</w:t>
      </w:r>
    </w:p>
    <w:p w14:paraId="1656D275" w14:textId="45C9020B" w:rsidR="00A57527" w:rsidRPr="00EF1948" w:rsidRDefault="00A57527" w:rsidP="00A57527">
      <w:pPr>
        <w:ind w:firstLine="708"/>
        <w:jc w:val="both"/>
        <w:rPr>
          <w:lang w:val="uk-UA"/>
        </w:rPr>
      </w:pPr>
      <w:r w:rsidRPr="00EF1948">
        <w:rPr>
          <w:lang w:val="uk-UA"/>
        </w:rPr>
        <w:t xml:space="preserve">Інтеграція системи з платформами </w:t>
      </w:r>
      <w:proofErr w:type="spellStart"/>
      <w:r w:rsidRPr="00EF1948">
        <w:rPr>
          <w:lang w:val="uk-UA"/>
        </w:rPr>
        <w:t>threat</w:t>
      </w:r>
      <w:proofErr w:type="spellEnd"/>
      <w:r w:rsidRPr="00EF1948">
        <w:rPr>
          <w:lang w:val="uk-UA"/>
        </w:rPr>
        <w:t xml:space="preserve"> </w:t>
      </w:r>
      <w:proofErr w:type="spellStart"/>
      <w:r w:rsidRPr="00EF1948">
        <w:rPr>
          <w:lang w:val="uk-UA"/>
        </w:rPr>
        <w:t>intelligence</w:t>
      </w:r>
      <w:proofErr w:type="spellEnd"/>
      <w:r w:rsidRPr="00EF1948">
        <w:rPr>
          <w:lang w:val="uk-UA"/>
        </w:rPr>
        <w:t xml:space="preserve"> для автоматичного збагачення контексту виявлених аномалій інформацією про актуальні кампанії </w:t>
      </w:r>
      <w:proofErr w:type="spellStart"/>
      <w:r w:rsidRPr="00EF1948">
        <w:rPr>
          <w:lang w:val="uk-UA"/>
        </w:rPr>
        <w:t>зловмісників</w:t>
      </w:r>
      <w:proofErr w:type="spellEnd"/>
      <w:r w:rsidRPr="00EF1948">
        <w:rPr>
          <w:lang w:val="uk-UA"/>
        </w:rPr>
        <w:t xml:space="preserve"> та індикатори компрометації дозволить підвищити точність класифікації та </w:t>
      </w:r>
      <w:proofErr w:type="spellStart"/>
      <w:r w:rsidRPr="00EF1948">
        <w:rPr>
          <w:lang w:val="uk-UA"/>
        </w:rPr>
        <w:t>пріоритизації</w:t>
      </w:r>
      <w:proofErr w:type="spellEnd"/>
      <w:r w:rsidRPr="00EF1948">
        <w:rPr>
          <w:lang w:val="uk-UA"/>
        </w:rPr>
        <w:t xml:space="preserve"> інцидентів. Автоматизоване співставлення </w:t>
      </w:r>
      <w:r w:rsidRPr="00EF1948">
        <w:rPr>
          <w:lang w:val="uk-UA"/>
        </w:rPr>
        <w:lastRenderedPageBreak/>
        <w:t>характеристик виявлених аномалій з таксономією MITRE ATT&amp;CK забезпечить контекст для розуміння етапу атаки та прогнозування наступних дій зловмисника.</w:t>
      </w:r>
    </w:p>
    <w:p w14:paraId="1BD48382" w14:textId="77777777" w:rsidR="00A57527" w:rsidRPr="00EF1948" w:rsidRDefault="00A57527" w:rsidP="00A57527">
      <w:pPr>
        <w:ind w:firstLine="708"/>
        <w:jc w:val="both"/>
        <w:rPr>
          <w:lang w:val="uk-UA"/>
        </w:rPr>
      </w:pPr>
      <w:r w:rsidRPr="00EF1948">
        <w:rPr>
          <w:lang w:val="uk-UA"/>
        </w:rPr>
        <w:t xml:space="preserve">Розробка методів автоматичної оптимізації параметрів </w:t>
      </w:r>
      <w:proofErr w:type="spellStart"/>
      <w:r w:rsidRPr="00EF1948">
        <w:rPr>
          <w:lang w:val="uk-UA"/>
        </w:rPr>
        <w:t>автоенкодера</w:t>
      </w:r>
      <w:proofErr w:type="spellEnd"/>
      <w:r w:rsidRPr="00EF1948">
        <w:rPr>
          <w:lang w:val="uk-UA"/>
        </w:rPr>
        <w:t xml:space="preserve"> та порогів аномальності на основі аналізу результативності виявлення та реагування на історичних інцидентах дозволить адаптувати систему до специфіки кожної організації без ручного налаштування. Застосування методів </w:t>
      </w:r>
      <w:proofErr w:type="spellStart"/>
      <w:r w:rsidRPr="00EF1948">
        <w:rPr>
          <w:lang w:val="uk-UA"/>
        </w:rPr>
        <w:t>AutoML</w:t>
      </w:r>
      <w:proofErr w:type="spellEnd"/>
      <w:r w:rsidRPr="00EF1948">
        <w:rPr>
          <w:lang w:val="uk-UA"/>
        </w:rPr>
        <w:t xml:space="preserve"> для пошуку оптимальної архітектури нейронної мережі та </w:t>
      </w:r>
      <w:proofErr w:type="spellStart"/>
      <w:r w:rsidRPr="00EF1948">
        <w:rPr>
          <w:lang w:val="uk-UA"/>
        </w:rPr>
        <w:t>гіперпараметрів</w:t>
      </w:r>
      <w:proofErr w:type="spellEnd"/>
      <w:r w:rsidRPr="00EF1948">
        <w:rPr>
          <w:lang w:val="uk-UA"/>
        </w:rPr>
        <w:t xml:space="preserve"> навчання автоматизує процес розробки моделей виявлення.</w:t>
      </w:r>
    </w:p>
    <w:p w14:paraId="40522A0B" w14:textId="42C5E420" w:rsidR="005D2593" w:rsidRPr="00EF1948" w:rsidRDefault="00A57527" w:rsidP="00A57527">
      <w:pPr>
        <w:ind w:firstLine="708"/>
        <w:jc w:val="both"/>
        <w:rPr>
          <w:lang w:val="uk-UA"/>
        </w:rPr>
      </w:pPr>
      <w:r w:rsidRPr="00EF1948">
        <w:rPr>
          <w:lang w:val="uk-UA"/>
        </w:rPr>
        <w:t>Таким чином, виконана магістерська робота демонструє ефективність застосування методів глибинного навчання для виявлення мережевих аномалій у SIEM-інфраструктурі та відкриває перспективи для подальших досліджень у напрямку розвитку адаптивних інтелектуальних систем захисту інформації корпоративних мереж.</w:t>
      </w:r>
    </w:p>
    <w:p w14:paraId="56BF232F" w14:textId="77777777" w:rsidR="006301ED" w:rsidRPr="00EF1948" w:rsidRDefault="006301ED">
      <w:pPr>
        <w:spacing w:line="240" w:lineRule="auto"/>
        <w:rPr>
          <w:b/>
          <w:bCs/>
          <w:lang w:val="uk-UA"/>
        </w:rPr>
      </w:pPr>
      <w:r w:rsidRPr="00EF1948">
        <w:rPr>
          <w:b/>
          <w:bCs/>
          <w:lang w:val="uk-UA"/>
        </w:rPr>
        <w:br w:type="page"/>
      </w:r>
    </w:p>
    <w:p w14:paraId="76EBAAB5" w14:textId="77777777" w:rsidR="008C261E" w:rsidRPr="00EF1948" w:rsidRDefault="00485D60">
      <w:pPr>
        <w:pStyle w:val="1"/>
        <w:numPr>
          <w:ilvl w:val="0"/>
          <w:numId w:val="0"/>
        </w:numPr>
        <w:spacing w:before="87"/>
        <w:ind w:right="253"/>
        <w:rPr>
          <w:lang w:val="uk-UA"/>
        </w:rPr>
      </w:pPr>
      <w:bookmarkStart w:id="32" w:name="_Toc219582963"/>
      <w:r w:rsidRPr="00EF1948">
        <w:rPr>
          <w:lang w:val="uk-UA"/>
        </w:rPr>
        <w:lastRenderedPageBreak/>
        <w:t>СПИСОК</w:t>
      </w:r>
      <w:r w:rsidRPr="00EF1948">
        <w:rPr>
          <w:spacing w:val="-8"/>
          <w:lang w:val="uk-UA"/>
        </w:rPr>
        <w:t xml:space="preserve"> </w:t>
      </w:r>
      <w:r w:rsidRPr="00EF1948">
        <w:rPr>
          <w:lang w:val="uk-UA"/>
        </w:rPr>
        <w:t>ВИКОРИСТАНИХ</w:t>
      </w:r>
      <w:r w:rsidRPr="00EF1948">
        <w:rPr>
          <w:spacing w:val="-7"/>
          <w:lang w:val="uk-UA"/>
        </w:rPr>
        <w:t xml:space="preserve"> </w:t>
      </w:r>
      <w:r w:rsidRPr="00EF1948">
        <w:rPr>
          <w:lang w:val="uk-UA"/>
        </w:rPr>
        <w:t>ДЖЕРЕЛ</w:t>
      </w:r>
      <w:bookmarkEnd w:id="32"/>
    </w:p>
    <w:p w14:paraId="4A00E1A8" w14:textId="77777777" w:rsidR="008C261E" w:rsidRPr="00EF1948" w:rsidRDefault="008C261E" w:rsidP="009A373D">
      <w:pPr>
        <w:ind w:left="-426"/>
        <w:jc w:val="both"/>
        <w:rPr>
          <w:bCs/>
          <w:lang w:val="uk-UA"/>
        </w:rPr>
      </w:pPr>
    </w:p>
    <w:p w14:paraId="268C2DAA" w14:textId="5F8ABB5C" w:rsidR="00D25DAB" w:rsidRPr="00EF1948" w:rsidRDefault="004A658E" w:rsidP="009A373D">
      <w:pPr>
        <w:pStyle w:val="af"/>
        <w:numPr>
          <w:ilvl w:val="0"/>
          <w:numId w:val="3"/>
        </w:numPr>
        <w:tabs>
          <w:tab w:val="left" w:pos="993"/>
        </w:tabs>
        <w:ind w:left="0" w:firstLine="709"/>
        <w:jc w:val="both"/>
        <w:rPr>
          <w:lang w:val="uk-UA"/>
        </w:rPr>
      </w:pPr>
      <w:r w:rsidRPr="00EF1948">
        <w:t xml:space="preserve">IBM Security. </w:t>
      </w:r>
      <w:r w:rsidRPr="00EF1948">
        <w:rPr>
          <w:rStyle w:val="af2"/>
        </w:rPr>
        <w:t xml:space="preserve">Cost </w:t>
      </w:r>
      <w:proofErr w:type="spellStart"/>
      <w:r w:rsidRPr="00EF1948">
        <w:rPr>
          <w:rStyle w:val="af2"/>
        </w:rPr>
        <w:t>of</w:t>
      </w:r>
      <w:proofErr w:type="spellEnd"/>
      <w:r w:rsidRPr="00EF1948">
        <w:rPr>
          <w:rStyle w:val="af2"/>
        </w:rPr>
        <w:t xml:space="preserve"> a Data </w:t>
      </w:r>
      <w:proofErr w:type="spellStart"/>
      <w:r w:rsidRPr="00EF1948">
        <w:rPr>
          <w:rStyle w:val="af2"/>
        </w:rPr>
        <w:t>Breach</w:t>
      </w:r>
      <w:proofErr w:type="spellEnd"/>
      <w:r w:rsidRPr="00EF1948">
        <w:rPr>
          <w:rStyle w:val="af2"/>
        </w:rPr>
        <w:t xml:space="preserve"> Report 2024</w:t>
      </w:r>
      <w:r w:rsidRPr="00EF1948">
        <w:t xml:space="preserve">. IBM Corporation, 2024. 84 p. URL: </w:t>
      </w:r>
      <w:hyperlink r:id="rId11" w:tgtFrame="_new" w:history="1">
        <w:r w:rsidRPr="00EF1948">
          <w:rPr>
            <w:rStyle w:val="ab"/>
            <w:color w:val="auto"/>
          </w:rPr>
          <w:t>https://www.ibm.com/security/data-breach</w:t>
        </w:r>
      </w:hyperlink>
      <w:r w:rsidRPr="00EF1948">
        <w:t xml:space="preserve"> (дата </w:t>
      </w:r>
      <w:proofErr w:type="spellStart"/>
      <w:r w:rsidRPr="00EF1948">
        <w:t>звернення</w:t>
      </w:r>
      <w:proofErr w:type="spellEnd"/>
      <w:r w:rsidRPr="00EF1948">
        <w:t>: 15.10.2025).</w:t>
      </w:r>
    </w:p>
    <w:p w14:paraId="6842B1F4" w14:textId="3C6E31D1" w:rsidR="004A658E" w:rsidRPr="00EF1948" w:rsidRDefault="004A658E" w:rsidP="009A373D">
      <w:pPr>
        <w:pStyle w:val="af"/>
        <w:numPr>
          <w:ilvl w:val="0"/>
          <w:numId w:val="3"/>
        </w:numPr>
        <w:tabs>
          <w:tab w:val="left" w:pos="993"/>
        </w:tabs>
        <w:ind w:left="0" w:firstLine="709"/>
        <w:jc w:val="both"/>
        <w:rPr>
          <w:lang w:val="uk-UA"/>
        </w:rPr>
      </w:pPr>
      <w:r w:rsidRPr="00EF1948">
        <w:t xml:space="preserve">Verizon. </w:t>
      </w:r>
      <w:r w:rsidRPr="00EF1948">
        <w:rPr>
          <w:rStyle w:val="af2"/>
        </w:rPr>
        <w:t xml:space="preserve">2024 Data </w:t>
      </w:r>
      <w:proofErr w:type="spellStart"/>
      <w:r w:rsidRPr="00EF1948">
        <w:rPr>
          <w:rStyle w:val="af2"/>
        </w:rPr>
        <w:t>Breach</w:t>
      </w:r>
      <w:proofErr w:type="spellEnd"/>
      <w:r w:rsidRPr="00EF1948">
        <w:rPr>
          <w:rStyle w:val="af2"/>
        </w:rPr>
        <w:t xml:space="preserve"> </w:t>
      </w:r>
      <w:proofErr w:type="spellStart"/>
      <w:r w:rsidRPr="00EF1948">
        <w:rPr>
          <w:rStyle w:val="af2"/>
        </w:rPr>
        <w:t>Investigations</w:t>
      </w:r>
      <w:proofErr w:type="spellEnd"/>
      <w:r w:rsidRPr="00EF1948">
        <w:rPr>
          <w:rStyle w:val="af2"/>
        </w:rPr>
        <w:t xml:space="preserve"> Report</w:t>
      </w:r>
      <w:r w:rsidRPr="00EF1948">
        <w:t xml:space="preserve">. Verizon Communications Inc., 2024. 112 p. URL: </w:t>
      </w:r>
      <w:hyperlink r:id="rId12" w:tgtFrame="_new" w:history="1">
        <w:r w:rsidRPr="00EF1948">
          <w:rPr>
            <w:rStyle w:val="ab"/>
            <w:color w:val="auto"/>
          </w:rPr>
          <w:t>https://www.verizon.com/business/resources/reports/dbir/</w:t>
        </w:r>
      </w:hyperlink>
      <w:r w:rsidRPr="00EF1948">
        <w:t xml:space="preserve"> (дата </w:t>
      </w:r>
      <w:proofErr w:type="spellStart"/>
      <w:r w:rsidRPr="00EF1948">
        <w:t>звернення</w:t>
      </w:r>
      <w:proofErr w:type="spellEnd"/>
      <w:r w:rsidRPr="00EF1948">
        <w:t>: 18.10.2025).</w:t>
      </w:r>
    </w:p>
    <w:p w14:paraId="6A7A008E" w14:textId="0358A24B" w:rsidR="004A658E" w:rsidRPr="00EF1948" w:rsidRDefault="004A658E" w:rsidP="009A373D">
      <w:pPr>
        <w:pStyle w:val="af"/>
        <w:numPr>
          <w:ilvl w:val="0"/>
          <w:numId w:val="3"/>
        </w:numPr>
        <w:tabs>
          <w:tab w:val="left" w:pos="993"/>
        </w:tabs>
        <w:ind w:left="0" w:firstLine="709"/>
        <w:jc w:val="both"/>
        <w:rPr>
          <w:lang w:val="uk-UA"/>
        </w:rPr>
      </w:pPr>
      <w:r w:rsidRPr="00EF1948">
        <w:t xml:space="preserve">Gartner. </w:t>
      </w:r>
      <w:r w:rsidRPr="00EF1948">
        <w:rPr>
          <w:rStyle w:val="af2"/>
        </w:rPr>
        <w:t xml:space="preserve">Magic </w:t>
      </w:r>
      <w:proofErr w:type="spellStart"/>
      <w:r w:rsidRPr="00EF1948">
        <w:rPr>
          <w:rStyle w:val="af2"/>
        </w:rPr>
        <w:t>Quadrant</w:t>
      </w:r>
      <w:proofErr w:type="spellEnd"/>
      <w:r w:rsidRPr="00EF1948">
        <w:rPr>
          <w:rStyle w:val="af2"/>
        </w:rPr>
        <w:t xml:space="preserve"> </w:t>
      </w:r>
      <w:proofErr w:type="spellStart"/>
      <w:r w:rsidRPr="00EF1948">
        <w:rPr>
          <w:rStyle w:val="af2"/>
        </w:rPr>
        <w:t>for</w:t>
      </w:r>
      <w:proofErr w:type="spellEnd"/>
      <w:r w:rsidRPr="00EF1948">
        <w:rPr>
          <w:rStyle w:val="af2"/>
        </w:rPr>
        <w:t xml:space="preserve"> Security Information </w:t>
      </w:r>
      <w:proofErr w:type="spellStart"/>
      <w:r w:rsidRPr="00EF1948">
        <w:rPr>
          <w:rStyle w:val="af2"/>
        </w:rPr>
        <w:t>and</w:t>
      </w:r>
      <w:proofErr w:type="spellEnd"/>
      <w:r w:rsidRPr="00EF1948">
        <w:rPr>
          <w:rStyle w:val="af2"/>
        </w:rPr>
        <w:t xml:space="preserve"> Event Management</w:t>
      </w:r>
      <w:r w:rsidRPr="00EF1948">
        <w:t>. Gartner Inc., 2024.</w:t>
      </w:r>
    </w:p>
    <w:p w14:paraId="7A56D549" w14:textId="15FF1DDB" w:rsidR="004A658E" w:rsidRPr="00EF1948" w:rsidRDefault="004A658E" w:rsidP="009A373D">
      <w:pPr>
        <w:pStyle w:val="af"/>
        <w:numPr>
          <w:ilvl w:val="0"/>
          <w:numId w:val="3"/>
        </w:numPr>
        <w:tabs>
          <w:tab w:val="left" w:pos="993"/>
        </w:tabs>
        <w:ind w:left="0" w:firstLine="709"/>
        <w:jc w:val="both"/>
        <w:rPr>
          <w:lang w:val="uk-UA"/>
        </w:rPr>
      </w:pPr>
      <w:r w:rsidRPr="00EF1948">
        <w:t xml:space="preserve">MITRE. </w:t>
      </w:r>
      <w:r w:rsidRPr="00EF1948">
        <w:rPr>
          <w:rStyle w:val="af2"/>
        </w:rPr>
        <w:t>MITRE ATT&amp;CK Framework</w:t>
      </w:r>
      <w:r w:rsidRPr="00EF1948">
        <w:t xml:space="preserve">. MITRE Corporation, 2024. URL: </w:t>
      </w:r>
      <w:hyperlink r:id="rId13" w:tgtFrame="_new" w:history="1">
        <w:r w:rsidRPr="00EF1948">
          <w:rPr>
            <w:rStyle w:val="ab"/>
            <w:color w:val="auto"/>
          </w:rPr>
          <w:t>https://attack.mitre.org/</w:t>
        </w:r>
      </w:hyperlink>
      <w:r w:rsidRPr="00EF1948">
        <w:t xml:space="preserve"> (дата </w:t>
      </w:r>
      <w:proofErr w:type="spellStart"/>
      <w:r w:rsidRPr="00EF1948">
        <w:t>звернення</w:t>
      </w:r>
      <w:proofErr w:type="spellEnd"/>
      <w:r w:rsidRPr="00EF1948">
        <w:t>: 22.10.2025).</w:t>
      </w:r>
    </w:p>
    <w:p w14:paraId="772910E1" w14:textId="170C779F" w:rsidR="004A658E" w:rsidRPr="00EF1948" w:rsidRDefault="004A658E" w:rsidP="009A373D">
      <w:pPr>
        <w:pStyle w:val="af"/>
        <w:numPr>
          <w:ilvl w:val="0"/>
          <w:numId w:val="3"/>
        </w:numPr>
        <w:tabs>
          <w:tab w:val="left" w:pos="993"/>
        </w:tabs>
        <w:ind w:left="0" w:firstLine="709"/>
        <w:jc w:val="both"/>
        <w:rPr>
          <w:lang w:val="uk-UA"/>
        </w:rPr>
      </w:pPr>
      <w:r w:rsidRPr="00EF1948">
        <w:t xml:space="preserve">ENISA. </w:t>
      </w:r>
      <w:proofErr w:type="spellStart"/>
      <w:r w:rsidRPr="00EF1948">
        <w:rPr>
          <w:rStyle w:val="af2"/>
        </w:rPr>
        <w:t>Threat</w:t>
      </w:r>
      <w:proofErr w:type="spellEnd"/>
      <w:r w:rsidRPr="00EF1948">
        <w:rPr>
          <w:rStyle w:val="af2"/>
        </w:rPr>
        <w:t xml:space="preserve"> </w:t>
      </w:r>
      <w:proofErr w:type="spellStart"/>
      <w:r w:rsidRPr="00EF1948">
        <w:rPr>
          <w:rStyle w:val="af2"/>
        </w:rPr>
        <w:t>Landscape</w:t>
      </w:r>
      <w:proofErr w:type="spellEnd"/>
      <w:r w:rsidRPr="00EF1948">
        <w:rPr>
          <w:rStyle w:val="af2"/>
        </w:rPr>
        <w:t xml:space="preserve"> 2024</w:t>
      </w:r>
      <w:r w:rsidRPr="00EF1948">
        <w:t xml:space="preserve">. European Union Agency </w:t>
      </w:r>
      <w:proofErr w:type="spellStart"/>
      <w:r w:rsidRPr="00EF1948">
        <w:t>for</w:t>
      </w:r>
      <w:proofErr w:type="spellEnd"/>
      <w:r w:rsidRPr="00EF1948">
        <w:t xml:space="preserve"> </w:t>
      </w:r>
      <w:proofErr w:type="spellStart"/>
      <w:r w:rsidRPr="00EF1948">
        <w:t>Cybersecurity</w:t>
      </w:r>
      <w:proofErr w:type="spellEnd"/>
      <w:r w:rsidRPr="00EF1948">
        <w:t xml:space="preserve">, 2024. URL: </w:t>
      </w:r>
      <w:hyperlink r:id="rId14" w:tgtFrame="_new" w:history="1">
        <w:r w:rsidRPr="00EF1948">
          <w:rPr>
            <w:rStyle w:val="ab"/>
            <w:color w:val="auto"/>
          </w:rPr>
          <w:t>https://www.enisa.europa.eu</w:t>
        </w:r>
      </w:hyperlink>
      <w:r w:rsidRPr="00EF1948">
        <w:t xml:space="preserve"> (дата </w:t>
      </w:r>
      <w:proofErr w:type="spellStart"/>
      <w:r w:rsidRPr="00EF1948">
        <w:t>звернення</w:t>
      </w:r>
      <w:proofErr w:type="spellEnd"/>
      <w:r w:rsidRPr="00EF1948">
        <w:t>: 25.10.2025).</w:t>
      </w:r>
    </w:p>
    <w:p w14:paraId="5455CA07" w14:textId="187F7ED9" w:rsidR="004A658E" w:rsidRPr="00EF1948" w:rsidRDefault="004A658E" w:rsidP="009A373D">
      <w:pPr>
        <w:pStyle w:val="af"/>
        <w:numPr>
          <w:ilvl w:val="0"/>
          <w:numId w:val="3"/>
        </w:numPr>
        <w:tabs>
          <w:tab w:val="left" w:pos="993"/>
        </w:tabs>
        <w:ind w:left="0" w:firstLine="709"/>
        <w:jc w:val="both"/>
        <w:rPr>
          <w:lang w:val="uk-UA"/>
        </w:rPr>
      </w:pPr>
      <w:r w:rsidRPr="00EF1948">
        <w:t xml:space="preserve">ISO/IEC 27001:2022. </w:t>
      </w:r>
      <w:r w:rsidRPr="00EF1948">
        <w:rPr>
          <w:rStyle w:val="af2"/>
        </w:rPr>
        <w:t xml:space="preserve">Information </w:t>
      </w:r>
      <w:proofErr w:type="spellStart"/>
      <w:r w:rsidRPr="00EF1948">
        <w:rPr>
          <w:rStyle w:val="af2"/>
        </w:rPr>
        <w:t>security</w:t>
      </w:r>
      <w:proofErr w:type="spellEnd"/>
      <w:r w:rsidRPr="00EF1948">
        <w:rPr>
          <w:rStyle w:val="af2"/>
        </w:rPr>
        <w:t xml:space="preserve">, </w:t>
      </w:r>
      <w:proofErr w:type="spellStart"/>
      <w:r w:rsidRPr="00EF1948">
        <w:rPr>
          <w:rStyle w:val="af2"/>
        </w:rPr>
        <w:t>cybersecurity</w:t>
      </w:r>
      <w:proofErr w:type="spellEnd"/>
      <w:r w:rsidRPr="00EF1948">
        <w:rPr>
          <w:rStyle w:val="af2"/>
        </w:rPr>
        <w:t xml:space="preserve"> </w:t>
      </w:r>
      <w:proofErr w:type="spellStart"/>
      <w:r w:rsidRPr="00EF1948">
        <w:rPr>
          <w:rStyle w:val="af2"/>
        </w:rPr>
        <w:t>and</w:t>
      </w:r>
      <w:proofErr w:type="spellEnd"/>
      <w:r w:rsidRPr="00EF1948">
        <w:rPr>
          <w:rStyle w:val="af2"/>
        </w:rPr>
        <w:t xml:space="preserve"> </w:t>
      </w:r>
      <w:proofErr w:type="spellStart"/>
      <w:r w:rsidRPr="00EF1948">
        <w:rPr>
          <w:rStyle w:val="af2"/>
        </w:rPr>
        <w:t>privacy</w:t>
      </w:r>
      <w:proofErr w:type="spellEnd"/>
      <w:r w:rsidRPr="00EF1948">
        <w:rPr>
          <w:rStyle w:val="af2"/>
        </w:rPr>
        <w:t xml:space="preserve"> </w:t>
      </w:r>
      <w:proofErr w:type="spellStart"/>
      <w:r w:rsidRPr="00EF1948">
        <w:rPr>
          <w:rStyle w:val="af2"/>
        </w:rPr>
        <w:t>protection</w:t>
      </w:r>
      <w:proofErr w:type="spellEnd"/>
      <w:r w:rsidRPr="00EF1948">
        <w:rPr>
          <w:rStyle w:val="af2"/>
        </w:rPr>
        <w:t xml:space="preserve"> — ISMS — </w:t>
      </w:r>
      <w:proofErr w:type="spellStart"/>
      <w:r w:rsidRPr="00EF1948">
        <w:rPr>
          <w:rStyle w:val="af2"/>
        </w:rPr>
        <w:t>Requirements</w:t>
      </w:r>
      <w:proofErr w:type="spellEnd"/>
      <w:r w:rsidRPr="00EF1948">
        <w:t xml:space="preserve">. </w:t>
      </w:r>
      <w:proofErr w:type="spellStart"/>
      <w:r w:rsidRPr="00EF1948">
        <w:t>Geneva</w:t>
      </w:r>
      <w:proofErr w:type="spellEnd"/>
      <w:r w:rsidRPr="00EF1948">
        <w:t>: ISO, 2022.</w:t>
      </w:r>
    </w:p>
    <w:p w14:paraId="6E3213F6" w14:textId="419F66B4" w:rsidR="004A658E" w:rsidRPr="00EF1948" w:rsidRDefault="004A658E" w:rsidP="009A373D">
      <w:pPr>
        <w:pStyle w:val="af"/>
        <w:numPr>
          <w:ilvl w:val="0"/>
          <w:numId w:val="3"/>
        </w:numPr>
        <w:tabs>
          <w:tab w:val="left" w:pos="993"/>
        </w:tabs>
        <w:ind w:left="0" w:firstLine="709"/>
        <w:jc w:val="both"/>
        <w:rPr>
          <w:lang w:val="uk-UA"/>
        </w:rPr>
      </w:pPr>
      <w:r w:rsidRPr="00EF1948">
        <w:t xml:space="preserve">ISO/IEC 27002:2022. </w:t>
      </w:r>
      <w:r w:rsidRPr="00EF1948">
        <w:rPr>
          <w:rStyle w:val="af2"/>
        </w:rPr>
        <w:t xml:space="preserve">Information </w:t>
      </w:r>
      <w:proofErr w:type="spellStart"/>
      <w:r w:rsidRPr="00EF1948">
        <w:rPr>
          <w:rStyle w:val="af2"/>
        </w:rPr>
        <w:t>security</w:t>
      </w:r>
      <w:proofErr w:type="spellEnd"/>
      <w:r w:rsidRPr="00EF1948">
        <w:rPr>
          <w:rStyle w:val="af2"/>
        </w:rPr>
        <w:t xml:space="preserve"> </w:t>
      </w:r>
      <w:proofErr w:type="spellStart"/>
      <w:r w:rsidRPr="00EF1948">
        <w:rPr>
          <w:rStyle w:val="af2"/>
        </w:rPr>
        <w:t>controls</w:t>
      </w:r>
      <w:proofErr w:type="spellEnd"/>
      <w:r w:rsidRPr="00EF1948">
        <w:t xml:space="preserve">. </w:t>
      </w:r>
      <w:proofErr w:type="spellStart"/>
      <w:r w:rsidRPr="00EF1948">
        <w:t>Geneva</w:t>
      </w:r>
      <w:proofErr w:type="spellEnd"/>
      <w:r w:rsidRPr="00EF1948">
        <w:t>: ISO, 2022.</w:t>
      </w:r>
    </w:p>
    <w:p w14:paraId="1B33E61A" w14:textId="119B31CE" w:rsidR="004A658E" w:rsidRPr="00EF1948" w:rsidRDefault="004A658E" w:rsidP="009A373D">
      <w:pPr>
        <w:pStyle w:val="af"/>
        <w:numPr>
          <w:ilvl w:val="0"/>
          <w:numId w:val="3"/>
        </w:numPr>
        <w:tabs>
          <w:tab w:val="left" w:pos="993"/>
        </w:tabs>
        <w:ind w:left="0" w:firstLine="709"/>
        <w:jc w:val="both"/>
        <w:rPr>
          <w:lang w:val="uk-UA"/>
        </w:rPr>
      </w:pPr>
      <w:r w:rsidRPr="00EF1948">
        <w:t xml:space="preserve">ISO/IEC 27035-1:2023. </w:t>
      </w:r>
      <w:r w:rsidRPr="00EF1948">
        <w:rPr>
          <w:rStyle w:val="af2"/>
        </w:rPr>
        <w:t xml:space="preserve">Information </w:t>
      </w:r>
      <w:proofErr w:type="spellStart"/>
      <w:r w:rsidRPr="00EF1948">
        <w:rPr>
          <w:rStyle w:val="af2"/>
        </w:rPr>
        <w:t>security</w:t>
      </w:r>
      <w:proofErr w:type="spellEnd"/>
      <w:r w:rsidRPr="00EF1948">
        <w:rPr>
          <w:rStyle w:val="af2"/>
        </w:rPr>
        <w:t xml:space="preserve"> </w:t>
      </w:r>
      <w:proofErr w:type="spellStart"/>
      <w:r w:rsidRPr="00EF1948">
        <w:rPr>
          <w:rStyle w:val="af2"/>
        </w:rPr>
        <w:t>incident</w:t>
      </w:r>
      <w:proofErr w:type="spellEnd"/>
      <w:r w:rsidRPr="00EF1948">
        <w:rPr>
          <w:rStyle w:val="af2"/>
        </w:rPr>
        <w:t xml:space="preserve"> </w:t>
      </w:r>
      <w:proofErr w:type="spellStart"/>
      <w:r w:rsidRPr="00EF1948">
        <w:rPr>
          <w:rStyle w:val="af2"/>
        </w:rPr>
        <w:t>management</w:t>
      </w:r>
      <w:proofErr w:type="spellEnd"/>
      <w:r w:rsidRPr="00EF1948">
        <w:t xml:space="preserve">. </w:t>
      </w:r>
      <w:proofErr w:type="spellStart"/>
      <w:r w:rsidRPr="00EF1948">
        <w:t>Geneva</w:t>
      </w:r>
      <w:proofErr w:type="spellEnd"/>
      <w:r w:rsidRPr="00EF1948">
        <w:t>: ISO, 2023.</w:t>
      </w:r>
    </w:p>
    <w:p w14:paraId="09D25A98" w14:textId="3F3A90AE" w:rsidR="004A658E" w:rsidRPr="00EF1948" w:rsidRDefault="004A658E" w:rsidP="009A373D">
      <w:pPr>
        <w:pStyle w:val="af"/>
        <w:numPr>
          <w:ilvl w:val="0"/>
          <w:numId w:val="3"/>
        </w:numPr>
        <w:tabs>
          <w:tab w:val="left" w:pos="993"/>
        </w:tabs>
        <w:ind w:left="0" w:firstLine="709"/>
        <w:jc w:val="both"/>
        <w:rPr>
          <w:lang w:val="uk-UA"/>
        </w:rPr>
      </w:pPr>
      <w:r w:rsidRPr="00EF1948">
        <w:t xml:space="preserve">NIST. </w:t>
      </w:r>
      <w:r w:rsidRPr="00EF1948">
        <w:rPr>
          <w:rStyle w:val="af2"/>
        </w:rPr>
        <w:t xml:space="preserve">SP 800-61 Rev.2: Computer Security </w:t>
      </w:r>
      <w:proofErr w:type="spellStart"/>
      <w:r w:rsidRPr="00EF1948">
        <w:rPr>
          <w:rStyle w:val="af2"/>
        </w:rPr>
        <w:t>Incident</w:t>
      </w:r>
      <w:proofErr w:type="spellEnd"/>
      <w:r w:rsidRPr="00EF1948">
        <w:rPr>
          <w:rStyle w:val="af2"/>
        </w:rPr>
        <w:t xml:space="preserve"> </w:t>
      </w:r>
      <w:proofErr w:type="spellStart"/>
      <w:r w:rsidRPr="00EF1948">
        <w:rPr>
          <w:rStyle w:val="af2"/>
        </w:rPr>
        <w:t>Handling</w:t>
      </w:r>
      <w:proofErr w:type="spellEnd"/>
      <w:r w:rsidRPr="00EF1948">
        <w:rPr>
          <w:rStyle w:val="af2"/>
        </w:rPr>
        <w:t xml:space="preserve"> Guide</w:t>
      </w:r>
      <w:r w:rsidRPr="00EF1948">
        <w:t xml:space="preserve">. </w:t>
      </w:r>
      <w:proofErr w:type="spellStart"/>
      <w:r w:rsidRPr="00EF1948">
        <w:t>Gaithersburg</w:t>
      </w:r>
      <w:proofErr w:type="spellEnd"/>
      <w:r w:rsidRPr="00EF1948">
        <w:t>: NIST, 2012.</w:t>
      </w:r>
    </w:p>
    <w:p w14:paraId="44CD2A9E" w14:textId="2A4AB395" w:rsidR="004A658E" w:rsidRPr="00EF1948" w:rsidRDefault="004A658E" w:rsidP="009A373D">
      <w:pPr>
        <w:pStyle w:val="af"/>
        <w:numPr>
          <w:ilvl w:val="0"/>
          <w:numId w:val="3"/>
        </w:numPr>
        <w:tabs>
          <w:tab w:val="left" w:pos="993"/>
        </w:tabs>
        <w:ind w:left="0" w:firstLine="709"/>
        <w:jc w:val="both"/>
        <w:rPr>
          <w:lang w:val="uk-UA"/>
        </w:rPr>
      </w:pPr>
      <w:r w:rsidRPr="00EF1948">
        <w:t xml:space="preserve">NIST. </w:t>
      </w:r>
      <w:r w:rsidRPr="00EF1948">
        <w:rPr>
          <w:rStyle w:val="af2"/>
        </w:rPr>
        <w:t xml:space="preserve">SP 800-94: Guide </w:t>
      </w:r>
      <w:proofErr w:type="spellStart"/>
      <w:r w:rsidRPr="00EF1948">
        <w:rPr>
          <w:rStyle w:val="af2"/>
        </w:rPr>
        <w:t>to</w:t>
      </w:r>
      <w:proofErr w:type="spellEnd"/>
      <w:r w:rsidRPr="00EF1948">
        <w:rPr>
          <w:rStyle w:val="af2"/>
        </w:rPr>
        <w:t xml:space="preserve"> </w:t>
      </w:r>
      <w:proofErr w:type="spellStart"/>
      <w:r w:rsidRPr="00EF1948">
        <w:rPr>
          <w:rStyle w:val="af2"/>
        </w:rPr>
        <w:t>Intrusion</w:t>
      </w:r>
      <w:proofErr w:type="spellEnd"/>
      <w:r w:rsidRPr="00EF1948">
        <w:rPr>
          <w:rStyle w:val="af2"/>
        </w:rPr>
        <w:t xml:space="preserve"> </w:t>
      </w:r>
      <w:proofErr w:type="spellStart"/>
      <w:r w:rsidRPr="00EF1948">
        <w:rPr>
          <w:rStyle w:val="af2"/>
        </w:rPr>
        <w:t>Detection</w:t>
      </w:r>
      <w:proofErr w:type="spellEnd"/>
      <w:r w:rsidRPr="00EF1948">
        <w:rPr>
          <w:rStyle w:val="af2"/>
        </w:rPr>
        <w:t xml:space="preserve"> </w:t>
      </w:r>
      <w:proofErr w:type="spellStart"/>
      <w:r w:rsidRPr="00EF1948">
        <w:rPr>
          <w:rStyle w:val="af2"/>
        </w:rPr>
        <w:t>and</w:t>
      </w:r>
      <w:proofErr w:type="spellEnd"/>
      <w:r w:rsidRPr="00EF1948">
        <w:rPr>
          <w:rStyle w:val="af2"/>
        </w:rPr>
        <w:t xml:space="preserve"> </w:t>
      </w:r>
      <w:proofErr w:type="spellStart"/>
      <w:r w:rsidRPr="00EF1948">
        <w:rPr>
          <w:rStyle w:val="af2"/>
        </w:rPr>
        <w:t>Prevention</w:t>
      </w:r>
      <w:proofErr w:type="spellEnd"/>
      <w:r w:rsidRPr="00EF1948">
        <w:rPr>
          <w:rStyle w:val="af2"/>
        </w:rPr>
        <w:t xml:space="preserve"> Systems</w:t>
      </w:r>
      <w:r w:rsidRPr="00EF1948">
        <w:t xml:space="preserve">. </w:t>
      </w:r>
      <w:proofErr w:type="spellStart"/>
      <w:r w:rsidRPr="00EF1948">
        <w:t>Gaithersburg</w:t>
      </w:r>
      <w:proofErr w:type="spellEnd"/>
      <w:r w:rsidRPr="00EF1948">
        <w:t>: NIST, 2007.</w:t>
      </w:r>
    </w:p>
    <w:p w14:paraId="0ED81307" w14:textId="1003D3C7" w:rsidR="004A658E" w:rsidRPr="00EF1948" w:rsidRDefault="004A658E" w:rsidP="009A373D">
      <w:pPr>
        <w:pStyle w:val="af"/>
        <w:numPr>
          <w:ilvl w:val="0"/>
          <w:numId w:val="3"/>
        </w:numPr>
        <w:tabs>
          <w:tab w:val="left" w:pos="993"/>
        </w:tabs>
        <w:ind w:left="0" w:firstLine="709"/>
        <w:jc w:val="both"/>
        <w:rPr>
          <w:lang w:val="uk-UA"/>
        </w:rPr>
      </w:pPr>
      <w:r w:rsidRPr="00EF1948">
        <w:t xml:space="preserve">Miller D., </w:t>
      </w:r>
      <w:proofErr w:type="spellStart"/>
      <w:r w:rsidRPr="00EF1948">
        <w:t>Alberts</w:t>
      </w:r>
      <w:proofErr w:type="spellEnd"/>
      <w:r w:rsidRPr="00EF1948">
        <w:t xml:space="preserve"> C. </w:t>
      </w:r>
      <w:r w:rsidRPr="00EF1948">
        <w:rPr>
          <w:rStyle w:val="af2"/>
        </w:rPr>
        <w:t xml:space="preserve">Security Information </w:t>
      </w:r>
      <w:proofErr w:type="spellStart"/>
      <w:r w:rsidRPr="00EF1948">
        <w:rPr>
          <w:rStyle w:val="af2"/>
        </w:rPr>
        <w:t>and</w:t>
      </w:r>
      <w:proofErr w:type="spellEnd"/>
      <w:r w:rsidRPr="00EF1948">
        <w:rPr>
          <w:rStyle w:val="af2"/>
        </w:rPr>
        <w:t xml:space="preserve"> Event Management (SIEM) </w:t>
      </w:r>
      <w:proofErr w:type="spellStart"/>
      <w:r w:rsidRPr="00EF1948">
        <w:rPr>
          <w:rStyle w:val="af2"/>
        </w:rPr>
        <w:t>Implementation</w:t>
      </w:r>
      <w:proofErr w:type="spellEnd"/>
      <w:r w:rsidRPr="00EF1948">
        <w:t xml:space="preserve">. New York: </w:t>
      </w:r>
      <w:proofErr w:type="spellStart"/>
      <w:r w:rsidRPr="00EF1948">
        <w:t>McGraw</w:t>
      </w:r>
      <w:proofErr w:type="spellEnd"/>
      <w:r w:rsidRPr="00EF1948">
        <w:t>-Hill, 2023. 432 p.</w:t>
      </w:r>
    </w:p>
    <w:p w14:paraId="7DE039F4" w14:textId="48158120"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Behl</w:t>
      </w:r>
      <w:proofErr w:type="spellEnd"/>
      <w:r w:rsidRPr="00EF1948">
        <w:t xml:space="preserve"> A., </w:t>
      </w:r>
      <w:proofErr w:type="spellStart"/>
      <w:r w:rsidRPr="00EF1948">
        <w:t>Behl</w:t>
      </w:r>
      <w:proofErr w:type="spellEnd"/>
      <w:r w:rsidRPr="00EF1948">
        <w:t xml:space="preserve"> K. </w:t>
      </w:r>
      <w:proofErr w:type="spellStart"/>
      <w:r w:rsidRPr="00EF1948">
        <w:rPr>
          <w:rStyle w:val="af2"/>
        </w:rPr>
        <w:t>Cyberwar</w:t>
      </w:r>
      <w:proofErr w:type="spellEnd"/>
      <w:r w:rsidRPr="00EF1948">
        <w:rPr>
          <w:rStyle w:val="af2"/>
        </w:rPr>
        <w:t xml:space="preserve">: The Next </w:t>
      </w:r>
      <w:proofErr w:type="spellStart"/>
      <w:r w:rsidRPr="00EF1948">
        <w:rPr>
          <w:rStyle w:val="af2"/>
        </w:rPr>
        <w:t>Threat</w:t>
      </w:r>
      <w:proofErr w:type="spellEnd"/>
      <w:r w:rsidRPr="00EF1948">
        <w:rPr>
          <w:rStyle w:val="af2"/>
        </w:rPr>
        <w:t xml:space="preserve"> </w:t>
      </w:r>
      <w:proofErr w:type="spellStart"/>
      <w:r w:rsidRPr="00EF1948">
        <w:rPr>
          <w:rStyle w:val="af2"/>
        </w:rPr>
        <w:t>to</w:t>
      </w:r>
      <w:proofErr w:type="spellEnd"/>
      <w:r w:rsidRPr="00EF1948">
        <w:rPr>
          <w:rStyle w:val="af2"/>
        </w:rPr>
        <w:t xml:space="preserve"> National Security</w:t>
      </w:r>
      <w:r w:rsidRPr="00EF1948">
        <w:t xml:space="preserve">. </w:t>
      </w:r>
      <w:proofErr w:type="spellStart"/>
      <w:r w:rsidRPr="00EF1948">
        <w:t>Oxford</w:t>
      </w:r>
      <w:proofErr w:type="spellEnd"/>
      <w:r w:rsidRPr="00EF1948">
        <w:t xml:space="preserve">: </w:t>
      </w:r>
      <w:proofErr w:type="spellStart"/>
      <w:r w:rsidRPr="00EF1948">
        <w:t>Oxford</w:t>
      </w:r>
      <w:proofErr w:type="spellEnd"/>
      <w:r w:rsidRPr="00EF1948">
        <w:t xml:space="preserve"> </w:t>
      </w:r>
      <w:proofErr w:type="spellStart"/>
      <w:r w:rsidRPr="00EF1948">
        <w:t>Univ</w:t>
      </w:r>
      <w:proofErr w:type="spellEnd"/>
      <w:r w:rsidRPr="00EF1948">
        <w:t>. Press, 2023.</w:t>
      </w:r>
    </w:p>
    <w:p w14:paraId="7C078BC0" w14:textId="3CCC9A13"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Splunk</w:t>
      </w:r>
      <w:proofErr w:type="spellEnd"/>
      <w:r w:rsidRPr="00EF1948">
        <w:t xml:space="preserve"> Inc. </w:t>
      </w:r>
      <w:proofErr w:type="spellStart"/>
      <w:r w:rsidRPr="00EF1948">
        <w:rPr>
          <w:rStyle w:val="af2"/>
        </w:rPr>
        <w:t>Splunk</w:t>
      </w:r>
      <w:proofErr w:type="spellEnd"/>
      <w:r w:rsidRPr="00EF1948">
        <w:rPr>
          <w:rStyle w:val="af2"/>
        </w:rPr>
        <w:t xml:space="preserve"> Enterprise Security Architecture Guide</w:t>
      </w:r>
      <w:r w:rsidRPr="00EF1948">
        <w:t xml:space="preserve">. </w:t>
      </w:r>
      <w:proofErr w:type="spellStart"/>
      <w:r w:rsidRPr="00EF1948">
        <w:t>Splunk</w:t>
      </w:r>
      <w:proofErr w:type="spellEnd"/>
      <w:r w:rsidRPr="00EF1948">
        <w:t xml:space="preserve">, 2023. URL: </w:t>
      </w:r>
      <w:hyperlink r:id="rId15" w:tgtFrame="_new" w:history="1">
        <w:r w:rsidRPr="00EF1948">
          <w:rPr>
            <w:rStyle w:val="ab"/>
            <w:color w:val="auto"/>
          </w:rPr>
          <w:t>https://www.splunk.com</w:t>
        </w:r>
      </w:hyperlink>
      <w:r w:rsidRPr="00EF1948">
        <w:t xml:space="preserve"> (дата </w:t>
      </w:r>
      <w:proofErr w:type="spellStart"/>
      <w:r w:rsidRPr="00EF1948">
        <w:t>звернення</w:t>
      </w:r>
      <w:proofErr w:type="spellEnd"/>
      <w:r w:rsidRPr="00EF1948">
        <w:t>: 30.10.2025).</w:t>
      </w:r>
    </w:p>
    <w:p w14:paraId="103FA51F" w14:textId="2BA5C9BD"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Elastic</w:t>
      </w:r>
      <w:proofErr w:type="spellEnd"/>
      <w:r w:rsidRPr="00EF1948">
        <w:t xml:space="preserve">. </w:t>
      </w:r>
      <w:proofErr w:type="spellStart"/>
      <w:r w:rsidRPr="00EF1948">
        <w:rPr>
          <w:rStyle w:val="af2"/>
        </w:rPr>
        <w:t>Elastic</w:t>
      </w:r>
      <w:proofErr w:type="spellEnd"/>
      <w:r w:rsidRPr="00EF1948">
        <w:rPr>
          <w:rStyle w:val="af2"/>
        </w:rPr>
        <w:t xml:space="preserve"> Security SIEM </w:t>
      </w:r>
      <w:proofErr w:type="spellStart"/>
      <w:r w:rsidRPr="00EF1948">
        <w:rPr>
          <w:rStyle w:val="af2"/>
        </w:rPr>
        <w:t>Documentation</w:t>
      </w:r>
      <w:proofErr w:type="spellEnd"/>
      <w:r w:rsidRPr="00EF1948">
        <w:t xml:space="preserve">. </w:t>
      </w:r>
      <w:proofErr w:type="spellStart"/>
      <w:r w:rsidRPr="00EF1948">
        <w:t>Elastic</w:t>
      </w:r>
      <w:proofErr w:type="spellEnd"/>
      <w:r w:rsidRPr="00EF1948">
        <w:t xml:space="preserve"> N.V., 2024. URL: </w:t>
      </w:r>
      <w:hyperlink r:id="rId16" w:tgtFrame="_new" w:history="1">
        <w:r w:rsidRPr="00EF1948">
          <w:rPr>
            <w:rStyle w:val="ab"/>
            <w:color w:val="auto"/>
          </w:rPr>
          <w:t>https://www.elastic.co/security</w:t>
        </w:r>
      </w:hyperlink>
      <w:r w:rsidRPr="00EF1948">
        <w:t xml:space="preserve"> (дата </w:t>
      </w:r>
      <w:proofErr w:type="spellStart"/>
      <w:r w:rsidRPr="00EF1948">
        <w:t>звернення</w:t>
      </w:r>
      <w:proofErr w:type="spellEnd"/>
      <w:r w:rsidRPr="00EF1948">
        <w:t>: 02.11.2025).</w:t>
      </w:r>
    </w:p>
    <w:p w14:paraId="12392DFB" w14:textId="12B3FC64" w:rsidR="004A658E" w:rsidRPr="00EF1948" w:rsidRDefault="004A658E" w:rsidP="009A373D">
      <w:pPr>
        <w:pStyle w:val="af"/>
        <w:numPr>
          <w:ilvl w:val="0"/>
          <w:numId w:val="3"/>
        </w:numPr>
        <w:tabs>
          <w:tab w:val="left" w:pos="993"/>
        </w:tabs>
        <w:ind w:left="0" w:firstLine="709"/>
        <w:jc w:val="both"/>
        <w:rPr>
          <w:lang w:val="uk-UA"/>
        </w:rPr>
      </w:pPr>
      <w:proofErr w:type="spellStart"/>
      <w:r w:rsidRPr="00EF1948">
        <w:lastRenderedPageBreak/>
        <w:t>Wazuh</w:t>
      </w:r>
      <w:proofErr w:type="spellEnd"/>
      <w:r w:rsidRPr="00EF1948">
        <w:t xml:space="preserve">. </w:t>
      </w:r>
      <w:proofErr w:type="spellStart"/>
      <w:r w:rsidRPr="00EF1948">
        <w:rPr>
          <w:rStyle w:val="af2"/>
        </w:rPr>
        <w:t>Wazuh</w:t>
      </w:r>
      <w:proofErr w:type="spellEnd"/>
      <w:r w:rsidRPr="00EF1948">
        <w:rPr>
          <w:rStyle w:val="af2"/>
        </w:rPr>
        <w:t xml:space="preserve"> SIEM &amp; XDR </w:t>
      </w:r>
      <w:proofErr w:type="spellStart"/>
      <w:r w:rsidRPr="00EF1948">
        <w:rPr>
          <w:rStyle w:val="af2"/>
        </w:rPr>
        <w:t>Documentation</w:t>
      </w:r>
      <w:proofErr w:type="spellEnd"/>
      <w:r w:rsidRPr="00EF1948">
        <w:t xml:space="preserve">. </w:t>
      </w:r>
      <w:proofErr w:type="spellStart"/>
      <w:r w:rsidRPr="00EF1948">
        <w:t>Wazuh</w:t>
      </w:r>
      <w:proofErr w:type="spellEnd"/>
      <w:r w:rsidRPr="00EF1948">
        <w:t xml:space="preserve"> Inc., 2024. URL: https://documentation.wazuh.com (дата </w:t>
      </w:r>
      <w:proofErr w:type="spellStart"/>
      <w:r w:rsidRPr="00EF1948">
        <w:t>звернення</w:t>
      </w:r>
      <w:proofErr w:type="spellEnd"/>
      <w:r w:rsidRPr="00EF1948">
        <w:t>: 05.11.2025).</w:t>
      </w:r>
    </w:p>
    <w:p w14:paraId="1DE63CB5" w14:textId="3F042464"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Zimmerman</w:t>
      </w:r>
      <w:proofErr w:type="spellEnd"/>
      <w:r w:rsidRPr="00EF1948">
        <w:t xml:space="preserve"> C. </w:t>
      </w:r>
      <w:proofErr w:type="spellStart"/>
      <w:r w:rsidRPr="00EF1948">
        <w:rPr>
          <w:rStyle w:val="af2"/>
        </w:rPr>
        <w:t>Ten</w:t>
      </w:r>
      <w:proofErr w:type="spellEnd"/>
      <w:r w:rsidRPr="00EF1948">
        <w:rPr>
          <w:rStyle w:val="af2"/>
        </w:rPr>
        <w:t xml:space="preserve"> </w:t>
      </w:r>
      <w:proofErr w:type="spellStart"/>
      <w:r w:rsidRPr="00EF1948">
        <w:rPr>
          <w:rStyle w:val="af2"/>
        </w:rPr>
        <w:t>Strategies</w:t>
      </w:r>
      <w:proofErr w:type="spellEnd"/>
      <w:r w:rsidRPr="00EF1948">
        <w:rPr>
          <w:rStyle w:val="af2"/>
        </w:rPr>
        <w:t xml:space="preserve"> </w:t>
      </w:r>
      <w:proofErr w:type="spellStart"/>
      <w:r w:rsidRPr="00EF1948">
        <w:rPr>
          <w:rStyle w:val="af2"/>
        </w:rPr>
        <w:t>of</w:t>
      </w:r>
      <w:proofErr w:type="spellEnd"/>
      <w:r w:rsidRPr="00EF1948">
        <w:rPr>
          <w:rStyle w:val="af2"/>
        </w:rPr>
        <w:t xml:space="preserve"> a World-Class </w:t>
      </w:r>
      <w:proofErr w:type="spellStart"/>
      <w:r w:rsidRPr="00EF1948">
        <w:rPr>
          <w:rStyle w:val="af2"/>
        </w:rPr>
        <w:t>Cybersecurity</w:t>
      </w:r>
      <w:proofErr w:type="spellEnd"/>
      <w:r w:rsidRPr="00EF1948">
        <w:rPr>
          <w:rStyle w:val="af2"/>
        </w:rPr>
        <w:t xml:space="preserve"> Operations Center</w:t>
      </w:r>
      <w:r w:rsidRPr="00EF1948">
        <w:t>. MITRE, 2020.</w:t>
      </w:r>
    </w:p>
    <w:p w14:paraId="1CF4ECDE" w14:textId="2B7EBA3C" w:rsidR="004A658E" w:rsidRPr="00EF1948" w:rsidRDefault="004A658E" w:rsidP="009A373D">
      <w:pPr>
        <w:pStyle w:val="af"/>
        <w:numPr>
          <w:ilvl w:val="0"/>
          <w:numId w:val="3"/>
        </w:numPr>
        <w:tabs>
          <w:tab w:val="left" w:pos="993"/>
        </w:tabs>
        <w:ind w:left="0" w:firstLine="709"/>
        <w:jc w:val="both"/>
        <w:rPr>
          <w:lang w:val="uk-UA"/>
        </w:rPr>
      </w:pPr>
      <w:r w:rsidRPr="00EF1948">
        <w:t xml:space="preserve">ENISA. </w:t>
      </w:r>
      <w:r w:rsidRPr="00EF1948">
        <w:rPr>
          <w:rStyle w:val="af2"/>
        </w:rPr>
        <w:t xml:space="preserve">SOAR </w:t>
      </w:r>
      <w:proofErr w:type="spellStart"/>
      <w:r w:rsidRPr="00EF1948">
        <w:rPr>
          <w:rStyle w:val="af2"/>
        </w:rPr>
        <w:t>Automation</w:t>
      </w:r>
      <w:proofErr w:type="spellEnd"/>
      <w:r w:rsidRPr="00EF1948">
        <w:rPr>
          <w:rStyle w:val="af2"/>
        </w:rPr>
        <w:t xml:space="preserve"> </w:t>
      </w:r>
      <w:proofErr w:type="spellStart"/>
      <w:r w:rsidRPr="00EF1948">
        <w:rPr>
          <w:rStyle w:val="af2"/>
        </w:rPr>
        <w:t>in</w:t>
      </w:r>
      <w:proofErr w:type="spellEnd"/>
      <w:r w:rsidRPr="00EF1948">
        <w:rPr>
          <w:rStyle w:val="af2"/>
        </w:rPr>
        <w:t xml:space="preserve"> </w:t>
      </w:r>
      <w:proofErr w:type="spellStart"/>
      <w:r w:rsidRPr="00EF1948">
        <w:rPr>
          <w:rStyle w:val="af2"/>
        </w:rPr>
        <w:t>Incident</w:t>
      </w:r>
      <w:proofErr w:type="spellEnd"/>
      <w:r w:rsidRPr="00EF1948">
        <w:rPr>
          <w:rStyle w:val="af2"/>
        </w:rPr>
        <w:t xml:space="preserve"> Response</w:t>
      </w:r>
      <w:r w:rsidRPr="00EF1948">
        <w:t xml:space="preserve">. ENISA, 2021. URL: </w:t>
      </w:r>
      <w:hyperlink r:id="rId17" w:tgtFrame="_new" w:history="1">
        <w:r w:rsidRPr="00EF1948">
          <w:rPr>
            <w:rStyle w:val="ab"/>
            <w:color w:val="auto"/>
          </w:rPr>
          <w:t>https://www.enisa.europa.eu</w:t>
        </w:r>
      </w:hyperlink>
      <w:r w:rsidRPr="00EF1948">
        <w:t xml:space="preserve"> (дата </w:t>
      </w:r>
      <w:proofErr w:type="spellStart"/>
      <w:r w:rsidRPr="00EF1948">
        <w:t>звернення</w:t>
      </w:r>
      <w:proofErr w:type="spellEnd"/>
      <w:r w:rsidRPr="00EF1948">
        <w:t>: 08.11.2025).</w:t>
      </w:r>
    </w:p>
    <w:p w14:paraId="37BB599A" w14:textId="2750BCF7"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Ahmad</w:t>
      </w:r>
      <w:proofErr w:type="spellEnd"/>
      <w:r w:rsidRPr="00EF1948">
        <w:t xml:space="preserve"> Z., </w:t>
      </w:r>
      <w:proofErr w:type="spellStart"/>
      <w:r w:rsidRPr="00EF1948">
        <w:t>Khan</w:t>
      </w:r>
      <w:proofErr w:type="spellEnd"/>
      <w:r w:rsidRPr="00EF1948">
        <w:t xml:space="preserve"> A.S., </w:t>
      </w:r>
      <w:proofErr w:type="spellStart"/>
      <w:r w:rsidRPr="00EF1948">
        <w:t>Shiang</w:t>
      </w:r>
      <w:proofErr w:type="spellEnd"/>
      <w:r w:rsidRPr="00EF1948">
        <w:t xml:space="preserve"> C.W., </w:t>
      </w:r>
      <w:proofErr w:type="spellStart"/>
      <w:r w:rsidRPr="00EF1948">
        <w:t>Abdullah</w:t>
      </w:r>
      <w:proofErr w:type="spellEnd"/>
      <w:r w:rsidRPr="00EF1948">
        <w:t xml:space="preserve"> J., </w:t>
      </w:r>
      <w:proofErr w:type="spellStart"/>
      <w:r w:rsidRPr="00EF1948">
        <w:t>Ahmad</w:t>
      </w:r>
      <w:proofErr w:type="spellEnd"/>
      <w:r w:rsidRPr="00EF1948">
        <w:t xml:space="preserve"> F. Network </w:t>
      </w:r>
      <w:proofErr w:type="spellStart"/>
      <w:r w:rsidRPr="00EF1948">
        <w:t>intrusion</w:t>
      </w:r>
      <w:proofErr w:type="spellEnd"/>
      <w:r w:rsidRPr="00EF1948">
        <w:t xml:space="preserve"> </w:t>
      </w:r>
      <w:proofErr w:type="spellStart"/>
      <w:r w:rsidRPr="00EF1948">
        <w:t>detection</w:t>
      </w:r>
      <w:proofErr w:type="spellEnd"/>
      <w:r w:rsidRPr="00EF1948">
        <w:t xml:space="preserve"> </w:t>
      </w:r>
      <w:proofErr w:type="spellStart"/>
      <w:r w:rsidRPr="00EF1948">
        <w:t>system</w:t>
      </w:r>
      <w:proofErr w:type="spellEnd"/>
      <w:r w:rsidRPr="00EF1948">
        <w:t xml:space="preserve">: A </w:t>
      </w:r>
      <w:proofErr w:type="spellStart"/>
      <w:r w:rsidRPr="00EF1948">
        <w:t>systematic</w:t>
      </w:r>
      <w:proofErr w:type="spellEnd"/>
      <w:r w:rsidRPr="00EF1948">
        <w:t xml:space="preserve"> </w:t>
      </w:r>
      <w:proofErr w:type="spellStart"/>
      <w:r w:rsidRPr="00EF1948">
        <w:t>study</w:t>
      </w:r>
      <w:proofErr w:type="spellEnd"/>
      <w:r w:rsidRPr="00EF1948">
        <w:t xml:space="preserve"> </w:t>
      </w:r>
      <w:proofErr w:type="spellStart"/>
      <w:r w:rsidRPr="00EF1948">
        <w:t>of</w:t>
      </w:r>
      <w:proofErr w:type="spellEnd"/>
      <w:r w:rsidRPr="00EF1948">
        <w:t xml:space="preserve"> ML </w:t>
      </w:r>
      <w:proofErr w:type="spellStart"/>
      <w:r w:rsidRPr="00EF1948">
        <w:t>and</w:t>
      </w:r>
      <w:proofErr w:type="spellEnd"/>
      <w:r w:rsidRPr="00EF1948">
        <w:t xml:space="preserve"> DL </w:t>
      </w:r>
      <w:proofErr w:type="spellStart"/>
      <w:r w:rsidRPr="00EF1948">
        <w:t>approaches</w:t>
      </w:r>
      <w:proofErr w:type="spellEnd"/>
      <w:r w:rsidRPr="00EF1948">
        <w:t xml:space="preserve">. </w:t>
      </w:r>
      <w:r w:rsidRPr="00EF1948">
        <w:rPr>
          <w:rStyle w:val="af2"/>
        </w:rPr>
        <w:t xml:space="preserve">Trans. Emerging </w:t>
      </w:r>
      <w:proofErr w:type="spellStart"/>
      <w:r w:rsidRPr="00EF1948">
        <w:rPr>
          <w:rStyle w:val="af2"/>
        </w:rPr>
        <w:t>Telecommun</w:t>
      </w:r>
      <w:proofErr w:type="spellEnd"/>
      <w:r w:rsidRPr="00EF1948">
        <w:rPr>
          <w:rStyle w:val="af2"/>
        </w:rPr>
        <w:t xml:space="preserve">. </w:t>
      </w:r>
      <w:proofErr w:type="spellStart"/>
      <w:r w:rsidRPr="00EF1948">
        <w:rPr>
          <w:rStyle w:val="af2"/>
        </w:rPr>
        <w:t>Technol</w:t>
      </w:r>
      <w:proofErr w:type="spellEnd"/>
      <w:r w:rsidRPr="00EF1948">
        <w:rPr>
          <w:rStyle w:val="af2"/>
        </w:rPr>
        <w:t>.</w:t>
      </w:r>
      <w:r w:rsidRPr="00EF1948">
        <w:t>, 2021. DOI: 10.1002/ett.4150.</w:t>
      </w:r>
    </w:p>
    <w:p w14:paraId="5F6E0AB3" w14:textId="5642E569"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Buczak</w:t>
      </w:r>
      <w:proofErr w:type="spellEnd"/>
      <w:r w:rsidRPr="00EF1948">
        <w:t xml:space="preserve"> A.L., </w:t>
      </w:r>
      <w:proofErr w:type="spellStart"/>
      <w:r w:rsidRPr="00EF1948">
        <w:t>Guven</w:t>
      </w:r>
      <w:proofErr w:type="spellEnd"/>
      <w:r w:rsidRPr="00EF1948">
        <w:t xml:space="preserve"> E. A </w:t>
      </w:r>
      <w:proofErr w:type="spellStart"/>
      <w:r w:rsidRPr="00EF1948">
        <w:t>survey</w:t>
      </w:r>
      <w:proofErr w:type="spellEnd"/>
      <w:r w:rsidRPr="00EF1948">
        <w:t xml:space="preserve"> </w:t>
      </w:r>
      <w:proofErr w:type="spellStart"/>
      <w:r w:rsidRPr="00EF1948">
        <w:t>of</w:t>
      </w:r>
      <w:proofErr w:type="spellEnd"/>
      <w:r w:rsidRPr="00EF1948">
        <w:t xml:space="preserve"> </w:t>
      </w:r>
      <w:proofErr w:type="spellStart"/>
      <w:r w:rsidRPr="00EF1948">
        <w:t>data</w:t>
      </w:r>
      <w:proofErr w:type="spellEnd"/>
      <w:r w:rsidRPr="00EF1948">
        <w:t xml:space="preserve"> </w:t>
      </w:r>
      <w:proofErr w:type="spellStart"/>
      <w:r w:rsidRPr="00EF1948">
        <w:t>mining</w:t>
      </w:r>
      <w:proofErr w:type="spellEnd"/>
      <w:r w:rsidRPr="00EF1948">
        <w:t xml:space="preserve"> </w:t>
      </w:r>
      <w:proofErr w:type="spellStart"/>
      <w:r w:rsidRPr="00EF1948">
        <w:t>and</w:t>
      </w:r>
      <w:proofErr w:type="spellEnd"/>
      <w:r w:rsidRPr="00EF1948">
        <w:t xml:space="preserve"> ML </w:t>
      </w:r>
      <w:proofErr w:type="spellStart"/>
      <w:r w:rsidRPr="00EF1948">
        <w:t>methods</w:t>
      </w:r>
      <w:proofErr w:type="spellEnd"/>
      <w:r w:rsidRPr="00EF1948">
        <w:t xml:space="preserve"> </w:t>
      </w:r>
      <w:proofErr w:type="spellStart"/>
      <w:r w:rsidRPr="00EF1948">
        <w:t>for</w:t>
      </w:r>
      <w:proofErr w:type="spellEnd"/>
      <w:r w:rsidRPr="00EF1948">
        <w:t xml:space="preserve"> </w:t>
      </w:r>
      <w:proofErr w:type="spellStart"/>
      <w:r w:rsidRPr="00EF1948">
        <w:t>cybersecurity</w:t>
      </w:r>
      <w:proofErr w:type="spellEnd"/>
      <w:r w:rsidRPr="00EF1948">
        <w:t xml:space="preserve"> IDS. </w:t>
      </w:r>
      <w:r w:rsidRPr="00EF1948">
        <w:rPr>
          <w:rStyle w:val="af2"/>
        </w:rPr>
        <w:t xml:space="preserve">IEEE </w:t>
      </w:r>
      <w:proofErr w:type="spellStart"/>
      <w:r w:rsidRPr="00EF1948">
        <w:rPr>
          <w:rStyle w:val="af2"/>
        </w:rPr>
        <w:t>Commun</w:t>
      </w:r>
      <w:proofErr w:type="spellEnd"/>
      <w:r w:rsidRPr="00EF1948">
        <w:rPr>
          <w:rStyle w:val="af2"/>
        </w:rPr>
        <w:t xml:space="preserve">. </w:t>
      </w:r>
      <w:proofErr w:type="spellStart"/>
      <w:r w:rsidRPr="00EF1948">
        <w:rPr>
          <w:rStyle w:val="af2"/>
        </w:rPr>
        <w:t>Surv</w:t>
      </w:r>
      <w:proofErr w:type="spellEnd"/>
      <w:r w:rsidRPr="00EF1948">
        <w:rPr>
          <w:rStyle w:val="af2"/>
        </w:rPr>
        <w:t xml:space="preserve">. </w:t>
      </w:r>
      <w:proofErr w:type="spellStart"/>
      <w:r w:rsidRPr="00EF1948">
        <w:rPr>
          <w:rStyle w:val="af2"/>
        </w:rPr>
        <w:t>Tutor</w:t>
      </w:r>
      <w:proofErr w:type="spellEnd"/>
      <w:r w:rsidRPr="00EF1948">
        <w:rPr>
          <w:rStyle w:val="af2"/>
        </w:rPr>
        <w:t>.</w:t>
      </w:r>
      <w:r w:rsidRPr="00EF1948">
        <w:t>, 2016. DOI: 10.1109/COMST.2015.2494502.</w:t>
      </w:r>
    </w:p>
    <w:p w14:paraId="5F67D2AC" w14:textId="73219443"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Chandola</w:t>
      </w:r>
      <w:proofErr w:type="spellEnd"/>
      <w:r w:rsidRPr="00EF1948">
        <w:t xml:space="preserve"> V., </w:t>
      </w:r>
      <w:proofErr w:type="spellStart"/>
      <w:r w:rsidRPr="00EF1948">
        <w:t>Banerjee</w:t>
      </w:r>
      <w:proofErr w:type="spellEnd"/>
      <w:r w:rsidRPr="00EF1948">
        <w:t xml:space="preserve"> A., </w:t>
      </w:r>
      <w:proofErr w:type="spellStart"/>
      <w:r w:rsidRPr="00EF1948">
        <w:t>Kumar</w:t>
      </w:r>
      <w:proofErr w:type="spellEnd"/>
      <w:r w:rsidRPr="00EF1948">
        <w:t xml:space="preserve"> V. </w:t>
      </w:r>
      <w:proofErr w:type="spellStart"/>
      <w:r w:rsidRPr="00EF1948">
        <w:t>Anomaly</w:t>
      </w:r>
      <w:proofErr w:type="spellEnd"/>
      <w:r w:rsidRPr="00EF1948">
        <w:t xml:space="preserve"> </w:t>
      </w:r>
      <w:proofErr w:type="spellStart"/>
      <w:r w:rsidRPr="00EF1948">
        <w:t>detection</w:t>
      </w:r>
      <w:proofErr w:type="spellEnd"/>
      <w:r w:rsidRPr="00EF1948">
        <w:t xml:space="preserve">: A </w:t>
      </w:r>
      <w:proofErr w:type="spellStart"/>
      <w:r w:rsidRPr="00EF1948">
        <w:t>survey</w:t>
      </w:r>
      <w:proofErr w:type="spellEnd"/>
      <w:r w:rsidRPr="00EF1948">
        <w:t xml:space="preserve">. </w:t>
      </w:r>
      <w:r w:rsidRPr="00EF1948">
        <w:rPr>
          <w:rStyle w:val="af2"/>
        </w:rPr>
        <w:t xml:space="preserve">ACM </w:t>
      </w:r>
      <w:proofErr w:type="spellStart"/>
      <w:r w:rsidRPr="00EF1948">
        <w:rPr>
          <w:rStyle w:val="af2"/>
        </w:rPr>
        <w:t>Comput</w:t>
      </w:r>
      <w:proofErr w:type="spellEnd"/>
      <w:r w:rsidRPr="00EF1948">
        <w:rPr>
          <w:rStyle w:val="af2"/>
        </w:rPr>
        <w:t xml:space="preserve">. </w:t>
      </w:r>
      <w:proofErr w:type="spellStart"/>
      <w:r w:rsidRPr="00EF1948">
        <w:rPr>
          <w:rStyle w:val="af2"/>
        </w:rPr>
        <w:t>Surv</w:t>
      </w:r>
      <w:proofErr w:type="spellEnd"/>
      <w:r w:rsidRPr="00EF1948">
        <w:rPr>
          <w:rStyle w:val="af2"/>
        </w:rPr>
        <w:t>.</w:t>
      </w:r>
      <w:r w:rsidRPr="00EF1948">
        <w:t>, 2009. DOI: 10.1145/1541880.1541882.</w:t>
      </w:r>
    </w:p>
    <w:p w14:paraId="6A41D090" w14:textId="0C5FB1E4"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Khraisat</w:t>
      </w:r>
      <w:proofErr w:type="spellEnd"/>
      <w:r w:rsidRPr="00EF1948">
        <w:t xml:space="preserve"> A., </w:t>
      </w:r>
      <w:proofErr w:type="spellStart"/>
      <w:r w:rsidRPr="00EF1948">
        <w:t>Gondal</w:t>
      </w:r>
      <w:proofErr w:type="spellEnd"/>
      <w:r w:rsidRPr="00EF1948">
        <w:t xml:space="preserve"> I., </w:t>
      </w:r>
      <w:proofErr w:type="spellStart"/>
      <w:r w:rsidRPr="00EF1948">
        <w:t>Vamplew</w:t>
      </w:r>
      <w:proofErr w:type="spellEnd"/>
      <w:r w:rsidRPr="00EF1948">
        <w:t xml:space="preserve"> P., </w:t>
      </w:r>
      <w:proofErr w:type="spellStart"/>
      <w:r w:rsidRPr="00EF1948">
        <w:t>Kamruzzaman</w:t>
      </w:r>
      <w:proofErr w:type="spellEnd"/>
      <w:r w:rsidRPr="00EF1948">
        <w:t xml:space="preserve"> J. Survey </w:t>
      </w:r>
      <w:proofErr w:type="spellStart"/>
      <w:r w:rsidRPr="00EF1948">
        <w:t>of</w:t>
      </w:r>
      <w:proofErr w:type="spellEnd"/>
      <w:r w:rsidRPr="00EF1948">
        <w:t xml:space="preserve"> IDS: </w:t>
      </w:r>
      <w:proofErr w:type="spellStart"/>
      <w:r w:rsidRPr="00EF1948">
        <w:t>techniques</w:t>
      </w:r>
      <w:proofErr w:type="spellEnd"/>
      <w:r w:rsidRPr="00EF1948">
        <w:t xml:space="preserve">, </w:t>
      </w:r>
      <w:proofErr w:type="spellStart"/>
      <w:r w:rsidRPr="00EF1948">
        <w:t>datasets</w:t>
      </w:r>
      <w:proofErr w:type="spellEnd"/>
      <w:r w:rsidRPr="00EF1948">
        <w:t xml:space="preserve"> </w:t>
      </w:r>
      <w:proofErr w:type="spellStart"/>
      <w:r w:rsidRPr="00EF1948">
        <w:t>and</w:t>
      </w:r>
      <w:proofErr w:type="spellEnd"/>
      <w:r w:rsidRPr="00EF1948">
        <w:t xml:space="preserve"> </w:t>
      </w:r>
      <w:proofErr w:type="spellStart"/>
      <w:r w:rsidRPr="00EF1948">
        <w:t>challenges</w:t>
      </w:r>
      <w:proofErr w:type="spellEnd"/>
      <w:r w:rsidRPr="00EF1948">
        <w:t xml:space="preserve">. </w:t>
      </w:r>
      <w:proofErr w:type="spellStart"/>
      <w:r w:rsidRPr="00EF1948">
        <w:rPr>
          <w:rStyle w:val="af2"/>
        </w:rPr>
        <w:t>Cybersecurity</w:t>
      </w:r>
      <w:proofErr w:type="spellEnd"/>
      <w:r w:rsidRPr="00EF1948">
        <w:t>, 2019. DOI: 10.1186/s42400-019-0038-7.</w:t>
      </w:r>
    </w:p>
    <w:p w14:paraId="4E3821DD" w14:textId="75DC5AB7" w:rsidR="004A658E" w:rsidRPr="00EF1948" w:rsidRDefault="004A658E" w:rsidP="009A373D">
      <w:pPr>
        <w:pStyle w:val="af"/>
        <w:numPr>
          <w:ilvl w:val="0"/>
          <w:numId w:val="3"/>
        </w:numPr>
        <w:tabs>
          <w:tab w:val="left" w:pos="993"/>
        </w:tabs>
        <w:ind w:left="0" w:firstLine="709"/>
        <w:jc w:val="both"/>
        <w:rPr>
          <w:lang w:val="uk-UA"/>
        </w:rPr>
      </w:pPr>
      <w:r w:rsidRPr="00EF1948">
        <w:t xml:space="preserve">Ring M. </w:t>
      </w:r>
      <w:proofErr w:type="spellStart"/>
      <w:r w:rsidRPr="00EF1948">
        <w:t>et</w:t>
      </w:r>
      <w:proofErr w:type="spellEnd"/>
      <w:r w:rsidRPr="00EF1948">
        <w:t xml:space="preserve"> </w:t>
      </w:r>
      <w:proofErr w:type="spellStart"/>
      <w:r w:rsidRPr="00EF1948">
        <w:t>al</w:t>
      </w:r>
      <w:proofErr w:type="spellEnd"/>
      <w:r w:rsidRPr="00EF1948">
        <w:t xml:space="preserve">. A </w:t>
      </w:r>
      <w:proofErr w:type="spellStart"/>
      <w:r w:rsidRPr="00EF1948">
        <w:t>survey</w:t>
      </w:r>
      <w:proofErr w:type="spellEnd"/>
      <w:r w:rsidRPr="00EF1948">
        <w:t xml:space="preserve"> </w:t>
      </w:r>
      <w:proofErr w:type="spellStart"/>
      <w:r w:rsidRPr="00EF1948">
        <w:t>of</w:t>
      </w:r>
      <w:proofErr w:type="spellEnd"/>
      <w:r w:rsidRPr="00EF1948">
        <w:t xml:space="preserve"> </w:t>
      </w:r>
      <w:proofErr w:type="spellStart"/>
      <w:r w:rsidRPr="00EF1948">
        <w:t>network-based</w:t>
      </w:r>
      <w:proofErr w:type="spellEnd"/>
      <w:r w:rsidRPr="00EF1948">
        <w:t xml:space="preserve"> IDS </w:t>
      </w:r>
      <w:proofErr w:type="spellStart"/>
      <w:r w:rsidRPr="00EF1948">
        <w:t>data</w:t>
      </w:r>
      <w:proofErr w:type="spellEnd"/>
      <w:r w:rsidRPr="00EF1948">
        <w:t xml:space="preserve"> </w:t>
      </w:r>
      <w:proofErr w:type="spellStart"/>
      <w:r w:rsidRPr="00EF1948">
        <w:t>sets</w:t>
      </w:r>
      <w:proofErr w:type="spellEnd"/>
      <w:r w:rsidRPr="00EF1948">
        <w:t xml:space="preserve">. </w:t>
      </w:r>
      <w:r w:rsidRPr="00EF1948">
        <w:rPr>
          <w:rStyle w:val="af2"/>
        </w:rPr>
        <w:t>Computers &amp; Security</w:t>
      </w:r>
      <w:r w:rsidRPr="00EF1948">
        <w:t>, 2019. DOI: 10.1016/j.cose.2019.06.005.</w:t>
      </w:r>
    </w:p>
    <w:p w14:paraId="21911864" w14:textId="24C98A5F"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Sakurada</w:t>
      </w:r>
      <w:proofErr w:type="spellEnd"/>
      <w:r w:rsidRPr="00EF1948">
        <w:t xml:space="preserve"> M., </w:t>
      </w:r>
      <w:proofErr w:type="spellStart"/>
      <w:r w:rsidRPr="00EF1948">
        <w:t>Yairi</w:t>
      </w:r>
      <w:proofErr w:type="spellEnd"/>
      <w:r w:rsidRPr="00EF1948">
        <w:t xml:space="preserve"> T. </w:t>
      </w:r>
      <w:proofErr w:type="spellStart"/>
      <w:r w:rsidRPr="00EF1948">
        <w:t>Anomaly</w:t>
      </w:r>
      <w:proofErr w:type="spellEnd"/>
      <w:r w:rsidRPr="00EF1948">
        <w:t xml:space="preserve"> </w:t>
      </w:r>
      <w:proofErr w:type="spellStart"/>
      <w:r w:rsidRPr="00EF1948">
        <w:t>detection</w:t>
      </w:r>
      <w:proofErr w:type="spellEnd"/>
      <w:r w:rsidRPr="00EF1948">
        <w:t xml:space="preserve"> </w:t>
      </w:r>
      <w:proofErr w:type="spellStart"/>
      <w:r w:rsidRPr="00EF1948">
        <w:t>using</w:t>
      </w:r>
      <w:proofErr w:type="spellEnd"/>
      <w:r w:rsidRPr="00EF1948">
        <w:t xml:space="preserve"> </w:t>
      </w:r>
      <w:proofErr w:type="spellStart"/>
      <w:r w:rsidRPr="00EF1948">
        <w:t>autoencoders</w:t>
      </w:r>
      <w:proofErr w:type="spellEnd"/>
      <w:r w:rsidRPr="00EF1948">
        <w:t xml:space="preserve">. </w:t>
      </w:r>
      <w:r w:rsidRPr="00EF1948">
        <w:rPr>
          <w:rStyle w:val="af2"/>
        </w:rPr>
        <w:t>MLSDA</w:t>
      </w:r>
      <w:r w:rsidRPr="00EF1948">
        <w:t>, 2014. DOI: 10.1145/2689746.2689747.</w:t>
      </w:r>
    </w:p>
    <w:p w14:paraId="62CE21CC" w14:textId="50AB2405"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Chalapathy</w:t>
      </w:r>
      <w:proofErr w:type="spellEnd"/>
      <w:r w:rsidRPr="00EF1948">
        <w:t xml:space="preserve"> R., </w:t>
      </w:r>
      <w:proofErr w:type="spellStart"/>
      <w:r w:rsidRPr="00EF1948">
        <w:t>Chawla</w:t>
      </w:r>
      <w:proofErr w:type="spellEnd"/>
      <w:r w:rsidRPr="00EF1948">
        <w:t xml:space="preserve"> S. </w:t>
      </w:r>
      <w:r w:rsidRPr="00EF1948">
        <w:rPr>
          <w:rStyle w:val="af2"/>
        </w:rPr>
        <w:t xml:space="preserve">Deep </w:t>
      </w:r>
      <w:proofErr w:type="spellStart"/>
      <w:r w:rsidRPr="00EF1948">
        <w:rPr>
          <w:rStyle w:val="af2"/>
        </w:rPr>
        <w:t>learning</w:t>
      </w:r>
      <w:proofErr w:type="spellEnd"/>
      <w:r w:rsidRPr="00EF1948">
        <w:rPr>
          <w:rStyle w:val="af2"/>
        </w:rPr>
        <w:t xml:space="preserve"> </w:t>
      </w:r>
      <w:proofErr w:type="spellStart"/>
      <w:r w:rsidRPr="00EF1948">
        <w:rPr>
          <w:rStyle w:val="af2"/>
        </w:rPr>
        <w:t>for</w:t>
      </w:r>
      <w:proofErr w:type="spellEnd"/>
      <w:r w:rsidRPr="00EF1948">
        <w:rPr>
          <w:rStyle w:val="af2"/>
        </w:rPr>
        <w:t xml:space="preserve"> </w:t>
      </w:r>
      <w:proofErr w:type="spellStart"/>
      <w:r w:rsidRPr="00EF1948">
        <w:rPr>
          <w:rStyle w:val="af2"/>
        </w:rPr>
        <w:t>anomaly</w:t>
      </w:r>
      <w:proofErr w:type="spellEnd"/>
      <w:r w:rsidRPr="00EF1948">
        <w:rPr>
          <w:rStyle w:val="af2"/>
        </w:rPr>
        <w:t xml:space="preserve"> </w:t>
      </w:r>
      <w:proofErr w:type="spellStart"/>
      <w:r w:rsidRPr="00EF1948">
        <w:rPr>
          <w:rStyle w:val="af2"/>
        </w:rPr>
        <w:t>detection</w:t>
      </w:r>
      <w:proofErr w:type="spellEnd"/>
      <w:r w:rsidRPr="00EF1948">
        <w:rPr>
          <w:rStyle w:val="af2"/>
        </w:rPr>
        <w:t xml:space="preserve">: A </w:t>
      </w:r>
      <w:proofErr w:type="spellStart"/>
      <w:r w:rsidRPr="00EF1948">
        <w:rPr>
          <w:rStyle w:val="af2"/>
        </w:rPr>
        <w:t>survey</w:t>
      </w:r>
      <w:proofErr w:type="spellEnd"/>
      <w:r w:rsidRPr="00EF1948">
        <w:t xml:space="preserve">. </w:t>
      </w:r>
      <w:proofErr w:type="spellStart"/>
      <w:r w:rsidRPr="00EF1948">
        <w:t>arXiv</w:t>
      </w:r>
      <w:proofErr w:type="spellEnd"/>
      <w:r w:rsidRPr="00EF1948">
        <w:t xml:space="preserve">, 2019. URL: https://arxiv.org (дата </w:t>
      </w:r>
      <w:proofErr w:type="spellStart"/>
      <w:r w:rsidRPr="00EF1948">
        <w:t>звернення</w:t>
      </w:r>
      <w:proofErr w:type="spellEnd"/>
      <w:r w:rsidRPr="00EF1948">
        <w:t>: 12.11.2025).</w:t>
      </w:r>
    </w:p>
    <w:p w14:paraId="5091B466" w14:textId="42158B4E"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Shone</w:t>
      </w:r>
      <w:proofErr w:type="spellEnd"/>
      <w:r w:rsidRPr="00EF1948">
        <w:t xml:space="preserve"> N., </w:t>
      </w:r>
      <w:proofErr w:type="spellStart"/>
      <w:r w:rsidRPr="00EF1948">
        <w:t>Ngoc</w:t>
      </w:r>
      <w:proofErr w:type="spellEnd"/>
      <w:r w:rsidRPr="00EF1948">
        <w:t xml:space="preserve"> T.N., </w:t>
      </w:r>
      <w:proofErr w:type="spellStart"/>
      <w:r w:rsidRPr="00EF1948">
        <w:t>Phai</w:t>
      </w:r>
      <w:proofErr w:type="spellEnd"/>
      <w:r w:rsidRPr="00EF1948">
        <w:t xml:space="preserve"> V.D., </w:t>
      </w:r>
      <w:proofErr w:type="spellStart"/>
      <w:r w:rsidRPr="00EF1948">
        <w:t>Shi</w:t>
      </w:r>
      <w:proofErr w:type="spellEnd"/>
      <w:r w:rsidRPr="00EF1948">
        <w:t xml:space="preserve"> Q. A </w:t>
      </w:r>
      <w:proofErr w:type="spellStart"/>
      <w:r w:rsidRPr="00EF1948">
        <w:t>deep</w:t>
      </w:r>
      <w:proofErr w:type="spellEnd"/>
      <w:r w:rsidRPr="00EF1948">
        <w:t xml:space="preserve"> </w:t>
      </w:r>
      <w:proofErr w:type="spellStart"/>
      <w:r w:rsidRPr="00EF1948">
        <w:t>learning</w:t>
      </w:r>
      <w:proofErr w:type="spellEnd"/>
      <w:r w:rsidRPr="00EF1948">
        <w:t xml:space="preserve"> </w:t>
      </w:r>
      <w:proofErr w:type="spellStart"/>
      <w:r w:rsidRPr="00EF1948">
        <w:t>approach</w:t>
      </w:r>
      <w:proofErr w:type="spellEnd"/>
      <w:r w:rsidRPr="00EF1948">
        <w:t xml:space="preserve"> </w:t>
      </w:r>
      <w:proofErr w:type="spellStart"/>
      <w:r w:rsidRPr="00EF1948">
        <w:t>to</w:t>
      </w:r>
      <w:proofErr w:type="spellEnd"/>
      <w:r w:rsidRPr="00EF1948">
        <w:t xml:space="preserve"> </w:t>
      </w:r>
      <w:proofErr w:type="spellStart"/>
      <w:r w:rsidRPr="00EF1948">
        <w:t>network</w:t>
      </w:r>
      <w:proofErr w:type="spellEnd"/>
      <w:r w:rsidRPr="00EF1948">
        <w:t xml:space="preserve"> IDS. </w:t>
      </w:r>
      <w:r w:rsidRPr="00EF1948">
        <w:rPr>
          <w:rStyle w:val="af2"/>
        </w:rPr>
        <w:t>IEEE TETCI</w:t>
      </w:r>
      <w:r w:rsidRPr="00EF1948">
        <w:t>, 2018. DOI: 10.1109/TETCI.2017.2772792.</w:t>
      </w:r>
    </w:p>
    <w:p w14:paraId="4F8E0EB8" w14:textId="3A704494"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Kwon</w:t>
      </w:r>
      <w:proofErr w:type="spellEnd"/>
      <w:r w:rsidRPr="00EF1948">
        <w:t xml:space="preserve"> D. </w:t>
      </w:r>
      <w:proofErr w:type="spellStart"/>
      <w:r w:rsidRPr="00EF1948">
        <w:t>et</w:t>
      </w:r>
      <w:proofErr w:type="spellEnd"/>
      <w:r w:rsidRPr="00EF1948">
        <w:t xml:space="preserve"> </w:t>
      </w:r>
      <w:proofErr w:type="spellStart"/>
      <w:r w:rsidRPr="00EF1948">
        <w:t>al</w:t>
      </w:r>
      <w:proofErr w:type="spellEnd"/>
      <w:r w:rsidRPr="00EF1948">
        <w:t xml:space="preserve">. A </w:t>
      </w:r>
      <w:proofErr w:type="spellStart"/>
      <w:r w:rsidRPr="00EF1948">
        <w:t>survey</w:t>
      </w:r>
      <w:proofErr w:type="spellEnd"/>
      <w:r w:rsidRPr="00EF1948">
        <w:t xml:space="preserve"> </w:t>
      </w:r>
      <w:proofErr w:type="spellStart"/>
      <w:r w:rsidRPr="00EF1948">
        <w:t>of</w:t>
      </w:r>
      <w:proofErr w:type="spellEnd"/>
      <w:r w:rsidRPr="00EF1948">
        <w:t xml:space="preserve"> </w:t>
      </w:r>
      <w:proofErr w:type="spellStart"/>
      <w:r w:rsidRPr="00EF1948">
        <w:t>deep</w:t>
      </w:r>
      <w:proofErr w:type="spellEnd"/>
      <w:r w:rsidRPr="00EF1948">
        <w:t xml:space="preserve"> </w:t>
      </w:r>
      <w:proofErr w:type="spellStart"/>
      <w:r w:rsidRPr="00EF1948">
        <w:t>learning-based</w:t>
      </w:r>
      <w:proofErr w:type="spellEnd"/>
      <w:r w:rsidRPr="00EF1948">
        <w:t xml:space="preserve"> </w:t>
      </w:r>
      <w:proofErr w:type="spellStart"/>
      <w:r w:rsidRPr="00EF1948">
        <w:t>network</w:t>
      </w:r>
      <w:proofErr w:type="spellEnd"/>
      <w:r w:rsidRPr="00EF1948">
        <w:t xml:space="preserve"> </w:t>
      </w:r>
      <w:proofErr w:type="spellStart"/>
      <w:r w:rsidRPr="00EF1948">
        <w:t>anomaly</w:t>
      </w:r>
      <w:proofErr w:type="spellEnd"/>
      <w:r w:rsidRPr="00EF1948">
        <w:t xml:space="preserve"> </w:t>
      </w:r>
      <w:proofErr w:type="spellStart"/>
      <w:r w:rsidRPr="00EF1948">
        <w:t>detection</w:t>
      </w:r>
      <w:proofErr w:type="spellEnd"/>
      <w:r w:rsidRPr="00EF1948">
        <w:t xml:space="preserve">. </w:t>
      </w:r>
      <w:r w:rsidRPr="00EF1948">
        <w:rPr>
          <w:rStyle w:val="af2"/>
        </w:rPr>
        <w:t>Cluster Computing</w:t>
      </w:r>
      <w:r w:rsidRPr="00EF1948">
        <w:t>, 2019. DOI: 10.1007/s10586-017-1117-8.</w:t>
      </w:r>
    </w:p>
    <w:p w14:paraId="0003B889" w14:textId="298C6E46"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Almuhanna</w:t>
      </w:r>
      <w:proofErr w:type="spellEnd"/>
      <w:r w:rsidRPr="00EF1948">
        <w:t xml:space="preserve"> R., </w:t>
      </w:r>
      <w:proofErr w:type="spellStart"/>
      <w:r w:rsidRPr="00EF1948">
        <w:t>Dardouri</w:t>
      </w:r>
      <w:proofErr w:type="spellEnd"/>
      <w:r w:rsidRPr="00EF1948">
        <w:t xml:space="preserve"> S. Deep </w:t>
      </w:r>
      <w:proofErr w:type="spellStart"/>
      <w:r w:rsidRPr="00EF1948">
        <w:t>learning</w:t>
      </w:r>
      <w:proofErr w:type="spellEnd"/>
      <w:r w:rsidRPr="00EF1948">
        <w:t xml:space="preserve"> / ML </w:t>
      </w:r>
      <w:proofErr w:type="spellStart"/>
      <w:r w:rsidRPr="00EF1948">
        <w:t>approach</w:t>
      </w:r>
      <w:proofErr w:type="spellEnd"/>
      <w:r w:rsidRPr="00EF1948">
        <w:t xml:space="preserve"> </w:t>
      </w:r>
      <w:proofErr w:type="spellStart"/>
      <w:r w:rsidRPr="00EF1948">
        <w:t>for</w:t>
      </w:r>
      <w:proofErr w:type="spellEnd"/>
      <w:r w:rsidRPr="00EF1948">
        <w:t xml:space="preserve"> </w:t>
      </w:r>
      <w:proofErr w:type="spellStart"/>
      <w:r w:rsidRPr="00EF1948">
        <w:t>anomaly-based</w:t>
      </w:r>
      <w:proofErr w:type="spellEnd"/>
      <w:r w:rsidRPr="00EF1948">
        <w:t xml:space="preserve"> NIDS. </w:t>
      </w:r>
      <w:proofErr w:type="spellStart"/>
      <w:r w:rsidRPr="00EF1948">
        <w:rPr>
          <w:rStyle w:val="af2"/>
        </w:rPr>
        <w:t>Frontiers</w:t>
      </w:r>
      <w:proofErr w:type="spellEnd"/>
      <w:r w:rsidRPr="00EF1948">
        <w:rPr>
          <w:rStyle w:val="af2"/>
        </w:rPr>
        <w:t xml:space="preserve"> </w:t>
      </w:r>
      <w:proofErr w:type="spellStart"/>
      <w:r w:rsidRPr="00EF1948">
        <w:rPr>
          <w:rStyle w:val="af2"/>
        </w:rPr>
        <w:t>in</w:t>
      </w:r>
      <w:proofErr w:type="spellEnd"/>
      <w:r w:rsidRPr="00EF1948">
        <w:rPr>
          <w:rStyle w:val="af2"/>
        </w:rPr>
        <w:t xml:space="preserve"> AI</w:t>
      </w:r>
      <w:r w:rsidRPr="00EF1948">
        <w:t>, 2025. DOI: 10.3389/frai.2025.1625891.</w:t>
      </w:r>
    </w:p>
    <w:p w14:paraId="0B6F48DA" w14:textId="6FEB2C86" w:rsidR="004A658E" w:rsidRPr="00EF1948" w:rsidRDefault="004A658E" w:rsidP="009A373D">
      <w:pPr>
        <w:pStyle w:val="af"/>
        <w:numPr>
          <w:ilvl w:val="0"/>
          <w:numId w:val="3"/>
        </w:numPr>
        <w:tabs>
          <w:tab w:val="left" w:pos="993"/>
        </w:tabs>
        <w:ind w:left="0" w:firstLine="709"/>
        <w:jc w:val="both"/>
        <w:rPr>
          <w:lang w:val="uk-UA"/>
        </w:rPr>
      </w:pPr>
      <w:proofErr w:type="spellStart"/>
      <w:r w:rsidRPr="00EF1948">
        <w:lastRenderedPageBreak/>
        <w:t>Wang</w:t>
      </w:r>
      <w:proofErr w:type="spellEnd"/>
      <w:r w:rsidRPr="00EF1948">
        <w:t xml:space="preserve"> Y. </w:t>
      </w:r>
      <w:proofErr w:type="spellStart"/>
      <w:r w:rsidRPr="00EF1948">
        <w:t>et</w:t>
      </w:r>
      <w:proofErr w:type="spellEnd"/>
      <w:r w:rsidRPr="00EF1948">
        <w:t xml:space="preserve"> </w:t>
      </w:r>
      <w:proofErr w:type="spellStart"/>
      <w:r w:rsidRPr="00EF1948">
        <w:t>al</w:t>
      </w:r>
      <w:proofErr w:type="spellEnd"/>
      <w:r w:rsidRPr="00EF1948">
        <w:t xml:space="preserve">. Network </w:t>
      </w:r>
      <w:proofErr w:type="spellStart"/>
      <w:r w:rsidRPr="00EF1948">
        <w:t>anomaly</w:t>
      </w:r>
      <w:proofErr w:type="spellEnd"/>
      <w:r w:rsidRPr="00EF1948">
        <w:t xml:space="preserve"> </w:t>
      </w:r>
      <w:proofErr w:type="spellStart"/>
      <w:r w:rsidRPr="00EF1948">
        <w:t>intrusion</w:t>
      </w:r>
      <w:proofErr w:type="spellEnd"/>
      <w:r w:rsidRPr="00EF1948">
        <w:t xml:space="preserve"> </w:t>
      </w:r>
      <w:proofErr w:type="spellStart"/>
      <w:r w:rsidRPr="00EF1948">
        <w:t>detection</w:t>
      </w:r>
      <w:proofErr w:type="spellEnd"/>
      <w:r w:rsidRPr="00EF1948">
        <w:t xml:space="preserve"> </w:t>
      </w:r>
      <w:proofErr w:type="spellStart"/>
      <w:r w:rsidRPr="00EF1948">
        <w:t>based</w:t>
      </w:r>
      <w:proofErr w:type="spellEnd"/>
      <w:r w:rsidRPr="00EF1948">
        <w:t xml:space="preserve"> </w:t>
      </w:r>
      <w:proofErr w:type="spellStart"/>
      <w:r w:rsidRPr="00EF1948">
        <w:t>on</w:t>
      </w:r>
      <w:proofErr w:type="spellEnd"/>
      <w:r w:rsidRPr="00EF1948">
        <w:t xml:space="preserve"> DL. </w:t>
      </w:r>
      <w:proofErr w:type="spellStart"/>
      <w:r w:rsidRPr="00EF1948">
        <w:rPr>
          <w:rStyle w:val="af2"/>
        </w:rPr>
        <w:t>Sensors</w:t>
      </w:r>
      <w:proofErr w:type="spellEnd"/>
      <w:r w:rsidRPr="00EF1948">
        <w:t>, 2023. DOI: 10.3390/s23042171.</w:t>
      </w:r>
    </w:p>
    <w:p w14:paraId="2C17F1A3" w14:textId="31EBFA3B"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Wu</w:t>
      </w:r>
      <w:proofErr w:type="spellEnd"/>
      <w:r w:rsidRPr="00EF1948">
        <w:t xml:space="preserve"> Y., </w:t>
      </w:r>
      <w:proofErr w:type="spellStart"/>
      <w:r w:rsidRPr="00EF1948">
        <w:t>Zou</w:t>
      </w:r>
      <w:proofErr w:type="spellEnd"/>
      <w:r w:rsidRPr="00EF1948">
        <w:t xml:space="preserve"> B., </w:t>
      </w:r>
      <w:proofErr w:type="spellStart"/>
      <w:r w:rsidRPr="00EF1948">
        <w:t>Cao</w:t>
      </w:r>
      <w:proofErr w:type="spellEnd"/>
      <w:r w:rsidRPr="00EF1948">
        <w:t xml:space="preserve"> Y. DL-</w:t>
      </w:r>
      <w:proofErr w:type="spellStart"/>
      <w:r w:rsidRPr="00EF1948">
        <w:t>based</w:t>
      </w:r>
      <w:proofErr w:type="spellEnd"/>
      <w:r w:rsidRPr="00EF1948">
        <w:t xml:space="preserve"> IDS: </w:t>
      </w:r>
      <w:proofErr w:type="spellStart"/>
      <w:r w:rsidRPr="00EF1948">
        <w:t>trends</w:t>
      </w:r>
      <w:proofErr w:type="spellEnd"/>
      <w:r w:rsidRPr="00EF1948">
        <w:t xml:space="preserve"> </w:t>
      </w:r>
      <w:proofErr w:type="spellStart"/>
      <w:r w:rsidRPr="00EF1948">
        <w:t>and</w:t>
      </w:r>
      <w:proofErr w:type="spellEnd"/>
      <w:r w:rsidRPr="00EF1948">
        <w:t xml:space="preserve"> </w:t>
      </w:r>
      <w:proofErr w:type="spellStart"/>
      <w:r w:rsidRPr="00EF1948">
        <w:t>challenges</w:t>
      </w:r>
      <w:proofErr w:type="spellEnd"/>
      <w:r w:rsidRPr="00EF1948">
        <w:t xml:space="preserve">. </w:t>
      </w:r>
      <w:r w:rsidRPr="00EF1948">
        <w:rPr>
          <w:rStyle w:val="af2"/>
        </w:rPr>
        <w:t xml:space="preserve">Journal </w:t>
      </w:r>
      <w:proofErr w:type="spellStart"/>
      <w:r w:rsidRPr="00EF1948">
        <w:rPr>
          <w:rStyle w:val="af2"/>
        </w:rPr>
        <w:t>of</w:t>
      </w:r>
      <w:proofErr w:type="spellEnd"/>
      <w:r w:rsidRPr="00EF1948">
        <w:rPr>
          <w:rStyle w:val="af2"/>
        </w:rPr>
        <w:t xml:space="preserve"> </w:t>
      </w:r>
      <w:proofErr w:type="spellStart"/>
      <w:r w:rsidRPr="00EF1948">
        <w:rPr>
          <w:rStyle w:val="af2"/>
        </w:rPr>
        <w:t>Imaging</w:t>
      </w:r>
      <w:proofErr w:type="spellEnd"/>
      <w:r w:rsidRPr="00EF1948">
        <w:t>, 2024. DOI: 10.3390/jimaging10100254.</w:t>
      </w:r>
    </w:p>
    <w:p w14:paraId="44EB6D65" w14:textId="1A4DAE07"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Zhang</w:t>
      </w:r>
      <w:proofErr w:type="spellEnd"/>
      <w:r w:rsidRPr="00EF1948">
        <w:t xml:space="preserve"> Y., </w:t>
      </w:r>
      <w:proofErr w:type="spellStart"/>
      <w:r w:rsidRPr="00EF1948">
        <w:t>Muniyandi</w:t>
      </w:r>
      <w:proofErr w:type="spellEnd"/>
      <w:r w:rsidRPr="00EF1948">
        <w:t xml:space="preserve"> R.C. DL </w:t>
      </w:r>
      <w:proofErr w:type="spellStart"/>
      <w:r w:rsidRPr="00EF1948">
        <w:t>applications</w:t>
      </w:r>
      <w:proofErr w:type="spellEnd"/>
      <w:r w:rsidRPr="00EF1948">
        <w:t xml:space="preserve"> </w:t>
      </w:r>
      <w:proofErr w:type="spellStart"/>
      <w:r w:rsidRPr="00EF1948">
        <w:t>in</w:t>
      </w:r>
      <w:proofErr w:type="spellEnd"/>
      <w:r w:rsidRPr="00EF1948">
        <w:t xml:space="preserve"> IDS. </w:t>
      </w:r>
      <w:proofErr w:type="spellStart"/>
      <w:r w:rsidRPr="00EF1948">
        <w:rPr>
          <w:rStyle w:val="af2"/>
        </w:rPr>
        <w:t>Applied</w:t>
      </w:r>
      <w:proofErr w:type="spellEnd"/>
      <w:r w:rsidRPr="00EF1948">
        <w:rPr>
          <w:rStyle w:val="af2"/>
        </w:rPr>
        <w:t xml:space="preserve"> Sciences</w:t>
      </w:r>
      <w:r w:rsidRPr="00EF1948">
        <w:t>, 2025. DOI: 10.3390/app15031552.</w:t>
      </w:r>
    </w:p>
    <w:p w14:paraId="311A048E" w14:textId="5FDEF42C"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Gavrylenko</w:t>
      </w:r>
      <w:proofErr w:type="spellEnd"/>
      <w:r w:rsidRPr="00EF1948">
        <w:t xml:space="preserve"> S. </w:t>
      </w:r>
      <w:proofErr w:type="spellStart"/>
      <w:r w:rsidRPr="00EF1948">
        <w:t>et</w:t>
      </w:r>
      <w:proofErr w:type="spellEnd"/>
      <w:r w:rsidRPr="00EF1948">
        <w:t xml:space="preserve"> </w:t>
      </w:r>
      <w:proofErr w:type="spellStart"/>
      <w:r w:rsidRPr="00EF1948">
        <w:t>al</w:t>
      </w:r>
      <w:proofErr w:type="spellEnd"/>
      <w:r w:rsidRPr="00EF1948">
        <w:t xml:space="preserve">. IDS </w:t>
      </w:r>
      <w:proofErr w:type="spellStart"/>
      <w:r w:rsidRPr="00EF1948">
        <w:t>model</w:t>
      </w:r>
      <w:proofErr w:type="spellEnd"/>
      <w:r w:rsidRPr="00EF1948">
        <w:t xml:space="preserve"> </w:t>
      </w:r>
      <w:proofErr w:type="spellStart"/>
      <w:r w:rsidRPr="00EF1948">
        <w:t>based</w:t>
      </w:r>
      <w:proofErr w:type="spellEnd"/>
      <w:r w:rsidRPr="00EF1948">
        <w:t xml:space="preserve"> </w:t>
      </w:r>
      <w:proofErr w:type="spellStart"/>
      <w:r w:rsidRPr="00EF1948">
        <w:t>on</w:t>
      </w:r>
      <w:proofErr w:type="spellEnd"/>
      <w:r w:rsidRPr="00EF1948">
        <w:t xml:space="preserve"> </w:t>
      </w:r>
      <w:proofErr w:type="spellStart"/>
      <w:r w:rsidRPr="00EF1948">
        <w:t>improved</w:t>
      </w:r>
      <w:proofErr w:type="spellEnd"/>
      <w:r w:rsidRPr="00EF1948">
        <w:t xml:space="preserve"> </w:t>
      </w:r>
      <w:proofErr w:type="spellStart"/>
      <w:r w:rsidRPr="00EF1948">
        <w:t>transformer</w:t>
      </w:r>
      <w:proofErr w:type="spellEnd"/>
      <w:r w:rsidRPr="00EF1948">
        <w:t xml:space="preserve">. </w:t>
      </w:r>
      <w:proofErr w:type="spellStart"/>
      <w:r w:rsidRPr="00EF1948">
        <w:rPr>
          <w:rStyle w:val="af2"/>
        </w:rPr>
        <w:t>Adv</w:t>
      </w:r>
      <w:proofErr w:type="spellEnd"/>
      <w:r w:rsidRPr="00EF1948">
        <w:rPr>
          <w:rStyle w:val="af2"/>
        </w:rPr>
        <w:t xml:space="preserve">. </w:t>
      </w:r>
      <w:proofErr w:type="spellStart"/>
      <w:r w:rsidRPr="00EF1948">
        <w:rPr>
          <w:rStyle w:val="af2"/>
        </w:rPr>
        <w:t>Inf</w:t>
      </w:r>
      <w:proofErr w:type="spellEnd"/>
      <w:r w:rsidRPr="00EF1948">
        <w:rPr>
          <w:rStyle w:val="af2"/>
        </w:rPr>
        <w:t xml:space="preserve">. </w:t>
      </w:r>
      <w:proofErr w:type="spellStart"/>
      <w:r w:rsidRPr="00EF1948">
        <w:rPr>
          <w:rStyle w:val="af2"/>
        </w:rPr>
        <w:t>Syst</w:t>
      </w:r>
      <w:proofErr w:type="spellEnd"/>
      <w:r w:rsidRPr="00EF1948">
        <w:rPr>
          <w:rStyle w:val="af2"/>
        </w:rPr>
        <w:t>.</w:t>
      </w:r>
      <w:r w:rsidRPr="00EF1948">
        <w:t>, 2024.</w:t>
      </w:r>
    </w:p>
    <w:p w14:paraId="074A3153" w14:textId="4F53A5AA" w:rsidR="004A658E" w:rsidRPr="00EF1948" w:rsidRDefault="004A658E" w:rsidP="009A373D">
      <w:pPr>
        <w:pStyle w:val="af"/>
        <w:numPr>
          <w:ilvl w:val="0"/>
          <w:numId w:val="3"/>
        </w:numPr>
        <w:tabs>
          <w:tab w:val="left" w:pos="993"/>
        </w:tabs>
        <w:ind w:left="0" w:firstLine="709"/>
        <w:jc w:val="both"/>
        <w:rPr>
          <w:lang w:val="uk-UA"/>
        </w:rPr>
      </w:pPr>
      <w:r w:rsidRPr="00EF1948">
        <w:t xml:space="preserve">A </w:t>
      </w:r>
      <w:proofErr w:type="spellStart"/>
      <w:r w:rsidRPr="00EF1948">
        <w:t>survey</w:t>
      </w:r>
      <w:proofErr w:type="spellEnd"/>
      <w:r w:rsidRPr="00EF1948">
        <w:t xml:space="preserve"> </w:t>
      </w:r>
      <w:proofErr w:type="spellStart"/>
      <w:r w:rsidRPr="00EF1948">
        <w:t>on</w:t>
      </w:r>
      <w:proofErr w:type="spellEnd"/>
      <w:r w:rsidRPr="00EF1948">
        <w:t xml:space="preserve"> </w:t>
      </w:r>
      <w:proofErr w:type="spellStart"/>
      <w:r w:rsidRPr="00EF1948">
        <w:t>graph</w:t>
      </w:r>
      <w:proofErr w:type="spellEnd"/>
      <w:r w:rsidRPr="00EF1948">
        <w:t xml:space="preserve"> </w:t>
      </w:r>
      <w:proofErr w:type="spellStart"/>
      <w:r w:rsidRPr="00EF1948">
        <w:t>neural</w:t>
      </w:r>
      <w:proofErr w:type="spellEnd"/>
      <w:r w:rsidRPr="00EF1948">
        <w:t xml:space="preserve"> </w:t>
      </w:r>
      <w:proofErr w:type="spellStart"/>
      <w:r w:rsidRPr="00EF1948">
        <w:t>networks</w:t>
      </w:r>
      <w:proofErr w:type="spellEnd"/>
      <w:r w:rsidRPr="00EF1948">
        <w:t xml:space="preserve"> </w:t>
      </w:r>
      <w:proofErr w:type="spellStart"/>
      <w:r w:rsidRPr="00EF1948">
        <w:t>for</w:t>
      </w:r>
      <w:proofErr w:type="spellEnd"/>
      <w:r w:rsidRPr="00EF1948">
        <w:t xml:space="preserve"> IDS. </w:t>
      </w:r>
      <w:r w:rsidRPr="00EF1948">
        <w:rPr>
          <w:rStyle w:val="af2"/>
        </w:rPr>
        <w:t>Computers &amp; Security</w:t>
      </w:r>
      <w:r w:rsidRPr="00EF1948">
        <w:t>, 2024. DOI: 10.1016/j.cose.2024.103821.</w:t>
      </w:r>
    </w:p>
    <w:p w14:paraId="570745A5" w14:textId="4B90B717"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Federated</w:t>
      </w:r>
      <w:proofErr w:type="spellEnd"/>
      <w:r w:rsidRPr="00EF1948">
        <w:t xml:space="preserve"> </w:t>
      </w:r>
      <w:proofErr w:type="spellStart"/>
      <w:r w:rsidRPr="00EF1948">
        <w:t>learning</w:t>
      </w:r>
      <w:proofErr w:type="spellEnd"/>
      <w:r w:rsidRPr="00EF1948">
        <w:t xml:space="preserve"> </w:t>
      </w:r>
      <w:proofErr w:type="spellStart"/>
      <w:r w:rsidRPr="00EF1948">
        <w:t>for</w:t>
      </w:r>
      <w:proofErr w:type="spellEnd"/>
      <w:r w:rsidRPr="00EF1948">
        <w:t xml:space="preserve"> </w:t>
      </w:r>
      <w:proofErr w:type="spellStart"/>
      <w:r w:rsidRPr="00EF1948">
        <w:t>distributed</w:t>
      </w:r>
      <w:proofErr w:type="spellEnd"/>
      <w:r w:rsidRPr="00EF1948">
        <w:t xml:space="preserve"> IDS </w:t>
      </w:r>
      <w:proofErr w:type="spellStart"/>
      <w:r w:rsidRPr="00EF1948">
        <w:t>in</w:t>
      </w:r>
      <w:proofErr w:type="spellEnd"/>
      <w:r w:rsidRPr="00EF1948">
        <w:t xml:space="preserve"> </w:t>
      </w:r>
      <w:proofErr w:type="spellStart"/>
      <w:r w:rsidRPr="00EF1948">
        <w:t>IoT</w:t>
      </w:r>
      <w:proofErr w:type="spellEnd"/>
      <w:r w:rsidRPr="00EF1948">
        <w:t xml:space="preserve">. </w:t>
      </w:r>
      <w:r w:rsidRPr="00EF1948">
        <w:rPr>
          <w:rStyle w:val="af2"/>
        </w:rPr>
        <w:t xml:space="preserve">IEEE Internet </w:t>
      </w:r>
      <w:proofErr w:type="spellStart"/>
      <w:r w:rsidRPr="00EF1948">
        <w:rPr>
          <w:rStyle w:val="af2"/>
        </w:rPr>
        <w:t>of</w:t>
      </w:r>
      <w:proofErr w:type="spellEnd"/>
      <w:r w:rsidRPr="00EF1948">
        <w:rPr>
          <w:rStyle w:val="af2"/>
        </w:rPr>
        <w:t xml:space="preserve"> </w:t>
      </w:r>
      <w:proofErr w:type="spellStart"/>
      <w:r w:rsidRPr="00EF1948">
        <w:rPr>
          <w:rStyle w:val="af2"/>
        </w:rPr>
        <w:t>Things</w:t>
      </w:r>
      <w:proofErr w:type="spellEnd"/>
      <w:r w:rsidRPr="00EF1948">
        <w:rPr>
          <w:rStyle w:val="af2"/>
        </w:rPr>
        <w:t xml:space="preserve"> Journal</w:t>
      </w:r>
      <w:r w:rsidRPr="00EF1948">
        <w:t>, 2023.</w:t>
      </w:r>
    </w:p>
    <w:p w14:paraId="09CCB943" w14:textId="302FA9F8"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Explainable</w:t>
      </w:r>
      <w:proofErr w:type="spellEnd"/>
      <w:r w:rsidRPr="00EF1948">
        <w:t xml:space="preserve"> </w:t>
      </w:r>
      <w:proofErr w:type="spellStart"/>
      <w:r w:rsidRPr="00EF1948">
        <w:t>deep</w:t>
      </w:r>
      <w:proofErr w:type="spellEnd"/>
      <w:r w:rsidRPr="00EF1948">
        <w:t xml:space="preserve"> </w:t>
      </w:r>
      <w:proofErr w:type="spellStart"/>
      <w:r w:rsidRPr="00EF1948">
        <w:t>learning</w:t>
      </w:r>
      <w:proofErr w:type="spellEnd"/>
      <w:r w:rsidRPr="00EF1948">
        <w:t xml:space="preserve"> </w:t>
      </w:r>
      <w:proofErr w:type="spellStart"/>
      <w:r w:rsidRPr="00EF1948">
        <w:t>for</w:t>
      </w:r>
      <w:proofErr w:type="spellEnd"/>
      <w:r w:rsidRPr="00EF1948">
        <w:t xml:space="preserve"> </w:t>
      </w:r>
      <w:proofErr w:type="spellStart"/>
      <w:r w:rsidRPr="00EF1948">
        <w:t>network</w:t>
      </w:r>
      <w:proofErr w:type="spellEnd"/>
      <w:r w:rsidRPr="00EF1948">
        <w:t xml:space="preserve"> </w:t>
      </w:r>
      <w:proofErr w:type="spellStart"/>
      <w:r w:rsidRPr="00EF1948">
        <w:t>intrusion</w:t>
      </w:r>
      <w:proofErr w:type="spellEnd"/>
      <w:r w:rsidRPr="00EF1948">
        <w:t xml:space="preserve"> </w:t>
      </w:r>
      <w:proofErr w:type="spellStart"/>
      <w:r w:rsidRPr="00EF1948">
        <w:t>analytics</w:t>
      </w:r>
      <w:proofErr w:type="spellEnd"/>
      <w:r w:rsidRPr="00EF1948">
        <w:t xml:space="preserve">. </w:t>
      </w:r>
      <w:r w:rsidRPr="00EF1948">
        <w:rPr>
          <w:rStyle w:val="af2"/>
        </w:rPr>
        <w:t xml:space="preserve">ACM Trans. </w:t>
      </w:r>
      <w:proofErr w:type="spellStart"/>
      <w:r w:rsidRPr="00EF1948">
        <w:rPr>
          <w:rStyle w:val="af2"/>
        </w:rPr>
        <w:t>Inf</w:t>
      </w:r>
      <w:proofErr w:type="spellEnd"/>
      <w:r w:rsidRPr="00EF1948">
        <w:rPr>
          <w:rStyle w:val="af2"/>
        </w:rPr>
        <w:t xml:space="preserve">. </w:t>
      </w:r>
      <w:proofErr w:type="spellStart"/>
      <w:r w:rsidRPr="00EF1948">
        <w:rPr>
          <w:rStyle w:val="af2"/>
        </w:rPr>
        <w:t>Syst</w:t>
      </w:r>
      <w:proofErr w:type="spellEnd"/>
      <w:r w:rsidRPr="00EF1948">
        <w:rPr>
          <w:rStyle w:val="af2"/>
        </w:rPr>
        <w:t xml:space="preserve">. </w:t>
      </w:r>
      <w:proofErr w:type="spellStart"/>
      <w:r w:rsidRPr="00EF1948">
        <w:rPr>
          <w:rStyle w:val="af2"/>
        </w:rPr>
        <w:t>Secur</w:t>
      </w:r>
      <w:proofErr w:type="spellEnd"/>
      <w:r w:rsidRPr="00EF1948">
        <w:rPr>
          <w:rStyle w:val="af2"/>
        </w:rPr>
        <w:t>.</w:t>
      </w:r>
      <w:r w:rsidRPr="00EF1948">
        <w:t>, 2023.</w:t>
      </w:r>
    </w:p>
    <w:p w14:paraId="2F986590" w14:textId="196D9563" w:rsidR="004A658E" w:rsidRPr="00EF1948" w:rsidRDefault="004A658E" w:rsidP="009A373D">
      <w:pPr>
        <w:pStyle w:val="af"/>
        <w:numPr>
          <w:ilvl w:val="0"/>
          <w:numId w:val="3"/>
        </w:numPr>
        <w:tabs>
          <w:tab w:val="left" w:pos="993"/>
        </w:tabs>
        <w:ind w:left="0" w:firstLine="709"/>
        <w:jc w:val="both"/>
        <w:rPr>
          <w:lang w:val="uk-UA"/>
        </w:rPr>
      </w:pPr>
      <w:r w:rsidRPr="00EF1948">
        <w:t>Self-</w:t>
      </w:r>
      <w:proofErr w:type="spellStart"/>
      <w:r w:rsidRPr="00EF1948">
        <w:t>supervised</w:t>
      </w:r>
      <w:proofErr w:type="spellEnd"/>
      <w:r w:rsidRPr="00EF1948">
        <w:t xml:space="preserve"> </w:t>
      </w:r>
      <w:proofErr w:type="spellStart"/>
      <w:r w:rsidRPr="00EF1948">
        <w:t>anomaly</w:t>
      </w:r>
      <w:proofErr w:type="spellEnd"/>
      <w:r w:rsidRPr="00EF1948">
        <w:t xml:space="preserve"> </w:t>
      </w:r>
      <w:proofErr w:type="spellStart"/>
      <w:r w:rsidRPr="00EF1948">
        <w:t>learning</w:t>
      </w:r>
      <w:proofErr w:type="spellEnd"/>
      <w:r w:rsidRPr="00EF1948">
        <w:t xml:space="preserve"> </w:t>
      </w:r>
      <w:proofErr w:type="spellStart"/>
      <w:r w:rsidRPr="00EF1948">
        <w:t>for</w:t>
      </w:r>
      <w:proofErr w:type="spellEnd"/>
      <w:r w:rsidRPr="00EF1948">
        <w:t xml:space="preserve"> </w:t>
      </w:r>
      <w:proofErr w:type="spellStart"/>
      <w:r w:rsidRPr="00EF1948">
        <w:t>network</w:t>
      </w:r>
      <w:proofErr w:type="spellEnd"/>
      <w:r w:rsidRPr="00EF1948">
        <w:t xml:space="preserve"> </w:t>
      </w:r>
      <w:proofErr w:type="spellStart"/>
      <w:r w:rsidRPr="00EF1948">
        <w:t>security</w:t>
      </w:r>
      <w:proofErr w:type="spellEnd"/>
      <w:r w:rsidRPr="00EF1948">
        <w:t xml:space="preserve">. </w:t>
      </w:r>
      <w:proofErr w:type="spellStart"/>
      <w:r w:rsidRPr="00EF1948">
        <w:rPr>
          <w:rStyle w:val="af2"/>
        </w:rPr>
        <w:t>NeurIPS</w:t>
      </w:r>
      <w:proofErr w:type="spellEnd"/>
      <w:r w:rsidRPr="00EF1948">
        <w:rPr>
          <w:rStyle w:val="af2"/>
        </w:rPr>
        <w:t xml:space="preserve"> </w:t>
      </w:r>
      <w:proofErr w:type="spellStart"/>
      <w:r w:rsidRPr="00EF1948">
        <w:rPr>
          <w:rStyle w:val="af2"/>
        </w:rPr>
        <w:t>Workshops</w:t>
      </w:r>
      <w:proofErr w:type="spellEnd"/>
      <w:r w:rsidRPr="00EF1948">
        <w:t>, 2024.</w:t>
      </w:r>
    </w:p>
    <w:p w14:paraId="1C08B0D0" w14:textId="500D8B70"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Adaptive</w:t>
      </w:r>
      <w:proofErr w:type="spellEnd"/>
      <w:r w:rsidRPr="00EF1948">
        <w:t xml:space="preserve"> </w:t>
      </w:r>
      <w:proofErr w:type="spellStart"/>
      <w:r w:rsidRPr="00EF1948">
        <w:t>traffic</w:t>
      </w:r>
      <w:proofErr w:type="spellEnd"/>
      <w:r w:rsidRPr="00EF1948">
        <w:t xml:space="preserve"> </w:t>
      </w:r>
      <w:proofErr w:type="spellStart"/>
      <w:r w:rsidRPr="00EF1948">
        <w:t>anomaly</w:t>
      </w:r>
      <w:proofErr w:type="spellEnd"/>
      <w:r w:rsidRPr="00EF1948">
        <w:t xml:space="preserve"> </w:t>
      </w:r>
      <w:proofErr w:type="spellStart"/>
      <w:r w:rsidRPr="00EF1948">
        <w:t>models</w:t>
      </w:r>
      <w:proofErr w:type="spellEnd"/>
      <w:r w:rsidRPr="00EF1948">
        <w:t xml:space="preserve"> </w:t>
      </w:r>
      <w:proofErr w:type="spellStart"/>
      <w:r w:rsidRPr="00EF1948">
        <w:t>for</w:t>
      </w:r>
      <w:proofErr w:type="spellEnd"/>
      <w:r w:rsidRPr="00EF1948">
        <w:t xml:space="preserve"> SDN/5G. </w:t>
      </w:r>
      <w:r w:rsidRPr="00EF1948">
        <w:rPr>
          <w:rStyle w:val="af2"/>
        </w:rPr>
        <w:t>Springer LNCS</w:t>
      </w:r>
      <w:r w:rsidRPr="00EF1948">
        <w:t>, 2025.</w:t>
      </w:r>
    </w:p>
    <w:p w14:paraId="32AB3B01" w14:textId="18A20B6C"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Goodfellow</w:t>
      </w:r>
      <w:proofErr w:type="spellEnd"/>
      <w:r w:rsidRPr="00EF1948">
        <w:t xml:space="preserve"> I., </w:t>
      </w:r>
      <w:proofErr w:type="spellStart"/>
      <w:r w:rsidRPr="00EF1948">
        <w:t>Bengio</w:t>
      </w:r>
      <w:proofErr w:type="spellEnd"/>
      <w:r w:rsidRPr="00EF1948">
        <w:t xml:space="preserve"> Y., </w:t>
      </w:r>
      <w:proofErr w:type="spellStart"/>
      <w:r w:rsidRPr="00EF1948">
        <w:t>Courville</w:t>
      </w:r>
      <w:proofErr w:type="spellEnd"/>
      <w:r w:rsidRPr="00EF1948">
        <w:t xml:space="preserve"> A. </w:t>
      </w:r>
      <w:r w:rsidRPr="00EF1948">
        <w:rPr>
          <w:rStyle w:val="af2"/>
        </w:rPr>
        <w:t>Deep Learning</w:t>
      </w:r>
      <w:r w:rsidRPr="00EF1948">
        <w:t>. Cambridge: MIT Press, 2016.</w:t>
      </w:r>
    </w:p>
    <w:p w14:paraId="1B9CE3D0" w14:textId="2EE347A6"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Géron</w:t>
      </w:r>
      <w:proofErr w:type="spellEnd"/>
      <w:r w:rsidRPr="00EF1948">
        <w:t xml:space="preserve"> A. </w:t>
      </w:r>
      <w:proofErr w:type="spellStart"/>
      <w:r w:rsidRPr="00EF1948">
        <w:rPr>
          <w:rStyle w:val="af2"/>
        </w:rPr>
        <w:t>Hands</w:t>
      </w:r>
      <w:proofErr w:type="spellEnd"/>
      <w:r w:rsidRPr="00EF1948">
        <w:rPr>
          <w:rStyle w:val="af2"/>
        </w:rPr>
        <w:t>-On Machine Learning</w:t>
      </w:r>
      <w:r w:rsidRPr="00EF1948">
        <w:t xml:space="preserve">. </w:t>
      </w:r>
      <w:proofErr w:type="spellStart"/>
      <w:r w:rsidRPr="00EF1948">
        <w:t>Sebastopol</w:t>
      </w:r>
      <w:proofErr w:type="spellEnd"/>
      <w:r w:rsidRPr="00EF1948">
        <w:t xml:space="preserve">: </w:t>
      </w:r>
      <w:proofErr w:type="spellStart"/>
      <w:r w:rsidRPr="00EF1948">
        <w:t>O’Reilly</w:t>
      </w:r>
      <w:proofErr w:type="spellEnd"/>
      <w:r w:rsidRPr="00EF1948">
        <w:t>, 2019.</w:t>
      </w:r>
    </w:p>
    <w:p w14:paraId="60408A3D" w14:textId="0CC2F39E"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Chollet</w:t>
      </w:r>
      <w:proofErr w:type="spellEnd"/>
      <w:r w:rsidRPr="00EF1948">
        <w:t xml:space="preserve"> F. </w:t>
      </w:r>
      <w:r w:rsidRPr="00EF1948">
        <w:rPr>
          <w:rStyle w:val="af2"/>
        </w:rPr>
        <w:t xml:space="preserve">Deep Learning </w:t>
      </w:r>
      <w:proofErr w:type="spellStart"/>
      <w:r w:rsidRPr="00EF1948">
        <w:rPr>
          <w:rStyle w:val="af2"/>
        </w:rPr>
        <w:t>with</w:t>
      </w:r>
      <w:proofErr w:type="spellEnd"/>
      <w:r w:rsidRPr="00EF1948">
        <w:rPr>
          <w:rStyle w:val="af2"/>
        </w:rPr>
        <w:t xml:space="preserve"> Python</w:t>
      </w:r>
      <w:r w:rsidRPr="00EF1948">
        <w:t xml:space="preserve">. New York: </w:t>
      </w:r>
      <w:proofErr w:type="spellStart"/>
      <w:r w:rsidRPr="00EF1948">
        <w:t>Manning</w:t>
      </w:r>
      <w:proofErr w:type="spellEnd"/>
      <w:r w:rsidRPr="00EF1948">
        <w:t>, 2018.</w:t>
      </w:r>
    </w:p>
    <w:p w14:paraId="2E08A255" w14:textId="1946FC9C"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Bishop</w:t>
      </w:r>
      <w:proofErr w:type="spellEnd"/>
      <w:r w:rsidRPr="00EF1948">
        <w:t xml:space="preserve"> C. </w:t>
      </w:r>
      <w:proofErr w:type="spellStart"/>
      <w:r w:rsidRPr="00EF1948">
        <w:rPr>
          <w:rStyle w:val="af2"/>
        </w:rPr>
        <w:t>Pattern</w:t>
      </w:r>
      <w:proofErr w:type="spellEnd"/>
      <w:r w:rsidRPr="00EF1948">
        <w:rPr>
          <w:rStyle w:val="af2"/>
        </w:rPr>
        <w:t xml:space="preserve"> </w:t>
      </w:r>
      <w:proofErr w:type="spellStart"/>
      <w:r w:rsidRPr="00EF1948">
        <w:rPr>
          <w:rStyle w:val="af2"/>
        </w:rPr>
        <w:t>Recognition</w:t>
      </w:r>
      <w:proofErr w:type="spellEnd"/>
      <w:r w:rsidRPr="00EF1948">
        <w:rPr>
          <w:rStyle w:val="af2"/>
        </w:rPr>
        <w:t xml:space="preserve"> </w:t>
      </w:r>
      <w:proofErr w:type="spellStart"/>
      <w:r w:rsidRPr="00EF1948">
        <w:rPr>
          <w:rStyle w:val="af2"/>
        </w:rPr>
        <w:t>and</w:t>
      </w:r>
      <w:proofErr w:type="spellEnd"/>
      <w:r w:rsidRPr="00EF1948">
        <w:rPr>
          <w:rStyle w:val="af2"/>
        </w:rPr>
        <w:t xml:space="preserve"> Machine Learning</w:t>
      </w:r>
      <w:r w:rsidRPr="00EF1948">
        <w:t>. New York: Springer, 2006.</w:t>
      </w:r>
    </w:p>
    <w:p w14:paraId="53559CC6" w14:textId="02719173"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Denning</w:t>
      </w:r>
      <w:proofErr w:type="spellEnd"/>
      <w:r w:rsidRPr="00EF1948">
        <w:t xml:space="preserve"> D.E. </w:t>
      </w:r>
      <w:proofErr w:type="spellStart"/>
      <w:r w:rsidRPr="00EF1948">
        <w:t>An</w:t>
      </w:r>
      <w:proofErr w:type="spellEnd"/>
      <w:r w:rsidRPr="00EF1948">
        <w:t xml:space="preserve"> </w:t>
      </w:r>
      <w:proofErr w:type="spellStart"/>
      <w:r w:rsidRPr="00EF1948">
        <w:t>intrusion-detection</w:t>
      </w:r>
      <w:proofErr w:type="spellEnd"/>
      <w:r w:rsidRPr="00EF1948">
        <w:t xml:space="preserve"> </w:t>
      </w:r>
      <w:proofErr w:type="spellStart"/>
      <w:r w:rsidRPr="00EF1948">
        <w:t>model</w:t>
      </w:r>
      <w:proofErr w:type="spellEnd"/>
      <w:r w:rsidRPr="00EF1948">
        <w:t xml:space="preserve">. </w:t>
      </w:r>
      <w:r w:rsidRPr="00EF1948">
        <w:rPr>
          <w:rStyle w:val="af2"/>
        </w:rPr>
        <w:t>IEEE TSE</w:t>
      </w:r>
      <w:r w:rsidRPr="00EF1948">
        <w:t>, 1987. DOI: 10.1109/TSE.1987.232894.</w:t>
      </w:r>
    </w:p>
    <w:p w14:paraId="59E59F19" w14:textId="21D5FE6B"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Axelsson</w:t>
      </w:r>
      <w:proofErr w:type="spellEnd"/>
      <w:r w:rsidRPr="00EF1948">
        <w:t xml:space="preserve"> S. The </w:t>
      </w:r>
      <w:proofErr w:type="spellStart"/>
      <w:r w:rsidRPr="00EF1948">
        <w:t>base-rate</w:t>
      </w:r>
      <w:proofErr w:type="spellEnd"/>
      <w:r w:rsidRPr="00EF1948">
        <w:t xml:space="preserve"> </w:t>
      </w:r>
      <w:proofErr w:type="spellStart"/>
      <w:r w:rsidRPr="00EF1948">
        <w:t>fallacy</w:t>
      </w:r>
      <w:proofErr w:type="spellEnd"/>
      <w:r w:rsidRPr="00EF1948">
        <w:t xml:space="preserve"> </w:t>
      </w:r>
      <w:proofErr w:type="spellStart"/>
      <w:r w:rsidRPr="00EF1948">
        <w:t>in</w:t>
      </w:r>
      <w:proofErr w:type="spellEnd"/>
      <w:r w:rsidRPr="00EF1948">
        <w:t xml:space="preserve"> </w:t>
      </w:r>
      <w:proofErr w:type="spellStart"/>
      <w:r w:rsidRPr="00EF1948">
        <w:t>intrusion</w:t>
      </w:r>
      <w:proofErr w:type="spellEnd"/>
      <w:r w:rsidRPr="00EF1948">
        <w:t xml:space="preserve"> </w:t>
      </w:r>
      <w:proofErr w:type="spellStart"/>
      <w:r w:rsidRPr="00EF1948">
        <w:t>detection</w:t>
      </w:r>
      <w:proofErr w:type="spellEnd"/>
      <w:r w:rsidRPr="00EF1948">
        <w:t xml:space="preserve">. </w:t>
      </w:r>
      <w:r w:rsidRPr="00EF1948">
        <w:rPr>
          <w:rStyle w:val="af2"/>
        </w:rPr>
        <w:t>ACM TISSEC</w:t>
      </w:r>
      <w:r w:rsidRPr="00EF1948">
        <w:t>, 2000.</w:t>
      </w:r>
    </w:p>
    <w:p w14:paraId="298E1768" w14:textId="2537F0A5" w:rsidR="004A658E" w:rsidRPr="00EF1948" w:rsidRDefault="004A658E" w:rsidP="009A373D">
      <w:pPr>
        <w:pStyle w:val="af"/>
        <w:numPr>
          <w:ilvl w:val="0"/>
          <w:numId w:val="3"/>
        </w:numPr>
        <w:tabs>
          <w:tab w:val="left" w:pos="993"/>
        </w:tabs>
        <w:ind w:left="0" w:firstLine="709"/>
        <w:jc w:val="both"/>
        <w:rPr>
          <w:lang w:val="uk-UA"/>
        </w:rPr>
      </w:pPr>
      <w:proofErr w:type="spellStart"/>
      <w:r w:rsidRPr="00EF1948">
        <w:t>Roesch</w:t>
      </w:r>
      <w:proofErr w:type="spellEnd"/>
      <w:r w:rsidRPr="00EF1948">
        <w:t xml:space="preserve"> M. </w:t>
      </w:r>
      <w:proofErr w:type="spellStart"/>
      <w:r w:rsidRPr="00EF1948">
        <w:t>Snort</w:t>
      </w:r>
      <w:proofErr w:type="spellEnd"/>
      <w:r w:rsidRPr="00EF1948">
        <w:t xml:space="preserve">: </w:t>
      </w:r>
      <w:proofErr w:type="spellStart"/>
      <w:r w:rsidRPr="00EF1948">
        <w:t>Lightweight</w:t>
      </w:r>
      <w:proofErr w:type="spellEnd"/>
      <w:r w:rsidRPr="00EF1948">
        <w:t xml:space="preserve"> IDS. </w:t>
      </w:r>
      <w:r w:rsidRPr="00EF1948">
        <w:rPr>
          <w:rStyle w:val="af2"/>
        </w:rPr>
        <w:t>USENIX LISA</w:t>
      </w:r>
      <w:r w:rsidRPr="00EF1948">
        <w:t>, 1999.</w:t>
      </w:r>
    </w:p>
    <w:p w14:paraId="6E17B47E" w14:textId="5856AC9D" w:rsidR="004A658E" w:rsidRPr="00EF1948" w:rsidRDefault="009A373D" w:rsidP="009A373D">
      <w:pPr>
        <w:pStyle w:val="af"/>
        <w:numPr>
          <w:ilvl w:val="0"/>
          <w:numId w:val="3"/>
        </w:numPr>
        <w:tabs>
          <w:tab w:val="left" w:pos="993"/>
        </w:tabs>
        <w:ind w:left="0" w:firstLine="709"/>
        <w:jc w:val="both"/>
        <w:rPr>
          <w:lang w:val="uk-UA"/>
        </w:rPr>
      </w:pPr>
      <w:proofErr w:type="spellStart"/>
      <w:r w:rsidRPr="00EF1948">
        <w:t>Scarfone</w:t>
      </w:r>
      <w:proofErr w:type="spellEnd"/>
      <w:r w:rsidRPr="00EF1948">
        <w:t xml:space="preserve"> K., </w:t>
      </w:r>
      <w:proofErr w:type="spellStart"/>
      <w:r w:rsidRPr="00EF1948">
        <w:t>Mell</w:t>
      </w:r>
      <w:proofErr w:type="spellEnd"/>
      <w:r w:rsidRPr="00EF1948">
        <w:t xml:space="preserve"> P. </w:t>
      </w:r>
      <w:r w:rsidRPr="00EF1948">
        <w:rPr>
          <w:rStyle w:val="af2"/>
        </w:rPr>
        <w:t xml:space="preserve">Guide </w:t>
      </w:r>
      <w:proofErr w:type="spellStart"/>
      <w:r w:rsidRPr="00EF1948">
        <w:rPr>
          <w:rStyle w:val="af2"/>
        </w:rPr>
        <w:t>to</w:t>
      </w:r>
      <w:proofErr w:type="spellEnd"/>
      <w:r w:rsidRPr="00EF1948">
        <w:rPr>
          <w:rStyle w:val="af2"/>
        </w:rPr>
        <w:t xml:space="preserve"> IDS </w:t>
      </w:r>
      <w:proofErr w:type="spellStart"/>
      <w:r w:rsidRPr="00EF1948">
        <w:rPr>
          <w:rStyle w:val="af2"/>
        </w:rPr>
        <w:t>and</w:t>
      </w:r>
      <w:proofErr w:type="spellEnd"/>
      <w:r w:rsidRPr="00EF1948">
        <w:rPr>
          <w:rStyle w:val="af2"/>
        </w:rPr>
        <w:t xml:space="preserve"> IPS</w:t>
      </w:r>
      <w:r w:rsidRPr="00EF1948">
        <w:t>. NIST SP 800-94, 2007.</w:t>
      </w:r>
    </w:p>
    <w:p w14:paraId="1028F155" w14:textId="62DD6537" w:rsidR="009A373D" w:rsidRPr="00EF1948" w:rsidRDefault="009A373D" w:rsidP="009A373D">
      <w:pPr>
        <w:pStyle w:val="af"/>
        <w:numPr>
          <w:ilvl w:val="0"/>
          <w:numId w:val="3"/>
        </w:numPr>
        <w:tabs>
          <w:tab w:val="left" w:pos="993"/>
        </w:tabs>
        <w:ind w:left="0" w:firstLine="709"/>
        <w:jc w:val="both"/>
        <w:rPr>
          <w:lang w:val="uk-UA"/>
        </w:rPr>
      </w:pPr>
      <w:proofErr w:type="spellStart"/>
      <w:r w:rsidRPr="00EF1948">
        <w:lastRenderedPageBreak/>
        <w:t>Лук’янчиков</w:t>
      </w:r>
      <w:proofErr w:type="spellEnd"/>
      <w:r w:rsidRPr="00EF1948">
        <w:t xml:space="preserve"> В.Д., Семенов С.Г. </w:t>
      </w:r>
      <w:proofErr w:type="spellStart"/>
      <w:r w:rsidRPr="00EF1948">
        <w:t>Класифікація</w:t>
      </w:r>
      <w:proofErr w:type="spellEnd"/>
      <w:r w:rsidRPr="00EF1948">
        <w:t xml:space="preserve"> </w:t>
      </w:r>
      <w:proofErr w:type="spellStart"/>
      <w:r w:rsidRPr="00EF1948">
        <w:t>кіберзагроз</w:t>
      </w:r>
      <w:proofErr w:type="spellEnd"/>
      <w:r w:rsidRPr="00EF1948">
        <w:t xml:space="preserve">. </w:t>
      </w:r>
      <w:proofErr w:type="spellStart"/>
      <w:r w:rsidRPr="00EF1948">
        <w:rPr>
          <w:rStyle w:val="af2"/>
        </w:rPr>
        <w:t>Захист</w:t>
      </w:r>
      <w:proofErr w:type="spellEnd"/>
      <w:r w:rsidRPr="00EF1948">
        <w:rPr>
          <w:rStyle w:val="af2"/>
        </w:rPr>
        <w:t xml:space="preserve"> </w:t>
      </w:r>
      <w:proofErr w:type="spellStart"/>
      <w:r w:rsidRPr="00EF1948">
        <w:rPr>
          <w:rStyle w:val="af2"/>
        </w:rPr>
        <w:t>інформації</w:t>
      </w:r>
      <w:proofErr w:type="spellEnd"/>
      <w:r w:rsidRPr="00EF1948">
        <w:t>, 2021.</w:t>
      </w:r>
    </w:p>
    <w:p w14:paraId="6280D7F4" w14:textId="051C0E5A" w:rsidR="009A373D" w:rsidRPr="00EF1948" w:rsidRDefault="009A373D" w:rsidP="009A373D">
      <w:pPr>
        <w:pStyle w:val="af"/>
        <w:numPr>
          <w:ilvl w:val="0"/>
          <w:numId w:val="3"/>
        </w:numPr>
        <w:tabs>
          <w:tab w:val="left" w:pos="993"/>
        </w:tabs>
        <w:ind w:left="0" w:firstLine="709"/>
        <w:jc w:val="both"/>
        <w:rPr>
          <w:lang w:val="uk-UA"/>
        </w:rPr>
      </w:pPr>
      <w:r w:rsidRPr="00EF1948">
        <w:t xml:space="preserve">Лисенко О.І., </w:t>
      </w:r>
      <w:proofErr w:type="spellStart"/>
      <w:r w:rsidRPr="00EF1948">
        <w:t>Ковальов</w:t>
      </w:r>
      <w:proofErr w:type="spellEnd"/>
      <w:r w:rsidRPr="00EF1948">
        <w:t xml:space="preserve"> О.А. </w:t>
      </w:r>
      <w:proofErr w:type="spellStart"/>
      <w:r w:rsidRPr="00EF1948">
        <w:t>Гібридні</w:t>
      </w:r>
      <w:proofErr w:type="spellEnd"/>
      <w:r w:rsidRPr="00EF1948">
        <w:t xml:space="preserve"> </w:t>
      </w:r>
      <w:proofErr w:type="spellStart"/>
      <w:r w:rsidRPr="00EF1948">
        <w:t>методи</w:t>
      </w:r>
      <w:proofErr w:type="spellEnd"/>
      <w:r w:rsidRPr="00EF1948">
        <w:t xml:space="preserve"> IDS. </w:t>
      </w:r>
      <w:proofErr w:type="spellStart"/>
      <w:r w:rsidRPr="00EF1948">
        <w:rPr>
          <w:rStyle w:val="af2"/>
        </w:rPr>
        <w:t>Безпека</w:t>
      </w:r>
      <w:proofErr w:type="spellEnd"/>
      <w:r w:rsidRPr="00EF1948">
        <w:rPr>
          <w:rStyle w:val="af2"/>
        </w:rPr>
        <w:t xml:space="preserve"> </w:t>
      </w:r>
      <w:proofErr w:type="spellStart"/>
      <w:r w:rsidRPr="00EF1948">
        <w:rPr>
          <w:rStyle w:val="af2"/>
        </w:rPr>
        <w:t>інформації</w:t>
      </w:r>
      <w:proofErr w:type="spellEnd"/>
      <w:r w:rsidRPr="00EF1948">
        <w:t>, 2020.</w:t>
      </w:r>
    </w:p>
    <w:p w14:paraId="205F3B75" w14:textId="48BA3F0A" w:rsidR="009A373D" w:rsidRPr="00EF1948" w:rsidRDefault="009A373D" w:rsidP="009A373D">
      <w:pPr>
        <w:pStyle w:val="af"/>
        <w:numPr>
          <w:ilvl w:val="0"/>
          <w:numId w:val="3"/>
        </w:numPr>
        <w:tabs>
          <w:tab w:val="left" w:pos="993"/>
        </w:tabs>
        <w:ind w:left="0" w:firstLine="709"/>
        <w:jc w:val="both"/>
        <w:rPr>
          <w:lang w:val="uk-UA"/>
        </w:rPr>
      </w:pPr>
      <w:r w:rsidRPr="00EF1948">
        <w:t xml:space="preserve">Ашрафов В.М., Черкасов А.А. </w:t>
      </w:r>
      <w:proofErr w:type="spellStart"/>
      <w:r w:rsidRPr="00EF1948">
        <w:t>Безпека</w:t>
      </w:r>
      <w:proofErr w:type="spellEnd"/>
      <w:r w:rsidRPr="00EF1948">
        <w:t xml:space="preserve"> </w:t>
      </w:r>
      <w:proofErr w:type="spellStart"/>
      <w:r w:rsidRPr="00EF1948">
        <w:t>промислових</w:t>
      </w:r>
      <w:proofErr w:type="spellEnd"/>
      <w:r w:rsidRPr="00EF1948">
        <w:t xml:space="preserve"> систем. </w:t>
      </w:r>
      <w:proofErr w:type="spellStart"/>
      <w:r w:rsidRPr="00EF1948">
        <w:rPr>
          <w:rStyle w:val="af2"/>
        </w:rPr>
        <w:t>Інформаційна</w:t>
      </w:r>
      <w:proofErr w:type="spellEnd"/>
      <w:r w:rsidRPr="00EF1948">
        <w:rPr>
          <w:rStyle w:val="af2"/>
        </w:rPr>
        <w:t xml:space="preserve"> </w:t>
      </w:r>
      <w:proofErr w:type="spellStart"/>
      <w:r w:rsidRPr="00EF1948">
        <w:rPr>
          <w:rStyle w:val="af2"/>
        </w:rPr>
        <w:t>безпека</w:t>
      </w:r>
      <w:proofErr w:type="spellEnd"/>
      <w:r w:rsidRPr="00EF1948">
        <w:t>, 2023.</w:t>
      </w:r>
    </w:p>
    <w:p w14:paraId="2C1144DE" w14:textId="73EC1C3B" w:rsidR="009A373D" w:rsidRPr="00EF1948" w:rsidRDefault="009A373D" w:rsidP="009A373D">
      <w:pPr>
        <w:pStyle w:val="af"/>
        <w:numPr>
          <w:ilvl w:val="0"/>
          <w:numId w:val="3"/>
        </w:numPr>
        <w:tabs>
          <w:tab w:val="left" w:pos="993"/>
        </w:tabs>
        <w:ind w:left="0" w:firstLine="709"/>
        <w:jc w:val="both"/>
        <w:rPr>
          <w:lang w:val="uk-UA"/>
        </w:rPr>
      </w:pPr>
      <w:r w:rsidRPr="00EF1948">
        <w:t xml:space="preserve">Cisco. </w:t>
      </w:r>
      <w:proofErr w:type="spellStart"/>
      <w:r w:rsidRPr="00EF1948">
        <w:rPr>
          <w:rStyle w:val="af2"/>
        </w:rPr>
        <w:t>Annual</w:t>
      </w:r>
      <w:proofErr w:type="spellEnd"/>
      <w:r w:rsidRPr="00EF1948">
        <w:rPr>
          <w:rStyle w:val="af2"/>
        </w:rPr>
        <w:t xml:space="preserve"> Internet Report</w:t>
      </w:r>
      <w:r w:rsidRPr="00EF1948">
        <w:t xml:space="preserve">. Cisco Systems, 2023. URL: </w:t>
      </w:r>
      <w:hyperlink r:id="rId18" w:tgtFrame="_new" w:history="1">
        <w:r w:rsidRPr="00EF1948">
          <w:rPr>
            <w:rStyle w:val="ab"/>
            <w:color w:val="auto"/>
          </w:rPr>
          <w:t>https://www.cisco.com</w:t>
        </w:r>
      </w:hyperlink>
      <w:r w:rsidRPr="00EF1948">
        <w:t xml:space="preserve"> (дата </w:t>
      </w:r>
      <w:proofErr w:type="spellStart"/>
      <w:r w:rsidRPr="00EF1948">
        <w:t>звернення</w:t>
      </w:r>
      <w:proofErr w:type="spellEnd"/>
      <w:r w:rsidRPr="00EF1948">
        <w:t>: 18.11.2025).</w:t>
      </w:r>
    </w:p>
    <w:p w14:paraId="4403F2DA" w14:textId="18645685" w:rsidR="009A373D" w:rsidRPr="00EF1948" w:rsidRDefault="009A373D" w:rsidP="009A373D">
      <w:pPr>
        <w:pStyle w:val="af"/>
        <w:numPr>
          <w:ilvl w:val="0"/>
          <w:numId w:val="3"/>
        </w:numPr>
        <w:tabs>
          <w:tab w:val="left" w:pos="993"/>
        </w:tabs>
        <w:ind w:left="0" w:firstLine="709"/>
        <w:jc w:val="both"/>
        <w:rPr>
          <w:lang w:val="uk-UA"/>
        </w:rPr>
      </w:pPr>
      <w:r w:rsidRPr="00EF1948">
        <w:t xml:space="preserve">IBM. </w:t>
      </w:r>
      <w:r w:rsidRPr="00EF1948">
        <w:rPr>
          <w:rStyle w:val="af2"/>
        </w:rPr>
        <w:t xml:space="preserve">X-Force </w:t>
      </w:r>
      <w:proofErr w:type="spellStart"/>
      <w:r w:rsidRPr="00EF1948">
        <w:rPr>
          <w:rStyle w:val="af2"/>
        </w:rPr>
        <w:t>Threat</w:t>
      </w:r>
      <w:proofErr w:type="spellEnd"/>
      <w:r w:rsidRPr="00EF1948">
        <w:rPr>
          <w:rStyle w:val="af2"/>
        </w:rPr>
        <w:t xml:space="preserve"> Intelligence Index</w:t>
      </w:r>
      <w:r w:rsidRPr="00EF1948">
        <w:t xml:space="preserve">. IBM, 2024. URL: https://www.ibm.com/security/xforce (дата </w:t>
      </w:r>
      <w:proofErr w:type="spellStart"/>
      <w:r w:rsidRPr="00EF1948">
        <w:t>звернення</w:t>
      </w:r>
      <w:proofErr w:type="spellEnd"/>
      <w:r w:rsidRPr="00EF1948">
        <w:t>: 22.11.2025).</w:t>
      </w:r>
    </w:p>
    <w:p w14:paraId="5C57FB24" w14:textId="3D017147" w:rsidR="009A373D" w:rsidRPr="00EF1948" w:rsidRDefault="009A373D" w:rsidP="009A373D">
      <w:pPr>
        <w:pStyle w:val="af"/>
        <w:numPr>
          <w:ilvl w:val="0"/>
          <w:numId w:val="3"/>
        </w:numPr>
        <w:tabs>
          <w:tab w:val="left" w:pos="993"/>
        </w:tabs>
        <w:ind w:left="0" w:firstLine="709"/>
        <w:jc w:val="both"/>
        <w:rPr>
          <w:lang w:val="uk-UA"/>
        </w:rPr>
      </w:pPr>
      <w:r w:rsidRPr="00EF1948">
        <w:t xml:space="preserve">ENISA. </w:t>
      </w:r>
      <w:proofErr w:type="spellStart"/>
      <w:r w:rsidRPr="00EF1948">
        <w:rPr>
          <w:rStyle w:val="af2"/>
        </w:rPr>
        <w:t>Threat</w:t>
      </w:r>
      <w:proofErr w:type="spellEnd"/>
      <w:r w:rsidRPr="00EF1948">
        <w:rPr>
          <w:rStyle w:val="af2"/>
        </w:rPr>
        <w:t xml:space="preserve"> </w:t>
      </w:r>
      <w:proofErr w:type="spellStart"/>
      <w:r w:rsidRPr="00EF1948">
        <w:rPr>
          <w:rStyle w:val="af2"/>
        </w:rPr>
        <w:t>Landscape</w:t>
      </w:r>
      <w:proofErr w:type="spellEnd"/>
      <w:r w:rsidRPr="00EF1948">
        <w:rPr>
          <w:rStyle w:val="af2"/>
        </w:rPr>
        <w:t xml:space="preserve"> </w:t>
      </w:r>
      <w:proofErr w:type="spellStart"/>
      <w:r w:rsidRPr="00EF1948">
        <w:rPr>
          <w:rStyle w:val="af2"/>
        </w:rPr>
        <w:t>for</w:t>
      </w:r>
      <w:proofErr w:type="spellEnd"/>
      <w:r w:rsidRPr="00EF1948">
        <w:rPr>
          <w:rStyle w:val="af2"/>
        </w:rPr>
        <w:t xml:space="preserve"> </w:t>
      </w:r>
      <w:proofErr w:type="spellStart"/>
      <w:r w:rsidRPr="00EF1948">
        <w:rPr>
          <w:rStyle w:val="af2"/>
        </w:rPr>
        <w:t>Artificial</w:t>
      </w:r>
      <w:proofErr w:type="spellEnd"/>
      <w:r w:rsidRPr="00EF1948">
        <w:rPr>
          <w:rStyle w:val="af2"/>
        </w:rPr>
        <w:t xml:space="preserve"> Intelligence</w:t>
      </w:r>
      <w:r w:rsidRPr="00EF1948">
        <w:t xml:space="preserve">. ENISA, 2023. URL: </w:t>
      </w:r>
      <w:hyperlink r:id="rId19" w:tgtFrame="_new" w:history="1">
        <w:r w:rsidRPr="00EF1948">
          <w:rPr>
            <w:rStyle w:val="ab"/>
            <w:color w:val="auto"/>
          </w:rPr>
          <w:t>https://www.enisa.europa.eu</w:t>
        </w:r>
      </w:hyperlink>
      <w:r w:rsidRPr="00EF1948">
        <w:t xml:space="preserve"> (дата </w:t>
      </w:r>
      <w:proofErr w:type="spellStart"/>
      <w:r w:rsidRPr="00EF1948">
        <w:t>звернення</w:t>
      </w:r>
      <w:proofErr w:type="spellEnd"/>
      <w:r w:rsidRPr="00EF1948">
        <w:t>: 25.11.2025).</w:t>
      </w:r>
    </w:p>
    <w:p w14:paraId="7B6376D9" w14:textId="63585D9E"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Vinayakumar</w:t>
      </w:r>
      <w:proofErr w:type="spellEnd"/>
      <w:r w:rsidRPr="00EF1948">
        <w:t xml:space="preserve"> R. </w:t>
      </w:r>
      <w:proofErr w:type="spellStart"/>
      <w:r w:rsidRPr="00EF1948">
        <w:t>et</w:t>
      </w:r>
      <w:proofErr w:type="spellEnd"/>
      <w:r w:rsidRPr="00EF1948">
        <w:t xml:space="preserve"> </w:t>
      </w:r>
      <w:proofErr w:type="spellStart"/>
      <w:r w:rsidRPr="00EF1948">
        <w:t>al</w:t>
      </w:r>
      <w:proofErr w:type="spellEnd"/>
      <w:r w:rsidRPr="00EF1948">
        <w:t xml:space="preserve">. Intelligent IDS </w:t>
      </w:r>
      <w:proofErr w:type="spellStart"/>
      <w:r w:rsidRPr="00EF1948">
        <w:t>using</w:t>
      </w:r>
      <w:proofErr w:type="spellEnd"/>
      <w:r w:rsidRPr="00EF1948">
        <w:t xml:space="preserve"> DL. </w:t>
      </w:r>
      <w:r w:rsidRPr="00EF1948">
        <w:rPr>
          <w:rStyle w:val="af2"/>
        </w:rPr>
        <w:t>IEEE Access</w:t>
      </w:r>
      <w:r w:rsidRPr="00EF1948">
        <w:t>, 2019.</w:t>
      </w:r>
    </w:p>
    <w:p w14:paraId="500C6285" w14:textId="0C789388"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Stiawan</w:t>
      </w:r>
      <w:proofErr w:type="spellEnd"/>
      <w:r w:rsidRPr="00EF1948">
        <w:t xml:space="preserve"> D. </w:t>
      </w:r>
      <w:proofErr w:type="spellStart"/>
      <w:r w:rsidRPr="00EF1948">
        <w:t>et</w:t>
      </w:r>
      <w:proofErr w:type="spellEnd"/>
      <w:r w:rsidRPr="00EF1948">
        <w:t xml:space="preserve"> </w:t>
      </w:r>
      <w:proofErr w:type="spellStart"/>
      <w:r w:rsidRPr="00EF1948">
        <w:t>al</w:t>
      </w:r>
      <w:proofErr w:type="spellEnd"/>
      <w:r w:rsidRPr="00EF1948">
        <w:t xml:space="preserve">. CICIDS-2017 </w:t>
      </w:r>
      <w:proofErr w:type="spellStart"/>
      <w:r w:rsidRPr="00EF1948">
        <w:t>feature</w:t>
      </w:r>
      <w:proofErr w:type="spellEnd"/>
      <w:r w:rsidRPr="00EF1948">
        <w:t xml:space="preserve"> </w:t>
      </w:r>
      <w:proofErr w:type="spellStart"/>
      <w:r w:rsidRPr="00EF1948">
        <w:t>analysis</w:t>
      </w:r>
      <w:proofErr w:type="spellEnd"/>
      <w:r w:rsidRPr="00EF1948">
        <w:t xml:space="preserve">. </w:t>
      </w:r>
      <w:r w:rsidRPr="00EF1948">
        <w:rPr>
          <w:rStyle w:val="af2"/>
        </w:rPr>
        <w:t>IEEE Access</w:t>
      </w:r>
      <w:r w:rsidRPr="00EF1948">
        <w:t>, 2020.</w:t>
      </w:r>
    </w:p>
    <w:p w14:paraId="08C07B5C" w14:textId="004C6D6B"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Thakkar</w:t>
      </w:r>
      <w:proofErr w:type="spellEnd"/>
      <w:r w:rsidRPr="00EF1948">
        <w:t xml:space="preserve"> A., </w:t>
      </w:r>
      <w:proofErr w:type="spellStart"/>
      <w:r w:rsidRPr="00EF1948">
        <w:t>Lohiya</w:t>
      </w:r>
      <w:proofErr w:type="spellEnd"/>
      <w:r w:rsidRPr="00EF1948">
        <w:t xml:space="preserve"> R. IDS </w:t>
      </w:r>
      <w:proofErr w:type="spellStart"/>
      <w:r w:rsidRPr="00EF1948">
        <w:t>for</w:t>
      </w:r>
      <w:proofErr w:type="spellEnd"/>
      <w:r w:rsidRPr="00EF1948">
        <w:t xml:space="preserve"> </w:t>
      </w:r>
      <w:proofErr w:type="spellStart"/>
      <w:r w:rsidRPr="00EF1948">
        <w:t>IoT</w:t>
      </w:r>
      <w:proofErr w:type="spellEnd"/>
      <w:r w:rsidRPr="00EF1948">
        <w:t xml:space="preserve">: </w:t>
      </w:r>
      <w:proofErr w:type="spellStart"/>
      <w:r w:rsidRPr="00EF1948">
        <w:t>review</w:t>
      </w:r>
      <w:proofErr w:type="spellEnd"/>
      <w:r w:rsidRPr="00EF1948">
        <w:t xml:space="preserve">. </w:t>
      </w:r>
      <w:proofErr w:type="spellStart"/>
      <w:r w:rsidRPr="00EF1948">
        <w:rPr>
          <w:rStyle w:val="af2"/>
        </w:rPr>
        <w:t>Arch</w:t>
      </w:r>
      <w:proofErr w:type="spellEnd"/>
      <w:r w:rsidRPr="00EF1948">
        <w:rPr>
          <w:rStyle w:val="af2"/>
        </w:rPr>
        <w:t xml:space="preserve">. </w:t>
      </w:r>
      <w:proofErr w:type="spellStart"/>
      <w:r w:rsidRPr="00EF1948">
        <w:rPr>
          <w:rStyle w:val="af2"/>
        </w:rPr>
        <w:t>Comput</w:t>
      </w:r>
      <w:proofErr w:type="spellEnd"/>
      <w:r w:rsidRPr="00EF1948">
        <w:rPr>
          <w:rStyle w:val="af2"/>
        </w:rPr>
        <w:t xml:space="preserve">. </w:t>
      </w:r>
      <w:proofErr w:type="spellStart"/>
      <w:r w:rsidRPr="00EF1948">
        <w:rPr>
          <w:rStyle w:val="af2"/>
        </w:rPr>
        <w:t>Methods</w:t>
      </w:r>
      <w:proofErr w:type="spellEnd"/>
      <w:r w:rsidRPr="00EF1948">
        <w:rPr>
          <w:rStyle w:val="af2"/>
        </w:rPr>
        <w:t xml:space="preserve"> </w:t>
      </w:r>
      <w:proofErr w:type="spellStart"/>
      <w:r w:rsidRPr="00EF1948">
        <w:rPr>
          <w:rStyle w:val="af2"/>
        </w:rPr>
        <w:t>Eng</w:t>
      </w:r>
      <w:proofErr w:type="spellEnd"/>
      <w:r w:rsidRPr="00EF1948">
        <w:rPr>
          <w:rStyle w:val="af2"/>
        </w:rPr>
        <w:t>.</w:t>
      </w:r>
      <w:r w:rsidRPr="00EF1948">
        <w:t>, 2021.</w:t>
      </w:r>
    </w:p>
    <w:p w14:paraId="0F0E53B4" w14:textId="7A832D88"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Xin</w:t>
      </w:r>
      <w:proofErr w:type="spellEnd"/>
      <w:r w:rsidRPr="00EF1948">
        <w:t xml:space="preserve"> Y. </w:t>
      </w:r>
      <w:proofErr w:type="spellStart"/>
      <w:r w:rsidRPr="00EF1948">
        <w:t>et</w:t>
      </w:r>
      <w:proofErr w:type="spellEnd"/>
      <w:r w:rsidRPr="00EF1948">
        <w:t xml:space="preserve"> </w:t>
      </w:r>
      <w:proofErr w:type="spellStart"/>
      <w:r w:rsidRPr="00EF1948">
        <w:t>al</w:t>
      </w:r>
      <w:proofErr w:type="spellEnd"/>
      <w:r w:rsidRPr="00EF1948">
        <w:t xml:space="preserve">. ML </w:t>
      </w:r>
      <w:proofErr w:type="spellStart"/>
      <w:r w:rsidRPr="00EF1948">
        <w:t>and</w:t>
      </w:r>
      <w:proofErr w:type="spellEnd"/>
      <w:r w:rsidRPr="00EF1948">
        <w:t xml:space="preserve"> DL </w:t>
      </w:r>
      <w:proofErr w:type="spellStart"/>
      <w:r w:rsidRPr="00EF1948">
        <w:t>methods</w:t>
      </w:r>
      <w:proofErr w:type="spellEnd"/>
      <w:r w:rsidRPr="00EF1948">
        <w:t xml:space="preserve"> </w:t>
      </w:r>
      <w:proofErr w:type="spellStart"/>
      <w:r w:rsidRPr="00EF1948">
        <w:t>for</w:t>
      </w:r>
      <w:proofErr w:type="spellEnd"/>
      <w:r w:rsidRPr="00EF1948">
        <w:t xml:space="preserve"> </w:t>
      </w:r>
      <w:proofErr w:type="spellStart"/>
      <w:r w:rsidRPr="00EF1948">
        <w:t>cybersecurity</w:t>
      </w:r>
      <w:proofErr w:type="spellEnd"/>
      <w:r w:rsidRPr="00EF1948">
        <w:t xml:space="preserve">. </w:t>
      </w:r>
      <w:r w:rsidRPr="00EF1948">
        <w:rPr>
          <w:rStyle w:val="af2"/>
        </w:rPr>
        <w:t>IEEE Access</w:t>
      </w:r>
      <w:r w:rsidRPr="00EF1948">
        <w:t>, 2018.</w:t>
      </w:r>
    </w:p>
    <w:p w14:paraId="1576BD4F" w14:textId="5D5A289E"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Ferrag</w:t>
      </w:r>
      <w:proofErr w:type="spellEnd"/>
      <w:r w:rsidRPr="00EF1948">
        <w:t xml:space="preserve"> M.A. </w:t>
      </w:r>
      <w:proofErr w:type="spellStart"/>
      <w:r w:rsidRPr="00EF1948">
        <w:t>et</w:t>
      </w:r>
      <w:proofErr w:type="spellEnd"/>
      <w:r w:rsidRPr="00EF1948">
        <w:t xml:space="preserve"> </w:t>
      </w:r>
      <w:proofErr w:type="spellStart"/>
      <w:r w:rsidRPr="00EF1948">
        <w:t>al</w:t>
      </w:r>
      <w:proofErr w:type="spellEnd"/>
      <w:r w:rsidRPr="00EF1948">
        <w:t xml:space="preserve">. Deep </w:t>
      </w:r>
      <w:proofErr w:type="spellStart"/>
      <w:r w:rsidRPr="00EF1948">
        <w:t>learning</w:t>
      </w:r>
      <w:proofErr w:type="spellEnd"/>
      <w:r w:rsidRPr="00EF1948">
        <w:t xml:space="preserve"> </w:t>
      </w:r>
      <w:proofErr w:type="spellStart"/>
      <w:r w:rsidRPr="00EF1948">
        <w:t>for</w:t>
      </w:r>
      <w:proofErr w:type="spellEnd"/>
      <w:r w:rsidRPr="00EF1948">
        <w:t xml:space="preserve"> </w:t>
      </w:r>
      <w:proofErr w:type="spellStart"/>
      <w:r w:rsidRPr="00EF1948">
        <w:t>cybersecurity</w:t>
      </w:r>
      <w:proofErr w:type="spellEnd"/>
      <w:r w:rsidRPr="00EF1948">
        <w:t xml:space="preserve"> IDS. </w:t>
      </w:r>
      <w:r w:rsidRPr="00EF1948">
        <w:rPr>
          <w:rStyle w:val="af2"/>
        </w:rPr>
        <w:t xml:space="preserve">J. </w:t>
      </w:r>
      <w:proofErr w:type="spellStart"/>
      <w:r w:rsidRPr="00EF1948">
        <w:rPr>
          <w:rStyle w:val="af2"/>
        </w:rPr>
        <w:t>Supercomputing</w:t>
      </w:r>
      <w:proofErr w:type="spellEnd"/>
      <w:r w:rsidRPr="00EF1948">
        <w:t>, 2020.</w:t>
      </w:r>
    </w:p>
    <w:p w14:paraId="66D527E3" w14:textId="37FF97BD"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Apruzzese</w:t>
      </w:r>
      <w:proofErr w:type="spellEnd"/>
      <w:r w:rsidRPr="00EF1948">
        <w:t xml:space="preserve"> G. </w:t>
      </w:r>
      <w:proofErr w:type="spellStart"/>
      <w:r w:rsidRPr="00EF1948">
        <w:t>et</w:t>
      </w:r>
      <w:proofErr w:type="spellEnd"/>
      <w:r w:rsidRPr="00EF1948">
        <w:t xml:space="preserve"> </w:t>
      </w:r>
      <w:proofErr w:type="spellStart"/>
      <w:r w:rsidRPr="00EF1948">
        <w:t>al</w:t>
      </w:r>
      <w:proofErr w:type="spellEnd"/>
      <w:r w:rsidRPr="00EF1948">
        <w:t xml:space="preserve">. </w:t>
      </w:r>
      <w:proofErr w:type="spellStart"/>
      <w:r w:rsidRPr="00EF1948">
        <w:t>Effectiveness</w:t>
      </w:r>
      <w:proofErr w:type="spellEnd"/>
      <w:r w:rsidRPr="00EF1948">
        <w:t xml:space="preserve"> </w:t>
      </w:r>
      <w:proofErr w:type="spellStart"/>
      <w:r w:rsidRPr="00EF1948">
        <w:t>of</w:t>
      </w:r>
      <w:proofErr w:type="spellEnd"/>
      <w:r w:rsidRPr="00EF1948">
        <w:t xml:space="preserve"> ML/DL </w:t>
      </w:r>
      <w:proofErr w:type="spellStart"/>
      <w:r w:rsidRPr="00EF1948">
        <w:t>for</w:t>
      </w:r>
      <w:proofErr w:type="spellEnd"/>
      <w:r w:rsidRPr="00EF1948">
        <w:t xml:space="preserve"> </w:t>
      </w:r>
      <w:proofErr w:type="spellStart"/>
      <w:r w:rsidRPr="00EF1948">
        <w:t>cybersecurity</w:t>
      </w:r>
      <w:proofErr w:type="spellEnd"/>
      <w:r w:rsidRPr="00EF1948">
        <w:t xml:space="preserve">. </w:t>
      </w:r>
      <w:proofErr w:type="spellStart"/>
      <w:r w:rsidRPr="00EF1948">
        <w:rPr>
          <w:rStyle w:val="af2"/>
        </w:rPr>
        <w:t>CyCon</w:t>
      </w:r>
      <w:proofErr w:type="spellEnd"/>
      <w:r w:rsidRPr="00EF1948">
        <w:t>, 2018.</w:t>
      </w:r>
    </w:p>
    <w:p w14:paraId="636CF2BE" w14:textId="55C49512"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Torres-Arias</w:t>
      </w:r>
      <w:proofErr w:type="spellEnd"/>
      <w:r w:rsidRPr="00EF1948">
        <w:t xml:space="preserve"> S. </w:t>
      </w:r>
      <w:proofErr w:type="spellStart"/>
      <w:r w:rsidRPr="00EF1948">
        <w:t>et</w:t>
      </w:r>
      <w:proofErr w:type="spellEnd"/>
      <w:r w:rsidRPr="00EF1948">
        <w:t xml:space="preserve"> </w:t>
      </w:r>
      <w:proofErr w:type="spellStart"/>
      <w:r w:rsidRPr="00EF1948">
        <w:t>al</w:t>
      </w:r>
      <w:proofErr w:type="spellEnd"/>
      <w:r w:rsidRPr="00EF1948">
        <w:t xml:space="preserve">. Secure </w:t>
      </w:r>
      <w:proofErr w:type="spellStart"/>
      <w:r w:rsidRPr="00EF1948">
        <w:t>pipelines</w:t>
      </w:r>
      <w:proofErr w:type="spellEnd"/>
      <w:r w:rsidRPr="00EF1948">
        <w:t xml:space="preserve"> </w:t>
      </w:r>
      <w:proofErr w:type="spellStart"/>
      <w:r w:rsidRPr="00EF1948">
        <w:t>and</w:t>
      </w:r>
      <w:proofErr w:type="spellEnd"/>
      <w:r w:rsidRPr="00EF1948">
        <w:t xml:space="preserve"> </w:t>
      </w:r>
      <w:proofErr w:type="spellStart"/>
      <w:r w:rsidRPr="00EF1948">
        <w:t>monitoring</w:t>
      </w:r>
      <w:proofErr w:type="spellEnd"/>
      <w:r w:rsidRPr="00EF1948">
        <w:t xml:space="preserve">. </w:t>
      </w:r>
      <w:r w:rsidRPr="00EF1948">
        <w:rPr>
          <w:rStyle w:val="af2"/>
        </w:rPr>
        <w:t>USENIX Security</w:t>
      </w:r>
      <w:r w:rsidRPr="00EF1948">
        <w:t>, 2019.</w:t>
      </w:r>
    </w:p>
    <w:p w14:paraId="7197B46B" w14:textId="35CFC57A"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Settles</w:t>
      </w:r>
      <w:proofErr w:type="spellEnd"/>
      <w:r w:rsidRPr="00EF1948">
        <w:t xml:space="preserve"> B. </w:t>
      </w:r>
      <w:r w:rsidRPr="00EF1948">
        <w:rPr>
          <w:rStyle w:val="af2"/>
        </w:rPr>
        <w:t xml:space="preserve">Active Learning </w:t>
      </w:r>
      <w:proofErr w:type="spellStart"/>
      <w:r w:rsidRPr="00EF1948">
        <w:rPr>
          <w:rStyle w:val="af2"/>
        </w:rPr>
        <w:t>Literature</w:t>
      </w:r>
      <w:proofErr w:type="spellEnd"/>
      <w:r w:rsidRPr="00EF1948">
        <w:rPr>
          <w:rStyle w:val="af2"/>
        </w:rPr>
        <w:t xml:space="preserve"> Survey</w:t>
      </w:r>
      <w:r w:rsidRPr="00EF1948">
        <w:t xml:space="preserve">. </w:t>
      </w:r>
      <w:proofErr w:type="spellStart"/>
      <w:r w:rsidRPr="00EF1948">
        <w:t>Univ</w:t>
      </w:r>
      <w:proofErr w:type="spellEnd"/>
      <w:r w:rsidRPr="00EF1948">
        <w:t xml:space="preserve">. </w:t>
      </w:r>
      <w:proofErr w:type="spellStart"/>
      <w:r w:rsidRPr="00EF1948">
        <w:t>of</w:t>
      </w:r>
      <w:proofErr w:type="spellEnd"/>
      <w:r w:rsidRPr="00EF1948">
        <w:t xml:space="preserve"> </w:t>
      </w:r>
      <w:proofErr w:type="spellStart"/>
      <w:r w:rsidRPr="00EF1948">
        <w:t>Wisconsin</w:t>
      </w:r>
      <w:proofErr w:type="spellEnd"/>
      <w:r w:rsidRPr="00EF1948">
        <w:t>, 2009.</w:t>
      </w:r>
    </w:p>
    <w:p w14:paraId="7ED7B900" w14:textId="70F6BE7D"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Pan</w:t>
      </w:r>
      <w:proofErr w:type="spellEnd"/>
      <w:r w:rsidRPr="00EF1948">
        <w:t xml:space="preserve"> S.J., </w:t>
      </w:r>
      <w:proofErr w:type="spellStart"/>
      <w:r w:rsidRPr="00EF1948">
        <w:t>Yang</w:t>
      </w:r>
      <w:proofErr w:type="spellEnd"/>
      <w:r w:rsidRPr="00EF1948">
        <w:t xml:space="preserve"> Q. Transfer </w:t>
      </w:r>
      <w:proofErr w:type="spellStart"/>
      <w:r w:rsidRPr="00EF1948">
        <w:t>learning</w:t>
      </w:r>
      <w:proofErr w:type="spellEnd"/>
      <w:r w:rsidRPr="00EF1948">
        <w:t xml:space="preserve"> </w:t>
      </w:r>
      <w:proofErr w:type="spellStart"/>
      <w:r w:rsidRPr="00EF1948">
        <w:t>survey</w:t>
      </w:r>
      <w:proofErr w:type="spellEnd"/>
      <w:r w:rsidRPr="00EF1948">
        <w:t xml:space="preserve">. </w:t>
      </w:r>
      <w:r w:rsidRPr="00EF1948">
        <w:rPr>
          <w:rStyle w:val="af2"/>
        </w:rPr>
        <w:t>IEEE TKDE</w:t>
      </w:r>
      <w:r w:rsidRPr="00EF1948">
        <w:t>, 2010.</w:t>
      </w:r>
    </w:p>
    <w:p w14:paraId="44F6C210" w14:textId="40926BD1"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Ribeiro</w:t>
      </w:r>
      <w:proofErr w:type="spellEnd"/>
      <w:r w:rsidRPr="00EF1948">
        <w:t xml:space="preserve"> M.T., </w:t>
      </w:r>
      <w:proofErr w:type="spellStart"/>
      <w:r w:rsidRPr="00EF1948">
        <w:t>Singh</w:t>
      </w:r>
      <w:proofErr w:type="spellEnd"/>
      <w:r w:rsidRPr="00EF1948">
        <w:t xml:space="preserve"> S., </w:t>
      </w:r>
      <w:proofErr w:type="spellStart"/>
      <w:r w:rsidRPr="00EF1948">
        <w:t>Guestrin</w:t>
      </w:r>
      <w:proofErr w:type="spellEnd"/>
      <w:r w:rsidRPr="00EF1948">
        <w:t xml:space="preserve"> C. </w:t>
      </w:r>
      <w:proofErr w:type="spellStart"/>
      <w:r w:rsidRPr="00EF1948">
        <w:t>Explainable</w:t>
      </w:r>
      <w:proofErr w:type="spellEnd"/>
      <w:r w:rsidRPr="00EF1948">
        <w:t xml:space="preserve"> ML. </w:t>
      </w:r>
      <w:r w:rsidRPr="00EF1948">
        <w:rPr>
          <w:rStyle w:val="af2"/>
        </w:rPr>
        <w:t>KDD</w:t>
      </w:r>
      <w:r w:rsidRPr="00EF1948">
        <w:t>, 2016.</w:t>
      </w:r>
    </w:p>
    <w:p w14:paraId="4C3F0E36" w14:textId="1CD655F3"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Lundberg</w:t>
      </w:r>
      <w:proofErr w:type="spellEnd"/>
      <w:r w:rsidRPr="00EF1948">
        <w:t xml:space="preserve"> S.M., Lee S.I. SHAP. </w:t>
      </w:r>
      <w:proofErr w:type="spellStart"/>
      <w:r w:rsidRPr="00EF1948">
        <w:rPr>
          <w:rStyle w:val="af2"/>
        </w:rPr>
        <w:t>NeurIPS</w:t>
      </w:r>
      <w:proofErr w:type="spellEnd"/>
      <w:r w:rsidRPr="00EF1948">
        <w:t>, 2017.</w:t>
      </w:r>
    </w:p>
    <w:p w14:paraId="65AC1BC0" w14:textId="26C36B81"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Hochreiter</w:t>
      </w:r>
      <w:proofErr w:type="spellEnd"/>
      <w:r w:rsidRPr="00EF1948">
        <w:t xml:space="preserve"> S., </w:t>
      </w:r>
      <w:proofErr w:type="spellStart"/>
      <w:r w:rsidRPr="00EF1948">
        <w:t>Schmidhuber</w:t>
      </w:r>
      <w:proofErr w:type="spellEnd"/>
      <w:r w:rsidRPr="00EF1948">
        <w:t xml:space="preserve"> J. LSTM. </w:t>
      </w:r>
      <w:proofErr w:type="spellStart"/>
      <w:r w:rsidRPr="00EF1948">
        <w:rPr>
          <w:rStyle w:val="af2"/>
        </w:rPr>
        <w:t>Neural</w:t>
      </w:r>
      <w:proofErr w:type="spellEnd"/>
      <w:r w:rsidRPr="00EF1948">
        <w:rPr>
          <w:rStyle w:val="af2"/>
        </w:rPr>
        <w:t xml:space="preserve"> </w:t>
      </w:r>
      <w:proofErr w:type="spellStart"/>
      <w:r w:rsidRPr="00EF1948">
        <w:rPr>
          <w:rStyle w:val="af2"/>
        </w:rPr>
        <w:t>Computation</w:t>
      </w:r>
      <w:proofErr w:type="spellEnd"/>
      <w:r w:rsidRPr="00EF1948">
        <w:t>, 1997.</w:t>
      </w:r>
    </w:p>
    <w:p w14:paraId="31FFE8FD" w14:textId="339C1416"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Dietterich</w:t>
      </w:r>
      <w:proofErr w:type="spellEnd"/>
      <w:r w:rsidRPr="00EF1948">
        <w:t xml:space="preserve"> T.G. Ensemble </w:t>
      </w:r>
      <w:proofErr w:type="spellStart"/>
      <w:r w:rsidRPr="00EF1948">
        <w:t>methods</w:t>
      </w:r>
      <w:proofErr w:type="spellEnd"/>
      <w:r w:rsidRPr="00EF1948">
        <w:t xml:space="preserve">. </w:t>
      </w:r>
      <w:r w:rsidRPr="00EF1948">
        <w:rPr>
          <w:rStyle w:val="af2"/>
        </w:rPr>
        <w:t>MCS</w:t>
      </w:r>
      <w:r w:rsidRPr="00EF1948">
        <w:t>, 2000.</w:t>
      </w:r>
    </w:p>
    <w:p w14:paraId="05BB70E1" w14:textId="6940ADB4"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Breiman</w:t>
      </w:r>
      <w:proofErr w:type="spellEnd"/>
      <w:r w:rsidRPr="00EF1948">
        <w:t xml:space="preserve"> L. </w:t>
      </w:r>
      <w:proofErr w:type="spellStart"/>
      <w:r w:rsidRPr="00EF1948">
        <w:t>Random</w:t>
      </w:r>
      <w:proofErr w:type="spellEnd"/>
      <w:r w:rsidRPr="00EF1948">
        <w:t xml:space="preserve"> </w:t>
      </w:r>
      <w:proofErr w:type="spellStart"/>
      <w:r w:rsidRPr="00EF1948">
        <w:t>forests</w:t>
      </w:r>
      <w:proofErr w:type="spellEnd"/>
      <w:r w:rsidRPr="00EF1948">
        <w:t xml:space="preserve">. </w:t>
      </w:r>
      <w:r w:rsidRPr="00EF1948">
        <w:rPr>
          <w:rStyle w:val="af2"/>
        </w:rPr>
        <w:t>Machine Learning</w:t>
      </w:r>
      <w:r w:rsidRPr="00EF1948">
        <w:t>, 2001.</w:t>
      </w:r>
    </w:p>
    <w:p w14:paraId="7154D4B0" w14:textId="2A1284F2" w:rsidR="009A373D" w:rsidRPr="00EF1948" w:rsidRDefault="009A373D" w:rsidP="009A373D">
      <w:pPr>
        <w:pStyle w:val="af"/>
        <w:numPr>
          <w:ilvl w:val="0"/>
          <w:numId w:val="3"/>
        </w:numPr>
        <w:tabs>
          <w:tab w:val="left" w:pos="993"/>
        </w:tabs>
        <w:ind w:left="0" w:firstLine="709"/>
        <w:jc w:val="both"/>
        <w:rPr>
          <w:lang w:val="uk-UA"/>
        </w:rPr>
      </w:pPr>
      <w:proofErr w:type="spellStart"/>
      <w:r w:rsidRPr="00EF1948">
        <w:lastRenderedPageBreak/>
        <w:t>Friedman</w:t>
      </w:r>
      <w:proofErr w:type="spellEnd"/>
      <w:r w:rsidRPr="00EF1948">
        <w:t xml:space="preserve"> J. </w:t>
      </w:r>
      <w:proofErr w:type="spellStart"/>
      <w:r w:rsidRPr="00EF1948">
        <w:t>et</w:t>
      </w:r>
      <w:proofErr w:type="spellEnd"/>
      <w:r w:rsidRPr="00EF1948">
        <w:t xml:space="preserve"> </w:t>
      </w:r>
      <w:proofErr w:type="spellStart"/>
      <w:r w:rsidRPr="00EF1948">
        <w:t>al</w:t>
      </w:r>
      <w:proofErr w:type="spellEnd"/>
      <w:r w:rsidRPr="00EF1948">
        <w:t xml:space="preserve">. </w:t>
      </w:r>
      <w:r w:rsidRPr="00EF1948">
        <w:rPr>
          <w:rStyle w:val="af2"/>
        </w:rPr>
        <w:t xml:space="preserve">The </w:t>
      </w:r>
      <w:proofErr w:type="spellStart"/>
      <w:r w:rsidRPr="00EF1948">
        <w:rPr>
          <w:rStyle w:val="af2"/>
        </w:rPr>
        <w:t>Elements</w:t>
      </w:r>
      <w:proofErr w:type="spellEnd"/>
      <w:r w:rsidRPr="00EF1948">
        <w:rPr>
          <w:rStyle w:val="af2"/>
        </w:rPr>
        <w:t xml:space="preserve"> </w:t>
      </w:r>
      <w:proofErr w:type="spellStart"/>
      <w:r w:rsidRPr="00EF1948">
        <w:rPr>
          <w:rStyle w:val="af2"/>
        </w:rPr>
        <w:t>of</w:t>
      </w:r>
      <w:proofErr w:type="spellEnd"/>
      <w:r w:rsidRPr="00EF1948">
        <w:rPr>
          <w:rStyle w:val="af2"/>
        </w:rPr>
        <w:t xml:space="preserve"> </w:t>
      </w:r>
      <w:proofErr w:type="spellStart"/>
      <w:r w:rsidRPr="00EF1948">
        <w:rPr>
          <w:rStyle w:val="af2"/>
        </w:rPr>
        <w:t>Statistical</w:t>
      </w:r>
      <w:proofErr w:type="spellEnd"/>
      <w:r w:rsidRPr="00EF1948">
        <w:rPr>
          <w:rStyle w:val="af2"/>
        </w:rPr>
        <w:t xml:space="preserve"> Learning</w:t>
      </w:r>
      <w:r w:rsidRPr="00EF1948">
        <w:t>. Springer, 2009.</w:t>
      </w:r>
    </w:p>
    <w:p w14:paraId="23830159" w14:textId="74ECFA7C"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Jolliffe</w:t>
      </w:r>
      <w:proofErr w:type="spellEnd"/>
      <w:r w:rsidRPr="00EF1948">
        <w:t xml:space="preserve"> I.T., </w:t>
      </w:r>
      <w:proofErr w:type="spellStart"/>
      <w:r w:rsidRPr="00EF1948">
        <w:t>Cadima</w:t>
      </w:r>
      <w:proofErr w:type="spellEnd"/>
      <w:r w:rsidRPr="00EF1948">
        <w:t xml:space="preserve"> J. PCA </w:t>
      </w:r>
      <w:proofErr w:type="spellStart"/>
      <w:r w:rsidRPr="00EF1948">
        <w:t>review</w:t>
      </w:r>
      <w:proofErr w:type="spellEnd"/>
      <w:r w:rsidRPr="00EF1948">
        <w:t xml:space="preserve">. </w:t>
      </w:r>
      <w:proofErr w:type="spellStart"/>
      <w:r w:rsidRPr="00EF1948">
        <w:rPr>
          <w:rStyle w:val="af2"/>
        </w:rPr>
        <w:t>Phil</w:t>
      </w:r>
      <w:proofErr w:type="spellEnd"/>
      <w:r w:rsidRPr="00EF1948">
        <w:rPr>
          <w:rStyle w:val="af2"/>
        </w:rPr>
        <w:t xml:space="preserve">. Trans. R. </w:t>
      </w:r>
      <w:proofErr w:type="spellStart"/>
      <w:r w:rsidRPr="00EF1948">
        <w:rPr>
          <w:rStyle w:val="af2"/>
        </w:rPr>
        <w:t>Soc</w:t>
      </w:r>
      <w:proofErr w:type="spellEnd"/>
      <w:r w:rsidRPr="00EF1948">
        <w:rPr>
          <w:rStyle w:val="af2"/>
        </w:rPr>
        <w:t>. A.</w:t>
      </w:r>
      <w:r w:rsidRPr="00EF1948">
        <w:t>, 2016.</w:t>
      </w:r>
    </w:p>
    <w:p w14:paraId="425269CC" w14:textId="3D58C19C"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Bhuyan</w:t>
      </w:r>
      <w:proofErr w:type="spellEnd"/>
      <w:r w:rsidRPr="00EF1948">
        <w:t xml:space="preserve"> M.H. </w:t>
      </w:r>
      <w:proofErr w:type="spellStart"/>
      <w:r w:rsidRPr="00EF1948">
        <w:t>et</w:t>
      </w:r>
      <w:proofErr w:type="spellEnd"/>
      <w:r w:rsidRPr="00EF1948">
        <w:t xml:space="preserve"> </w:t>
      </w:r>
      <w:proofErr w:type="spellStart"/>
      <w:r w:rsidRPr="00EF1948">
        <w:t>al</w:t>
      </w:r>
      <w:proofErr w:type="spellEnd"/>
      <w:r w:rsidRPr="00EF1948">
        <w:t xml:space="preserve">. Network </w:t>
      </w:r>
      <w:proofErr w:type="spellStart"/>
      <w:r w:rsidRPr="00EF1948">
        <w:t>anomaly</w:t>
      </w:r>
      <w:proofErr w:type="spellEnd"/>
      <w:r w:rsidRPr="00EF1948">
        <w:t xml:space="preserve"> </w:t>
      </w:r>
      <w:proofErr w:type="spellStart"/>
      <w:r w:rsidRPr="00EF1948">
        <w:t>detection</w:t>
      </w:r>
      <w:proofErr w:type="spellEnd"/>
      <w:r w:rsidRPr="00EF1948">
        <w:t xml:space="preserve">. </w:t>
      </w:r>
      <w:r w:rsidRPr="00EF1948">
        <w:rPr>
          <w:rStyle w:val="af2"/>
        </w:rPr>
        <w:t>IEEE CST</w:t>
      </w:r>
      <w:r w:rsidRPr="00EF1948">
        <w:t>, 2014.</w:t>
      </w:r>
    </w:p>
    <w:p w14:paraId="110841A3" w14:textId="78D359E9"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Ahmed</w:t>
      </w:r>
      <w:proofErr w:type="spellEnd"/>
      <w:r w:rsidRPr="00EF1948">
        <w:t xml:space="preserve"> M., </w:t>
      </w:r>
      <w:proofErr w:type="spellStart"/>
      <w:r w:rsidRPr="00EF1948">
        <w:t>Mahmood</w:t>
      </w:r>
      <w:proofErr w:type="spellEnd"/>
      <w:r w:rsidRPr="00EF1948">
        <w:t xml:space="preserve"> A.N., </w:t>
      </w:r>
      <w:proofErr w:type="spellStart"/>
      <w:r w:rsidRPr="00EF1948">
        <w:t>Hu</w:t>
      </w:r>
      <w:proofErr w:type="spellEnd"/>
      <w:r w:rsidRPr="00EF1948">
        <w:t xml:space="preserve"> J. Network </w:t>
      </w:r>
      <w:proofErr w:type="spellStart"/>
      <w:r w:rsidRPr="00EF1948">
        <w:t>anomaly</w:t>
      </w:r>
      <w:proofErr w:type="spellEnd"/>
      <w:r w:rsidRPr="00EF1948">
        <w:t xml:space="preserve"> </w:t>
      </w:r>
      <w:proofErr w:type="spellStart"/>
      <w:r w:rsidRPr="00EF1948">
        <w:t>detection</w:t>
      </w:r>
      <w:proofErr w:type="spellEnd"/>
      <w:r w:rsidRPr="00EF1948">
        <w:t xml:space="preserve"> </w:t>
      </w:r>
      <w:proofErr w:type="spellStart"/>
      <w:r w:rsidRPr="00EF1948">
        <w:t>techniques</w:t>
      </w:r>
      <w:proofErr w:type="spellEnd"/>
      <w:r w:rsidRPr="00EF1948">
        <w:t xml:space="preserve">. </w:t>
      </w:r>
      <w:r w:rsidRPr="00EF1948">
        <w:rPr>
          <w:rStyle w:val="af2"/>
        </w:rPr>
        <w:t>JNCA</w:t>
      </w:r>
      <w:r w:rsidRPr="00EF1948">
        <w:t>, 2016.</w:t>
      </w:r>
    </w:p>
    <w:p w14:paraId="5F2D26F8" w14:textId="1B7AE627"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Kolias</w:t>
      </w:r>
      <w:proofErr w:type="spellEnd"/>
      <w:r w:rsidRPr="00EF1948">
        <w:t xml:space="preserve"> C. </w:t>
      </w:r>
      <w:proofErr w:type="spellStart"/>
      <w:r w:rsidRPr="00EF1948">
        <w:t>et</w:t>
      </w:r>
      <w:proofErr w:type="spellEnd"/>
      <w:r w:rsidRPr="00EF1948">
        <w:t xml:space="preserve"> </w:t>
      </w:r>
      <w:proofErr w:type="spellStart"/>
      <w:r w:rsidRPr="00EF1948">
        <w:t>al</w:t>
      </w:r>
      <w:proofErr w:type="spellEnd"/>
      <w:r w:rsidRPr="00EF1948">
        <w:t xml:space="preserve">. </w:t>
      </w:r>
      <w:proofErr w:type="spellStart"/>
      <w:r w:rsidRPr="00EF1948">
        <w:t>Intrusion</w:t>
      </w:r>
      <w:proofErr w:type="spellEnd"/>
      <w:r w:rsidRPr="00EF1948">
        <w:t xml:space="preserve"> </w:t>
      </w:r>
      <w:proofErr w:type="spellStart"/>
      <w:r w:rsidRPr="00EF1948">
        <w:t>detection</w:t>
      </w:r>
      <w:proofErr w:type="spellEnd"/>
      <w:r w:rsidRPr="00EF1948">
        <w:t xml:space="preserve"> </w:t>
      </w:r>
      <w:proofErr w:type="spellStart"/>
      <w:r w:rsidRPr="00EF1948">
        <w:t>in</w:t>
      </w:r>
      <w:proofErr w:type="spellEnd"/>
      <w:r w:rsidRPr="00EF1948">
        <w:t xml:space="preserve"> </w:t>
      </w:r>
      <w:proofErr w:type="spellStart"/>
      <w:r w:rsidRPr="00EF1948">
        <w:t>wireless</w:t>
      </w:r>
      <w:proofErr w:type="spellEnd"/>
      <w:r w:rsidRPr="00EF1948">
        <w:t xml:space="preserve"> </w:t>
      </w:r>
      <w:proofErr w:type="spellStart"/>
      <w:r w:rsidRPr="00EF1948">
        <w:t>networks</w:t>
      </w:r>
      <w:proofErr w:type="spellEnd"/>
      <w:r w:rsidRPr="00EF1948">
        <w:t xml:space="preserve">. </w:t>
      </w:r>
      <w:r w:rsidRPr="00EF1948">
        <w:rPr>
          <w:rStyle w:val="af2"/>
        </w:rPr>
        <w:t>IEEE CST</w:t>
      </w:r>
      <w:r w:rsidRPr="00EF1948">
        <w:t>, 2016.</w:t>
      </w:r>
    </w:p>
    <w:p w14:paraId="54DC14FF" w14:textId="0ADA75DD" w:rsidR="009A373D" w:rsidRPr="00EF1948" w:rsidRDefault="009A373D" w:rsidP="009A373D">
      <w:pPr>
        <w:pStyle w:val="af"/>
        <w:numPr>
          <w:ilvl w:val="0"/>
          <w:numId w:val="3"/>
        </w:numPr>
        <w:tabs>
          <w:tab w:val="left" w:pos="993"/>
        </w:tabs>
        <w:ind w:left="0" w:firstLine="709"/>
        <w:jc w:val="both"/>
        <w:rPr>
          <w:lang w:val="uk-UA"/>
        </w:rPr>
      </w:pPr>
      <w:proofErr w:type="spellStart"/>
      <w:r w:rsidRPr="00EF1948">
        <w:t>Sommer</w:t>
      </w:r>
      <w:proofErr w:type="spellEnd"/>
      <w:r w:rsidRPr="00EF1948">
        <w:t xml:space="preserve"> R., </w:t>
      </w:r>
      <w:proofErr w:type="spellStart"/>
      <w:r w:rsidRPr="00EF1948">
        <w:t>Paxson</w:t>
      </w:r>
      <w:proofErr w:type="spellEnd"/>
      <w:r w:rsidRPr="00EF1948">
        <w:t xml:space="preserve"> V. On ML </w:t>
      </w:r>
      <w:proofErr w:type="spellStart"/>
      <w:r w:rsidRPr="00EF1948">
        <w:t>for</w:t>
      </w:r>
      <w:proofErr w:type="spellEnd"/>
      <w:r w:rsidRPr="00EF1948">
        <w:t xml:space="preserve"> NIDS. </w:t>
      </w:r>
      <w:r w:rsidRPr="00EF1948">
        <w:rPr>
          <w:rStyle w:val="af2"/>
        </w:rPr>
        <w:t>IEEE S&amp;P</w:t>
      </w:r>
      <w:r w:rsidRPr="00EF1948">
        <w:t>, 2010. DOI: 10.1109/SP.2010.25.</w:t>
      </w:r>
    </w:p>
    <w:p w14:paraId="79E865A4" w14:textId="30AB9868" w:rsidR="00E9435C" w:rsidRPr="00EF1948" w:rsidRDefault="00E9435C" w:rsidP="00E9435C">
      <w:pPr>
        <w:tabs>
          <w:tab w:val="left" w:pos="993"/>
        </w:tabs>
        <w:jc w:val="both"/>
        <w:rPr>
          <w:lang w:val="uk-UA"/>
        </w:rPr>
      </w:pPr>
    </w:p>
    <w:p w14:paraId="42028920" w14:textId="76536511" w:rsidR="00E9435C" w:rsidRPr="00EF1948" w:rsidRDefault="00E9435C" w:rsidP="00E9435C">
      <w:pPr>
        <w:tabs>
          <w:tab w:val="left" w:pos="993"/>
        </w:tabs>
        <w:jc w:val="both"/>
        <w:rPr>
          <w:lang w:val="uk-UA"/>
        </w:rPr>
      </w:pPr>
    </w:p>
    <w:p w14:paraId="78593236" w14:textId="10E83755" w:rsidR="00E9435C" w:rsidRPr="00EF1948" w:rsidRDefault="00E9435C" w:rsidP="00E9435C">
      <w:pPr>
        <w:tabs>
          <w:tab w:val="left" w:pos="993"/>
        </w:tabs>
        <w:jc w:val="both"/>
        <w:rPr>
          <w:lang w:val="uk-UA"/>
        </w:rPr>
      </w:pPr>
    </w:p>
    <w:p w14:paraId="379F7924" w14:textId="7BF73BEE" w:rsidR="00E9435C" w:rsidRPr="00EF1948" w:rsidRDefault="00E9435C" w:rsidP="00E9435C">
      <w:pPr>
        <w:tabs>
          <w:tab w:val="left" w:pos="993"/>
        </w:tabs>
        <w:jc w:val="both"/>
        <w:rPr>
          <w:lang w:val="uk-UA"/>
        </w:rPr>
      </w:pPr>
    </w:p>
    <w:p w14:paraId="56C32234" w14:textId="170411C4" w:rsidR="00E9435C" w:rsidRPr="00EF1948" w:rsidRDefault="00E9435C" w:rsidP="00E9435C">
      <w:pPr>
        <w:tabs>
          <w:tab w:val="left" w:pos="993"/>
        </w:tabs>
        <w:jc w:val="both"/>
        <w:rPr>
          <w:lang w:val="uk-UA"/>
        </w:rPr>
      </w:pPr>
    </w:p>
    <w:p w14:paraId="122A3CC3" w14:textId="7969ACEC" w:rsidR="00E9435C" w:rsidRPr="00EF1948" w:rsidRDefault="00E9435C" w:rsidP="00E9435C">
      <w:pPr>
        <w:tabs>
          <w:tab w:val="left" w:pos="993"/>
        </w:tabs>
        <w:jc w:val="both"/>
        <w:rPr>
          <w:lang w:val="uk-UA"/>
        </w:rPr>
      </w:pPr>
    </w:p>
    <w:p w14:paraId="661BE0C1" w14:textId="568A323D" w:rsidR="00E9435C" w:rsidRPr="00EF1948" w:rsidRDefault="00E9435C" w:rsidP="00E9435C">
      <w:pPr>
        <w:tabs>
          <w:tab w:val="left" w:pos="993"/>
        </w:tabs>
        <w:jc w:val="both"/>
        <w:rPr>
          <w:lang w:val="uk-UA"/>
        </w:rPr>
      </w:pPr>
    </w:p>
    <w:p w14:paraId="0EB63E1B" w14:textId="00795386" w:rsidR="00E9435C" w:rsidRPr="00EF1948" w:rsidRDefault="00E9435C" w:rsidP="00E9435C">
      <w:pPr>
        <w:tabs>
          <w:tab w:val="left" w:pos="993"/>
        </w:tabs>
        <w:jc w:val="both"/>
        <w:rPr>
          <w:lang w:val="uk-UA"/>
        </w:rPr>
      </w:pPr>
    </w:p>
    <w:p w14:paraId="4985FA9F" w14:textId="33EC6F6B" w:rsidR="00E9435C" w:rsidRPr="00EF1948" w:rsidRDefault="00E9435C" w:rsidP="00E9435C">
      <w:pPr>
        <w:tabs>
          <w:tab w:val="left" w:pos="993"/>
        </w:tabs>
        <w:jc w:val="both"/>
        <w:rPr>
          <w:lang w:val="uk-UA"/>
        </w:rPr>
      </w:pPr>
    </w:p>
    <w:p w14:paraId="107B3005" w14:textId="60EDE29E" w:rsidR="00E9435C" w:rsidRPr="00EF1948" w:rsidRDefault="00E9435C" w:rsidP="00E9435C">
      <w:pPr>
        <w:tabs>
          <w:tab w:val="left" w:pos="993"/>
        </w:tabs>
        <w:jc w:val="both"/>
        <w:rPr>
          <w:lang w:val="uk-UA"/>
        </w:rPr>
      </w:pPr>
    </w:p>
    <w:p w14:paraId="211BA716" w14:textId="3CE5A8BF" w:rsidR="00E9435C" w:rsidRPr="00EF1948" w:rsidRDefault="00E9435C" w:rsidP="00E9435C">
      <w:pPr>
        <w:tabs>
          <w:tab w:val="left" w:pos="993"/>
        </w:tabs>
        <w:jc w:val="both"/>
        <w:rPr>
          <w:lang w:val="uk-UA"/>
        </w:rPr>
      </w:pPr>
    </w:p>
    <w:p w14:paraId="5187723D" w14:textId="5436799B" w:rsidR="00E9435C" w:rsidRPr="00EF1948" w:rsidRDefault="00E9435C" w:rsidP="00E9435C">
      <w:pPr>
        <w:tabs>
          <w:tab w:val="left" w:pos="993"/>
        </w:tabs>
        <w:jc w:val="both"/>
        <w:rPr>
          <w:lang w:val="uk-UA"/>
        </w:rPr>
      </w:pPr>
    </w:p>
    <w:p w14:paraId="48E41B48" w14:textId="71F7692D" w:rsidR="00E9435C" w:rsidRPr="00EF1948" w:rsidRDefault="00E9435C" w:rsidP="00E9435C">
      <w:pPr>
        <w:tabs>
          <w:tab w:val="left" w:pos="993"/>
        </w:tabs>
        <w:jc w:val="both"/>
        <w:rPr>
          <w:lang w:val="uk-UA"/>
        </w:rPr>
      </w:pPr>
    </w:p>
    <w:p w14:paraId="3B8AE340" w14:textId="5A3CEA7C" w:rsidR="00E9435C" w:rsidRPr="00EF1948" w:rsidRDefault="00E9435C" w:rsidP="00E9435C">
      <w:pPr>
        <w:tabs>
          <w:tab w:val="left" w:pos="993"/>
        </w:tabs>
        <w:jc w:val="both"/>
        <w:rPr>
          <w:lang w:val="uk-UA"/>
        </w:rPr>
      </w:pPr>
    </w:p>
    <w:p w14:paraId="6DFC87E3" w14:textId="0BF5FE70" w:rsidR="00E9435C" w:rsidRPr="00EF1948" w:rsidRDefault="00E9435C" w:rsidP="00E9435C">
      <w:pPr>
        <w:tabs>
          <w:tab w:val="left" w:pos="993"/>
        </w:tabs>
        <w:jc w:val="both"/>
        <w:rPr>
          <w:lang w:val="uk-UA"/>
        </w:rPr>
      </w:pPr>
    </w:p>
    <w:p w14:paraId="772EC29C" w14:textId="57ECD627" w:rsidR="00E9435C" w:rsidRPr="00EF1948" w:rsidRDefault="00E9435C" w:rsidP="00E9435C">
      <w:pPr>
        <w:tabs>
          <w:tab w:val="left" w:pos="993"/>
        </w:tabs>
        <w:jc w:val="both"/>
        <w:rPr>
          <w:lang w:val="uk-UA"/>
        </w:rPr>
      </w:pPr>
    </w:p>
    <w:p w14:paraId="33E07D32" w14:textId="462FB7A3" w:rsidR="00E9435C" w:rsidRPr="00EF1948" w:rsidRDefault="00E9435C" w:rsidP="00E9435C">
      <w:pPr>
        <w:tabs>
          <w:tab w:val="left" w:pos="993"/>
        </w:tabs>
        <w:jc w:val="both"/>
        <w:rPr>
          <w:lang w:val="uk-UA"/>
        </w:rPr>
      </w:pPr>
    </w:p>
    <w:p w14:paraId="2FA4C534" w14:textId="5F2E1F53" w:rsidR="00E9435C" w:rsidRPr="00EF1948" w:rsidRDefault="00E9435C" w:rsidP="00E9435C">
      <w:pPr>
        <w:tabs>
          <w:tab w:val="left" w:pos="993"/>
        </w:tabs>
        <w:jc w:val="both"/>
        <w:rPr>
          <w:lang w:val="uk-UA"/>
        </w:rPr>
      </w:pPr>
    </w:p>
    <w:p w14:paraId="07749F47" w14:textId="200F1E64" w:rsidR="00E9435C" w:rsidRPr="00EF1948" w:rsidRDefault="00E9435C" w:rsidP="00E9435C">
      <w:pPr>
        <w:tabs>
          <w:tab w:val="left" w:pos="993"/>
        </w:tabs>
        <w:jc w:val="both"/>
        <w:rPr>
          <w:lang w:val="uk-UA"/>
        </w:rPr>
      </w:pPr>
    </w:p>
    <w:p w14:paraId="7F0DB39F" w14:textId="4BB0DE09" w:rsidR="00E9435C" w:rsidRPr="00EF1948" w:rsidRDefault="00E9435C" w:rsidP="00E9435C">
      <w:pPr>
        <w:tabs>
          <w:tab w:val="left" w:pos="993"/>
        </w:tabs>
        <w:jc w:val="both"/>
        <w:rPr>
          <w:lang w:val="uk-UA"/>
        </w:rPr>
      </w:pPr>
    </w:p>
    <w:p w14:paraId="5B42E219" w14:textId="2FE8C953" w:rsidR="00E9435C" w:rsidRPr="00EF1948" w:rsidRDefault="00E9435C" w:rsidP="00E9435C">
      <w:pPr>
        <w:tabs>
          <w:tab w:val="left" w:pos="993"/>
        </w:tabs>
        <w:jc w:val="both"/>
        <w:rPr>
          <w:lang w:val="uk-UA"/>
        </w:rPr>
      </w:pPr>
    </w:p>
    <w:p w14:paraId="46042B14" w14:textId="66D7EBD2" w:rsidR="00E9435C" w:rsidRPr="00EF1948" w:rsidRDefault="00E9435C" w:rsidP="00E9435C">
      <w:pPr>
        <w:tabs>
          <w:tab w:val="left" w:pos="993"/>
        </w:tabs>
        <w:rPr>
          <w:lang w:val="uk-UA"/>
        </w:rPr>
      </w:pPr>
    </w:p>
    <w:p w14:paraId="28F58631" w14:textId="416BAF4E" w:rsidR="00E9435C" w:rsidRPr="00EF1948" w:rsidRDefault="00E9435C" w:rsidP="00E9435C">
      <w:pPr>
        <w:pStyle w:val="1"/>
        <w:numPr>
          <w:ilvl w:val="0"/>
          <w:numId w:val="0"/>
        </w:numPr>
        <w:spacing w:before="87"/>
        <w:ind w:right="253"/>
        <w:rPr>
          <w:lang w:val="uk-UA"/>
        </w:rPr>
      </w:pPr>
      <w:r w:rsidRPr="00EF1948">
        <w:rPr>
          <w:lang w:val="uk-UA"/>
        </w:rPr>
        <w:lastRenderedPageBreak/>
        <w:t>ДОДАТОК А</w:t>
      </w:r>
    </w:p>
    <w:p w14:paraId="7DE8FDAE" w14:textId="0B2B9655" w:rsidR="00E9435C" w:rsidRPr="00EF1948" w:rsidRDefault="00E9435C" w:rsidP="00E9435C">
      <w:pPr>
        <w:tabs>
          <w:tab w:val="left" w:pos="993"/>
        </w:tabs>
        <w:rPr>
          <w:bCs/>
          <w:lang w:val="uk-UA"/>
        </w:rPr>
      </w:pPr>
    </w:p>
    <w:p w14:paraId="6DC31C34" w14:textId="77777777" w:rsidR="00E9435C" w:rsidRPr="00EF1948" w:rsidRDefault="00E9435C" w:rsidP="00E9435C">
      <w:pPr>
        <w:tabs>
          <w:tab w:val="left" w:pos="993"/>
        </w:tabs>
        <w:rPr>
          <w:lang w:val="uk-UA"/>
        </w:rPr>
      </w:pPr>
      <w:proofErr w:type="spellStart"/>
      <w:r w:rsidRPr="00EF1948">
        <w:rPr>
          <w:lang w:val="uk-UA"/>
        </w:rPr>
        <w:t>import</w:t>
      </w:r>
      <w:proofErr w:type="spellEnd"/>
      <w:r w:rsidRPr="00EF1948">
        <w:rPr>
          <w:lang w:val="uk-UA"/>
        </w:rPr>
        <w:t xml:space="preserve"> </w:t>
      </w:r>
      <w:proofErr w:type="spellStart"/>
      <w:r w:rsidRPr="00EF1948">
        <w:rPr>
          <w:lang w:val="uk-UA"/>
        </w:rPr>
        <w:t>numpy</w:t>
      </w:r>
      <w:proofErr w:type="spellEnd"/>
      <w:r w:rsidRPr="00EF1948">
        <w:rPr>
          <w:lang w:val="uk-UA"/>
        </w:rPr>
        <w:t xml:space="preserve"> </w:t>
      </w:r>
      <w:proofErr w:type="spellStart"/>
      <w:r w:rsidRPr="00EF1948">
        <w:rPr>
          <w:lang w:val="uk-UA"/>
        </w:rPr>
        <w:t>as</w:t>
      </w:r>
      <w:proofErr w:type="spellEnd"/>
      <w:r w:rsidRPr="00EF1948">
        <w:rPr>
          <w:lang w:val="uk-UA"/>
        </w:rPr>
        <w:t xml:space="preserve"> </w:t>
      </w:r>
      <w:proofErr w:type="spellStart"/>
      <w:r w:rsidRPr="00EF1948">
        <w:rPr>
          <w:lang w:val="uk-UA"/>
        </w:rPr>
        <w:t>np</w:t>
      </w:r>
      <w:proofErr w:type="spellEnd"/>
    </w:p>
    <w:p w14:paraId="711DE9E7" w14:textId="77777777" w:rsidR="00E9435C" w:rsidRPr="00EF1948" w:rsidRDefault="00E9435C" w:rsidP="00E9435C">
      <w:pPr>
        <w:tabs>
          <w:tab w:val="left" w:pos="993"/>
        </w:tabs>
        <w:rPr>
          <w:lang w:val="uk-UA"/>
        </w:rPr>
      </w:pPr>
      <w:proofErr w:type="spellStart"/>
      <w:r w:rsidRPr="00EF1948">
        <w:rPr>
          <w:lang w:val="uk-UA"/>
        </w:rPr>
        <w:t>import</w:t>
      </w:r>
      <w:proofErr w:type="spellEnd"/>
      <w:r w:rsidRPr="00EF1948">
        <w:rPr>
          <w:lang w:val="uk-UA"/>
        </w:rPr>
        <w:t xml:space="preserve"> </w:t>
      </w:r>
      <w:proofErr w:type="spellStart"/>
      <w:r w:rsidRPr="00EF1948">
        <w:rPr>
          <w:lang w:val="uk-UA"/>
        </w:rPr>
        <w:t>pandas</w:t>
      </w:r>
      <w:proofErr w:type="spellEnd"/>
      <w:r w:rsidRPr="00EF1948">
        <w:rPr>
          <w:lang w:val="uk-UA"/>
        </w:rPr>
        <w:t xml:space="preserve"> </w:t>
      </w:r>
      <w:proofErr w:type="spellStart"/>
      <w:r w:rsidRPr="00EF1948">
        <w:rPr>
          <w:lang w:val="uk-UA"/>
        </w:rPr>
        <w:t>as</w:t>
      </w:r>
      <w:proofErr w:type="spellEnd"/>
      <w:r w:rsidRPr="00EF1948">
        <w:rPr>
          <w:lang w:val="uk-UA"/>
        </w:rPr>
        <w:t xml:space="preserve"> </w:t>
      </w:r>
      <w:proofErr w:type="spellStart"/>
      <w:r w:rsidRPr="00EF1948">
        <w:rPr>
          <w:lang w:val="uk-UA"/>
        </w:rPr>
        <w:t>pd</w:t>
      </w:r>
      <w:proofErr w:type="spellEnd"/>
    </w:p>
    <w:p w14:paraId="23A33C3B" w14:textId="77777777" w:rsidR="00E9435C" w:rsidRPr="00EF1948" w:rsidRDefault="00E9435C" w:rsidP="00E9435C">
      <w:pPr>
        <w:tabs>
          <w:tab w:val="left" w:pos="993"/>
        </w:tabs>
        <w:rPr>
          <w:lang w:val="uk-UA"/>
        </w:rPr>
      </w:pPr>
      <w:proofErr w:type="spellStart"/>
      <w:r w:rsidRPr="00EF1948">
        <w:rPr>
          <w:lang w:val="uk-UA"/>
        </w:rPr>
        <w:t>import</w:t>
      </w:r>
      <w:proofErr w:type="spellEnd"/>
      <w:r w:rsidRPr="00EF1948">
        <w:rPr>
          <w:lang w:val="uk-UA"/>
        </w:rPr>
        <w:t xml:space="preserve"> </w:t>
      </w:r>
      <w:proofErr w:type="spellStart"/>
      <w:r w:rsidRPr="00EF1948">
        <w:rPr>
          <w:lang w:val="uk-UA"/>
        </w:rPr>
        <w:t>tensorflow</w:t>
      </w:r>
      <w:proofErr w:type="spellEnd"/>
      <w:r w:rsidRPr="00EF1948">
        <w:rPr>
          <w:lang w:val="uk-UA"/>
        </w:rPr>
        <w:t xml:space="preserve"> </w:t>
      </w:r>
      <w:proofErr w:type="spellStart"/>
      <w:r w:rsidRPr="00EF1948">
        <w:rPr>
          <w:lang w:val="uk-UA"/>
        </w:rPr>
        <w:t>as</w:t>
      </w:r>
      <w:proofErr w:type="spellEnd"/>
      <w:r w:rsidRPr="00EF1948">
        <w:rPr>
          <w:lang w:val="uk-UA"/>
        </w:rPr>
        <w:t xml:space="preserve"> </w:t>
      </w:r>
      <w:proofErr w:type="spellStart"/>
      <w:r w:rsidRPr="00EF1948">
        <w:rPr>
          <w:lang w:val="uk-UA"/>
        </w:rPr>
        <w:t>tf</w:t>
      </w:r>
      <w:proofErr w:type="spellEnd"/>
    </w:p>
    <w:p w14:paraId="484A59E8" w14:textId="77777777" w:rsidR="00E9435C" w:rsidRPr="00EF1948" w:rsidRDefault="00E9435C" w:rsidP="00E9435C">
      <w:pPr>
        <w:tabs>
          <w:tab w:val="left" w:pos="993"/>
        </w:tabs>
        <w:rPr>
          <w:lang w:val="uk-UA"/>
        </w:rPr>
      </w:pPr>
      <w:proofErr w:type="spellStart"/>
      <w:r w:rsidRPr="00EF1948">
        <w:rPr>
          <w:lang w:val="uk-UA"/>
        </w:rPr>
        <w:t>from</w:t>
      </w:r>
      <w:proofErr w:type="spellEnd"/>
      <w:r w:rsidRPr="00EF1948">
        <w:rPr>
          <w:lang w:val="uk-UA"/>
        </w:rPr>
        <w:t xml:space="preserve"> </w:t>
      </w:r>
      <w:proofErr w:type="spellStart"/>
      <w:r w:rsidRPr="00EF1948">
        <w:rPr>
          <w:lang w:val="uk-UA"/>
        </w:rPr>
        <w:t>tensorflow.keras</w:t>
      </w:r>
      <w:proofErr w:type="spellEnd"/>
      <w:r w:rsidRPr="00EF1948">
        <w:rPr>
          <w:lang w:val="uk-UA"/>
        </w:rPr>
        <w:t xml:space="preserve"> </w:t>
      </w:r>
      <w:proofErr w:type="spellStart"/>
      <w:r w:rsidRPr="00EF1948">
        <w:rPr>
          <w:lang w:val="uk-UA"/>
        </w:rPr>
        <w:t>import</w:t>
      </w:r>
      <w:proofErr w:type="spellEnd"/>
      <w:r w:rsidRPr="00EF1948">
        <w:rPr>
          <w:lang w:val="uk-UA"/>
        </w:rPr>
        <w:t xml:space="preserve"> </w:t>
      </w:r>
      <w:proofErr w:type="spellStart"/>
      <w:r w:rsidRPr="00EF1948">
        <w:rPr>
          <w:lang w:val="uk-UA"/>
        </w:rPr>
        <w:t>layers</w:t>
      </w:r>
      <w:proofErr w:type="spellEnd"/>
    </w:p>
    <w:p w14:paraId="6767F524" w14:textId="77777777" w:rsidR="00E9435C" w:rsidRPr="00EF1948" w:rsidRDefault="00E9435C" w:rsidP="00E9435C">
      <w:pPr>
        <w:tabs>
          <w:tab w:val="left" w:pos="993"/>
        </w:tabs>
        <w:rPr>
          <w:lang w:val="uk-UA"/>
        </w:rPr>
      </w:pPr>
      <w:proofErr w:type="spellStart"/>
      <w:r w:rsidRPr="00EF1948">
        <w:rPr>
          <w:lang w:val="uk-UA"/>
        </w:rPr>
        <w:t>from</w:t>
      </w:r>
      <w:proofErr w:type="spellEnd"/>
      <w:r w:rsidRPr="00EF1948">
        <w:rPr>
          <w:lang w:val="uk-UA"/>
        </w:rPr>
        <w:t xml:space="preserve"> </w:t>
      </w:r>
      <w:proofErr w:type="spellStart"/>
      <w:r w:rsidRPr="00EF1948">
        <w:rPr>
          <w:lang w:val="uk-UA"/>
        </w:rPr>
        <w:t>sklearn.preprocessing</w:t>
      </w:r>
      <w:proofErr w:type="spellEnd"/>
      <w:r w:rsidRPr="00EF1948">
        <w:rPr>
          <w:lang w:val="uk-UA"/>
        </w:rPr>
        <w:t xml:space="preserve"> </w:t>
      </w:r>
      <w:proofErr w:type="spellStart"/>
      <w:r w:rsidRPr="00EF1948">
        <w:rPr>
          <w:lang w:val="uk-UA"/>
        </w:rPr>
        <w:t>import</w:t>
      </w:r>
      <w:proofErr w:type="spellEnd"/>
      <w:r w:rsidRPr="00EF1948">
        <w:rPr>
          <w:lang w:val="uk-UA"/>
        </w:rPr>
        <w:t xml:space="preserve"> </w:t>
      </w:r>
      <w:proofErr w:type="spellStart"/>
      <w:r w:rsidRPr="00EF1948">
        <w:rPr>
          <w:lang w:val="uk-UA"/>
        </w:rPr>
        <w:t>StandardScaler</w:t>
      </w:r>
      <w:proofErr w:type="spellEnd"/>
    </w:p>
    <w:p w14:paraId="1A345A72" w14:textId="77777777" w:rsidR="00E9435C" w:rsidRPr="00EF1948" w:rsidRDefault="00E9435C" w:rsidP="00E9435C">
      <w:pPr>
        <w:tabs>
          <w:tab w:val="left" w:pos="993"/>
        </w:tabs>
        <w:rPr>
          <w:lang w:val="uk-UA"/>
        </w:rPr>
      </w:pPr>
    </w:p>
    <w:p w14:paraId="657E7E42" w14:textId="77777777" w:rsidR="00E9435C" w:rsidRPr="00EF1948" w:rsidRDefault="00E9435C" w:rsidP="00E9435C">
      <w:pPr>
        <w:tabs>
          <w:tab w:val="left" w:pos="993"/>
        </w:tabs>
        <w:rPr>
          <w:lang w:val="uk-UA"/>
        </w:rPr>
      </w:pPr>
      <w:proofErr w:type="spellStart"/>
      <w:r w:rsidRPr="00EF1948">
        <w:rPr>
          <w:lang w:val="uk-UA"/>
        </w:rPr>
        <w:t>np.random.seed</w:t>
      </w:r>
      <w:proofErr w:type="spellEnd"/>
      <w:r w:rsidRPr="00EF1948">
        <w:rPr>
          <w:lang w:val="uk-UA"/>
        </w:rPr>
        <w:t>(1)</w:t>
      </w:r>
    </w:p>
    <w:p w14:paraId="40BEA8AE" w14:textId="77777777" w:rsidR="00E9435C" w:rsidRPr="00EF1948" w:rsidRDefault="00E9435C" w:rsidP="00E9435C">
      <w:pPr>
        <w:tabs>
          <w:tab w:val="left" w:pos="993"/>
        </w:tabs>
        <w:rPr>
          <w:lang w:val="uk-UA"/>
        </w:rPr>
      </w:pPr>
      <w:proofErr w:type="spellStart"/>
      <w:r w:rsidRPr="00EF1948">
        <w:rPr>
          <w:lang w:val="uk-UA"/>
        </w:rPr>
        <w:t>tf.random.set_seed</w:t>
      </w:r>
      <w:proofErr w:type="spellEnd"/>
      <w:r w:rsidRPr="00EF1948">
        <w:rPr>
          <w:lang w:val="uk-UA"/>
        </w:rPr>
        <w:t>(1)</w:t>
      </w:r>
    </w:p>
    <w:p w14:paraId="6D59FAF8" w14:textId="77777777" w:rsidR="00E9435C" w:rsidRPr="00EF1948" w:rsidRDefault="00E9435C" w:rsidP="00E9435C">
      <w:pPr>
        <w:tabs>
          <w:tab w:val="left" w:pos="993"/>
        </w:tabs>
        <w:rPr>
          <w:lang w:val="uk-UA"/>
        </w:rPr>
      </w:pPr>
    </w:p>
    <w:p w14:paraId="2FFDDB2E" w14:textId="77777777" w:rsidR="00E9435C" w:rsidRPr="00EF1948" w:rsidRDefault="00E9435C" w:rsidP="00E9435C">
      <w:pPr>
        <w:tabs>
          <w:tab w:val="left" w:pos="993"/>
        </w:tabs>
        <w:rPr>
          <w:lang w:val="uk-UA"/>
        </w:rPr>
      </w:pPr>
      <w:proofErr w:type="spellStart"/>
      <w:r w:rsidRPr="00EF1948">
        <w:rPr>
          <w:lang w:val="uk-UA"/>
        </w:rPr>
        <w:t>def</w:t>
      </w:r>
      <w:proofErr w:type="spellEnd"/>
      <w:r w:rsidRPr="00EF1948">
        <w:rPr>
          <w:lang w:val="uk-UA"/>
        </w:rPr>
        <w:t xml:space="preserve"> </w:t>
      </w:r>
      <w:proofErr w:type="spellStart"/>
      <w:r w:rsidRPr="00EF1948">
        <w:rPr>
          <w:lang w:val="uk-UA"/>
        </w:rPr>
        <w:t>generate_data</w:t>
      </w:r>
      <w:proofErr w:type="spellEnd"/>
      <w:r w:rsidRPr="00EF1948">
        <w:rPr>
          <w:lang w:val="uk-UA"/>
        </w:rPr>
        <w:t xml:space="preserve">(n=1000, </w:t>
      </w:r>
      <w:proofErr w:type="spellStart"/>
      <w:r w:rsidRPr="00EF1948">
        <w:rPr>
          <w:lang w:val="uk-UA"/>
        </w:rPr>
        <w:t>anomaly</w:t>
      </w:r>
      <w:proofErr w:type="spellEnd"/>
      <w:r w:rsidRPr="00EF1948">
        <w:rPr>
          <w:lang w:val="uk-UA"/>
        </w:rPr>
        <w:t>=</w:t>
      </w:r>
      <w:proofErr w:type="spellStart"/>
      <w:r w:rsidRPr="00EF1948">
        <w:rPr>
          <w:lang w:val="uk-UA"/>
        </w:rPr>
        <w:t>False</w:t>
      </w:r>
      <w:proofErr w:type="spellEnd"/>
      <w:r w:rsidRPr="00EF1948">
        <w:rPr>
          <w:lang w:val="uk-UA"/>
        </w:rPr>
        <w:t>):</w:t>
      </w:r>
    </w:p>
    <w:p w14:paraId="38CE3A85"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data</w:t>
      </w:r>
      <w:proofErr w:type="spellEnd"/>
      <w:r w:rsidRPr="00EF1948">
        <w:rPr>
          <w:lang w:val="uk-UA"/>
        </w:rPr>
        <w:t xml:space="preserve"> = []</w:t>
      </w:r>
    </w:p>
    <w:p w14:paraId="5AA7CCBE"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for</w:t>
      </w:r>
      <w:proofErr w:type="spellEnd"/>
      <w:r w:rsidRPr="00EF1948">
        <w:rPr>
          <w:lang w:val="uk-UA"/>
        </w:rPr>
        <w:t xml:space="preserve"> _ </w:t>
      </w:r>
      <w:proofErr w:type="spellStart"/>
      <w:r w:rsidRPr="00EF1948">
        <w:rPr>
          <w:lang w:val="uk-UA"/>
        </w:rPr>
        <w:t>in</w:t>
      </w:r>
      <w:proofErr w:type="spellEnd"/>
      <w:r w:rsidRPr="00EF1948">
        <w:rPr>
          <w:lang w:val="uk-UA"/>
        </w:rPr>
        <w:t xml:space="preserve"> </w:t>
      </w:r>
      <w:proofErr w:type="spellStart"/>
      <w:r w:rsidRPr="00EF1948">
        <w:rPr>
          <w:lang w:val="uk-UA"/>
        </w:rPr>
        <w:t>range</w:t>
      </w:r>
      <w:proofErr w:type="spellEnd"/>
      <w:r w:rsidRPr="00EF1948">
        <w:rPr>
          <w:lang w:val="uk-UA"/>
        </w:rPr>
        <w:t>(n):</w:t>
      </w:r>
    </w:p>
    <w:p w14:paraId="7266795A"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if</w:t>
      </w:r>
      <w:proofErr w:type="spellEnd"/>
      <w:r w:rsidRPr="00EF1948">
        <w:rPr>
          <w:lang w:val="uk-UA"/>
        </w:rPr>
        <w:t xml:space="preserve"> </w:t>
      </w:r>
      <w:proofErr w:type="spellStart"/>
      <w:r w:rsidRPr="00EF1948">
        <w:rPr>
          <w:lang w:val="uk-UA"/>
        </w:rPr>
        <w:t>not</w:t>
      </w:r>
      <w:proofErr w:type="spellEnd"/>
      <w:r w:rsidRPr="00EF1948">
        <w:rPr>
          <w:lang w:val="uk-UA"/>
        </w:rPr>
        <w:t xml:space="preserve"> </w:t>
      </w:r>
      <w:proofErr w:type="spellStart"/>
      <w:r w:rsidRPr="00EF1948">
        <w:rPr>
          <w:lang w:val="uk-UA"/>
        </w:rPr>
        <w:t>anomaly</w:t>
      </w:r>
      <w:proofErr w:type="spellEnd"/>
      <w:r w:rsidRPr="00EF1948">
        <w:rPr>
          <w:lang w:val="uk-UA"/>
        </w:rPr>
        <w:t>:</w:t>
      </w:r>
    </w:p>
    <w:p w14:paraId="604A53DA"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data.append</w:t>
      </w:r>
      <w:proofErr w:type="spellEnd"/>
      <w:r w:rsidRPr="00EF1948">
        <w:rPr>
          <w:lang w:val="uk-UA"/>
        </w:rPr>
        <w:t>({</w:t>
      </w:r>
    </w:p>
    <w:p w14:paraId="1E7FAA3D"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port</w:t>
      </w:r>
      <w:proofErr w:type="spellEnd"/>
      <w:r w:rsidRPr="00EF1948">
        <w:rPr>
          <w:lang w:val="uk-UA"/>
        </w:rPr>
        <w:t xml:space="preserve">": </w:t>
      </w:r>
      <w:proofErr w:type="spellStart"/>
      <w:r w:rsidRPr="00EF1948">
        <w:rPr>
          <w:lang w:val="uk-UA"/>
        </w:rPr>
        <w:t>np.random.choice</w:t>
      </w:r>
      <w:proofErr w:type="spellEnd"/>
      <w:r w:rsidRPr="00EF1948">
        <w:rPr>
          <w:lang w:val="uk-UA"/>
        </w:rPr>
        <w:t>([22, 80, 443]),</w:t>
      </w:r>
    </w:p>
    <w:p w14:paraId="22B2AA0C"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bytes</w:t>
      </w:r>
      <w:proofErr w:type="spellEnd"/>
      <w:r w:rsidRPr="00EF1948">
        <w:rPr>
          <w:lang w:val="uk-UA"/>
        </w:rPr>
        <w:t xml:space="preserve">": </w:t>
      </w:r>
      <w:proofErr w:type="spellStart"/>
      <w:r w:rsidRPr="00EF1948">
        <w:rPr>
          <w:lang w:val="uk-UA"/>
        </w:rPr>
        <w:t>max</w:t>
      </w:r>
      <w:proofErr w:type="spellEnd"/>
      <w:r w:rsidRPr="00EF1948">
        <w:rPr>
          <w:lang w:val="uk-UA"/>
        </w:rPr>
        <w:t xml:space="preserve">(0, </w:t>
      </w:r>
      <w:proofErr w:type="spellStart"/>
      <w:r w:rsidRPr="00EF1948">
        <w:rPr>
          <w:lang w:val="uk-UA"/>
        </w:rPr>
        <w:t>int</w:t>
      </w:r>
      <w:proofErr w:type="spellEnd"/>
      <w:r w:rsidRPr="00EF1948">
        <w:rPr>
          <w:lang w:val="uk-UA"/>
        </w:rPr>
        <w:t>(</w:t>
      </w:r>
      <w:proofErr w:type="spellStart"/>
      <w:r w:rsidRPr="00EF1948">
        <w:rPr>
          <w:lang w:val="uk-UA"/>
        </w:rPr>
        <w:t>np.random.normal</w:t>
      </w:r>
      <w:proofErr w:type="spellEnd"/>
      <w:r w:rsidRPr="00EF1948">
        <w:rPr>
          <w:lang w:val="uk-UA"/>
        </w:rPr>
        <w:t>(4000, 1500))),</w:t>
      </w:r>
    </w:p>
    <w:p w14:paraId="3B325791"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duration</w:t>
      </w:r>
      <w:proofErr w:type="spellEnd"/>
      <w:r w:rsidRPr="00EF1948">
        <w:rPr>
          <w:lang w:val="uk-UA"/>
        </w:rPr>
        <w:t xml:space="preserve">": </w:t>
      </w:r>
      <w:proofErr w:type="spellStart"/>
      <w:r w:rsidRPr="00EF1948">
        <w:rPr>
          <w:lang w:val="uk-UA"/>
        </w:rPr>
        <w:t>max</w:t>
      </w:r>
      <w:proofErr w:type="spellEnd"/>
      <w:r w:rsidRPr="00EF1948">
        <w:rPr>
          <w:lang w:val="uk-UA"/>
        </w:rPr>
        <w:t xml:space="preserve">(0.1, </w:t>
      </w:r>
      <w:proofErr w:type="spellStart"/>
      <w:r w:rsidRPr="00EF1948">
        <w:rPr>
          <w:lang w:val="uk-UA"/>
        </w:rPr>
        <w:t>np.random.normal</w:t>
      </w:r>
      <w:proofErr w:type="spellEnd"/>
      <w:r w:rsidRPr="00EF1948">
        <w:rPr>
          <w:lang w:val="uk-UA"/>
        </w:rPr>
        <w:t>(2, 0.5)),</w:t>
      </w:r>
    </w:p>
    <w:p w14:paraId="15561AEA"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protocol</w:t>
      </w:r>
      <w:proofErr w:type="spellEnd"/>
      <w:r w:rsidRPr="00EF1948">
        <w:rPr>
          <w:lang w:val="uk-UA"/>
        </w:rPr>
        <w:t xml:space="preserve">": </w:t>
      </w:r>
      <w:proofErr w:type="spellStart"/>
      <w:r w:rsidRPr="00EF1948">
        <w:rPr>
          <w:lang w:val="uk-UA"/>
        </w:rPr>
        <w:t>np.random.choice</w:t>
      </w:r>
      <w:proofErr w:type="spellEnd"/>
      <w:r w:rsidRPr="00EF1948">
        <w:rPr>
          <w:lang w:val="uk-UA"/>
        </w:rPr>
        <w:t>(["TCP", "UDP"])</w:t>
      </w:r>
    </w:p>
    <w:p w14:paraId="23533031" w14:textId="77777777" w:rsidR="00E9435C" w:rsidRPr="00EF1948" w:rsidRDefault="00E9435C" w:rsidP="00E9435C">
      <w:pPr>
        <w:tabs>
          <w:tab w:val="left" w:pos="993"/>
        </w:tabs>
        <w:rPr>
          <w:lang w:val="uk-UA"/>
        </w:rPr>
      </w:pPr>
      <w:r w:rsidRPr="00EF1948">
        <w:rPr>
          <w:lang w:val="uk-UA"/>
        </w:rPr>
        <w:t xml:space="preserve">            })</w:t>
      </w:r>
    </w:p>
    <w:p w14:paraId="496C8F95"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else</w:t>
      </w:r>
      <w:proofErr w:type="spellEnd"/>
      <w:r w:rsidRPr="00EF1948">
        <w:rPr>
          <w:lang w:val="uk-UA"/>
        </w:rPr>
        <w:t>:</w:t>
      </w:r>
    </w:p>
    <w:p w14:paraId="64CD216A"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data.append</w:t>
      </w:r>
      <w:proofErr w:type="spellEnd"/>
      <w:r w:rsidRPr="00EF1948">
        <w:rPr>
          <w:lang w:val="uk-UA"/>
        </w:rPr>
        <w:t>({</w:t>
      </w:r>
    </w:p>
    <w:p w14:paraId="2C87DAFE"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port</w:t>
      </w:r>
      <w:proofErr w:type="spellEnd"/>
      <w:r w:rsidRPr="00EF1948">
        <w:rPr>
          <w:lang w:val="uk-UA"/>
        </w:rPr>
        <w:t xml:space="preserve">": </w:t>
      </w:r>
      <w:proofErr w:type="spellStart"/>
      <w:r w:rsidRPr="00EF1948">
        <w:rPr>
          <w:lang w:val="uk-UA"/>
        </w:rPr>
        <w:t>np.random.randint</w:t>
      </w:r>
      <w:proofErr w:type="spellEnd"/>
      <w:r w:rsidRPr="00EF1948">
        <w:rPr>
          <w:lang w:val="uk-UA"/>
        </w:rPr>
        <w:t>(1024, 65535),</w:t>
      </w:r>
    </w:p>
    <w:p w14:paraId="72E902EF"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bytes</w:t>
      </w:r>
      <w:proofErr w:type="spellEnd"/>
      <w:r w:rsidRPr="00EF1948">
        <w:rPr>
          <w:lang w:val="uk-UA"/>
        </w:rPr>
        <w:t xml:space="preserve">": </w:t>
      </w:r>
      <w:proofErr w:type="spellStart"/>
      <w:r w:rsidRPr="00EF1948">
        <w:rPr>
          <w:lang w:val="uk-UA"/>
        </w:rPr>
        <w:t>max</w:t>
      </w:r>
      <w:proofErr w:type="spellEnd"/>
      <w:r w:rsidRPr="00EF1948">
        <w:rPr>
          <w:lang w:val="uk-UA"/>
        </w:rPr>
        <w:t xml:space="preserve">(0, </w:t>
      </w:r>
      <w:proofErr w:type="spellStart"/>
      <w:r w:rsidRPr="00EF1948">
        <w:rPr>
          <w:lang w:val="uk-UA"/>
        </w:rPr>
        <w:t>int</w:t>
      </w:r>
      <w:proofErr w:type="spellEnd"/>
      <w:r w:rsidRPr="00EF1948">
        <w:rPr>
          <w:lang w:val="uk-UA"/>
        </w:rPr>
        <w:t>(</w:t>
      </w:r>
      <w:proofErr w:type="spellStart"/>
      <w:r w:rsidRPr="00EF1948">
        <w:rPr>
          <w:lang w:val="uk-UA"/>
        </w:rPr>
        <w:t>np.random.normal</w:t>
      </w:r>
      <w:proofErr w:type="spellEnd"/>
      <w:r w:rsidRPr="00EF1948">
        <w:rPr>
          <w:lang w:val="uk-UA"/>
        </w:rPr>
        <w:t>(60000, 10000))),</w:t>
      </w:r>
    </w:p>
    <w:p w14:paraId="702281A8"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duration</w:t>
      </w:r>
      <w:proofErr w:type="spellEnd"/>
      <w:r w:rsidRPr="00EF1948">
        <w:rPr>
          <w:lang w:val="uk-UA"/>
        </w:rPr>
        <w:t xml:space="preserve">": </w:t>
      </w:r>
      <w:proofErr w:type="spellStart"/>
      <w:r w:rsidRPr="00EF1948">
        <w:rPr>
          <w:lang w:val="uk-UA"/>
        </w:rPr>
        <w:t>max</w:t>
      </w:r>
      <w:proofErr w:type="spellEnd"/>
      <w:r w:rsidRPr="00EF1948">
        <w:rPr>
          <w:lang w:val="uk-UA"/>
        </w:rPr>
        <w:t xml:space="preserve">(1, </w:t>
      </w:r>
      <w:proofErr w:type="spellStart"/>
      <w:r w:rsidRPr="00EF1948">
        <w:rPr>
          <w:lang w:val="uk-UA"/>
        </w:rPr>
        <w:t>np.random.normal</w:t>
      </w:r>
      <w:proofErr w:type="spellEnd"/>
      <w:r w:rsidRPr="00EF1948">
        <w:rPr>
          <w:lang w:val="uk-UA"/>
        </w:rPr>
        <w:t>(30, 5)),</w:t>
      </w:r>
    </w:p>
    <w:p w14:paraId="76D50D87"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protocol</w:t>
      </w:r>
      <w:proofErr w:type="spellEnd"/>
      <w:r w:rsidRPr="00EF1948">
        <w:rPr>
          <w:lang w:val="uk-UA"/>
        </w:rPr>
        <w:t>": "TCP"</w:t>
      </w:r>
    </w:p>
    <w:p w14:paraId="6674EBDA" w14:textId="77777777" w:rsidR="00E9435C" w:rsidRPr="00EF1948" w:rsidRDefault="00E9435C" w:rsidP="00E9435C">
      <w:pPr>
        <w:tabs>
          <w:tab w:val="left" w:pos="993"/>
        </w:tabs>
        <w:rPr>
          <w:lang w:val="uk-UA"/>
        </w:rPr>
      </w:pPr>
      <w:r w:rsidRPr="00EF1948">
        <w:rPr>
          <w:lang w:val="uk-UA"/>
        </w:rPr>
        <w:t xml:space="preserve">            })</w:t>
      </w:r>
    </w:p>
    <w:p w14:paraId="2E88F51F"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return</w:t>
      </w:r>
      <w:proofErr w:type="spellEnd"/>
      <w:r w:rsidRPr="00EF1948">
        <w:rPr>
          <w:lang w:val="uk-UA"/>
        </w:rPr>
        <w:t xml:space="preserve"> </w:t>
      </w:r>
      <w:proofErr w:type="spellStart"/>
      <w:r w:rsidRPr="00EF1948">
        <w:rPr>
          <w:lang w:val="uk-UA"/>
        </w:rPr>
        <w:t>data</w:t>
      </w:r>
      <w:proofErr w:type="spellEnd"/>
    </w:p>
    <w:p w14:paraId="57306174" w14:textId="77777777" w:rsidR="00E9435C" w:rsidRPr="00EF1948" w:rsidRDefault="00E9435C" w:rsidP="00E9435C">
      <w:pPr>
        <w:tabs>
          <w:tab w:val="left" w:pos="993"/>
        </w:tabs>
        <w:rPr>
          <w:lang w:val="uk-UA"/>
        </w:rPr>
      </w:pPr>
    </w:p>
    <w:p w14:paraId="76178C02" w14:textId="77777777" w:rsidR="00E9435C" w:rsidRPr="00EF1948" w:rsidRDefault="00E9435C" w:rsidP="00E9435C">
      <w:pPr>
        <w:tabs>
          <w:tab w:val="left" w:pos="993"/>
        </w:tabs>
        <w:rPr>
          <w:lang w:val="uk-UA"/>
        </w:rPr>
      </w:pPr>
      <w:proofErr w:type="spellStart"/>
      <w:r w:rsidRPr="00EF1948">
        <w:rPr>
          <w:lang w:val="uk-UA"/>
        </w:rPr>
        <w:lastRenderedPageBreak/>
        <w:t>def</w:t>
      </w:r>
      <w:proofErr w:type="spellEnd"/>
      <w:r w:rsidRPr="00EF1948">
        <w:rPr>
          <w:lang w:val="uk-UA"/>
        </w:rPr>
        <w:t xml:space="preserve"> </w:t>
      </w:r>
      <w:proofErr w:type="spellStart"/>
      <w:r w:rsidRPr="00EF1948">
        <w:rPr>
          <w:lang w:val="uk-UA"/>
        </w:rPr>
        <w:t>preprocess_fit</w:t>
      </w:r>
      <w:proofErr w:type="spellEnd"/>
      <w:r w:rsidRPr="00EF1948">
        <w:rPr>
          <w:lang w:val="uk-UA"/>
        </w:rPr>
        <w:t>(</w:t>
      </w:r>
      <w:proofErr w:type="spellStart"/>
      <w:r w:rsidRPr="00EF1948">
        <w:rPr>
          <w:lang w:val="uk-UA"/>
        </w:rPr>
        <w:t>events</w:t>
      </w:r>
      <w:proofErr w:type="spellEnd"/>
      <w:r w:rsidRPr="00EF1948">
        <w:rPr>
          <w:lang w:val="uk-UA"/>
        </w:rPr>
        <w:t>):</w:t>
      </w:r>
    </w:p>
    <w:p w14:paraId="00632603"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df</w:t>
      </w:r>
      <w:proofErr w:type="spellEnd"/>
      <w:r w:rsidRPr="00EF1948">
        <w:rPr>
          <w:lang w:val="uk-UA"/>
        </w:rPr>
        <w:t xml:space="preserve"> = </w:t>
      </w:r>
      <w:proofErr w:type="spellStart"/>
      <w:r w:rsidRPr="00EF1948">
        <w:rPr>
          <w:lang w:val="uk-UA"/>
        </w:rPr>
        <w:t>pd.get_dummies</w:t>
      </w:r>
      <w:proofErr w:type="spellEnd"/>
      <w:r w:rsidRPr="00EF1948">
        <w:rPr>
          <w:lang w:val="uk-UA"/>
        </w:rPr>
        <w:t>(</w:t>
      </w:r>
      <w:proofErr w:type="spellStart"/>
      <w:r w:rsidRPr="00EF1948">
        <w:rPr>
          <w:lang w:val="uk-UA"/>
        </w:rPr>
        <w:t>pd.DataFrame</w:t>
      </w:r>
      <w:proofErr w:type="spellEnd"/>
      <w:r w:rsidRPr="00EF1948">
        <w:rPr>
          <w:lang w:val="uk-UA"/>
        </w:rPr>
        <w:t>(</w:t>
      </w:r>
      <w:proofErr w:type="spellStart"/>
      <w:r w:rsidRPr="00EF1948">
        <w:rPr>
          <w:lang w:val="uk-UA"/>
        </w:rPr>
        <w:t>events</w:t>
      </w:r>
      <w:proofErr w:type="spellEnd"/>
      <w:r w:rsidRPr="00EF1948">
        <w:rPr>
          <w:lang w:val="uk-UA"/>
        </w:rPr>
        <w:t>))</w:t>
      </w:r>
    </w:p>
    <w:p w14:paraId="76B5E92C"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scaler</w:t>
      </w:r>
      <w:proofErr w:type="spellEnd"/>
      <w:r w:rsidRPr="00EF1948">
        <w:rPr>
          <w:lang w:val="uk-UA"/>
        </w:rPr>
        <w:t xml:space="preserve"> = </w:t>
      </w:r>
      <w:proofErr w:type="spellStart"/>
      <w:r w:rsidRPr="00EF1948">
        <w:rPr>
          <w:lang w:val="uk-UA"/>
        </w:rPr>
        <w:t>StandardScaler</w:t>
      </w:r>
      <w:proofErr w:type="spellEnd"/>
      <w:r w:rsidRPr="00EF1948">
        <w:rPr>
          <w:lang w:val="uk-UA"/>
        </w:rPr>
        <w:t>()</w:t>
      </w:r>
    </w:p>
    <w:p w14:paraId="3BBF4402"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df</w:t>
      </w:r>
      <w:proofErr w:type="spellEnd"/>
      <w:r w:rsidRPr="00EF1948">
        <w:rPr>
          <w:lang w:val="uk-UA"/>
        </w:rPr>
        <w:t>[["</w:t>
      </w:r>
      <w:proofErr w:type="spellStart"/>
      <w:r w:rsidRPr="00EF1948">
        <w:rPr>
          <w:lang w:val="uk-UA"/>
        </w:rPr>
        <w:t>port</w:t>
      </w:r>
      <w:proofErr w:type="spellEnd"/>
      <w:r w:rsidRPr="00EF1948">
        <w:rPr>
          <w:lang w:val="uk-UA"/>
        </w:rPr>
        <w:t>", "</w:t>
      </w:r>
      <w:proofErr w:type="spellStart"/>
      <w:r w:rsidRPr="00EF1948">
        <w:rPr>
          <w:lang w:val="uk-UA"/>
        </w:rPr>
        <w:t>bytes</w:t>
      </w:r>
      <w:proofErr w:type="spellEnd"/>
      <w:r w:rsidRPr="00EF1948">
        <w:rPr>
          <w:lang w:val="uk-UA"/>
        </w:rPr>
        <w:t>", "</w:t>
      </w:r>
      <w:proofErr w:type="spellStart"/>
      <w:r w:rsidRPr="00EF1948">
        <w:rPr>
          <w:lang w:val="uk-UA"/>
        </w:rPr>
        <w:t>duration</w:t>
      </w:r>
      <w:proofErr w:type="spellEnd"/>
      <w:r w:rsidRPr="00EF1948">
        <w:rPr>
          <w:lang w:val="uk-UA"/>
        </w:rPr>
        <w:t xml:space="preserve">"]] = </w:t>
      </w:r>
      <w:proofErr w:type="spellStart"/>
      <w:r w:rsidRPr="00EF1948">
        <w:rPr>
          <w:lang w:val="uk-UA"/>
        </w:rPr>
        <w:t>scaler.fit_transform</w:t>
      </w:r>
      <w:proofErr w:type="spellEnd"/>
      <w:r w:rsidRPr="00EF1948">
        <w:rPr>
          <w:lang w:val="uk-UA"/>
        </w:rPr>
        <w:t>(</w:t>
      </w:r>
    </w:p>
    <w:p w14:paraId="33A0CEBA"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df</w:t>
      </w:r>
      <w:proofErr w:type="spellEnd"/>
      <w:r w:rsidRPr="00EF1948">
        <w:rPr>
          <w:lang w:val="uk-UA"/>
        </w:rPr>
        <w:t>[["</w:t>
      </w:r>
      <w:proofErr w:type="spellStart"/>
      <w:r w:rsidRPr="00EF1948">
        <w:rPr>
          <w:lang w:val="uk-UA"/>
        </w:rPr>
        <w:t>port</w:t>
      </w:r>
      <w:proofErr w:type="spellEnd"/>
      <w:r w:rsidRPr="00EF1948">
        <w:rPr>
          <w:lang w:val="uk-UA"/>
        </w:rPr>
        <w:t>", "</w:t>
      </w:r>
      <w:proofErr w:type="spellStart"/>
      <w:r w:rsidRPr="00EF1948">
        <w:rPr>
          <w:lang w:val="uk-UA"/>
        </w:rPr>
        <w:t>bytes</w:t>
      </w:r>
      <w:proofErr w:type="spellEnd"/>
      <w:r w:rsidRPr="00EF1948">
        <w:rPr>
          <w:lang w:val="uk-UA"/>
        </w:rPr>
        <w:t>", "</w:t>
      </w:r>
      <w:proofErr w:type="spellStart"/>
      <w:r w:rsidRPr="00EF1948">
        <w:rPr>
          <w:lang w:val="uk-UA"/>
        </w:rPr>
        <w:t>duration</w:t>
      </w:r>
      <w:proofErr w:type="spellEnd"/>
      <w:r w:rsidRPr="00EF1948">
        <w:rPr>
          <w:lang w:val="uk-UA"/>
        </w:rPr>
        <w:t>"]]</w:t>
      </w:r>
    </w:p>
    <w:p w14:paraId="3B2792C8" w14:textId="77777777" w:rsidR="00E9435C" w:rsidRPr="00EF1948" w:rsidRDefault="00E9435C" w:rsidP="00E9435C">
      <w:pPr>
        <w:tabs>
          <w:tab w:val="left" w:pos="993"/>
        </w:tabs>
        <w:rPr>
          <w:lang w:val="uk-UA"/>
        </w:rPr>
      </w:pPr>
      <w:r w:rsidRPr="00EF1948">
        <w:rPr>
          <w:lang w:val="uk-UA"/>
        </w:rPr>
        <w:t xml:space="preserve">    )</w:t>
      </w:r>
    </w:p>
    <w:p w14:paraId="7836DAFE"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return</w:t>
      </w:r>
      <w:proofErr w:type="spellEnd"/>
      <w:r w:rsidRPr="00EF1948">
        <w:rPr>
          <w:lang w:val="uk-UA"/>
        </w:rPr>
        <w:t xml:space="preserve"> </w:t>
      </w:r>
      <w:proofErr w:type="spellStart"/>
      <w:r w:rsidRPr="00EF1948">
        <w:rPr>
          <w:lang w:val="uk-UA"/>
        </w:rPr>
        <w:t>df.values</w:t>
      </w:r>
      <w:proofErr w:type="spellEnd"/>
      <w:r w:rsidRPr="00EF1948">
        <w:rPr>
          <w:lang w:val="uk-UA"/>
        </w:rPr>
        <w:t xml:space="preserve">, </w:t>
      </w:r>
      <w:proofErr w:type="spellStart"/>
      <w:r w:rsidRPr="00EF1948">
        <w:rPr>
          <w:lang w:val="uk-UA"/>
        </w:rPr>
        <w:t>scaler</w:t>
      </w:r>
      <w:proofErr w:type="spellEnd"/>
      <w:r w:rsidRPr="00EF1948">
        <w:rPr>
          <w:lang w:val="uk-UA"/>
        </w:rPr>
        <w:t xml:space="preserve">, </w:t>
      </w:r>
      <w:proofErr w:type="spellStart"/>
      <w:r w:rsidRPr="00EF1948">
        <w:rPr>
          <w:lang w:val="uk-UA"/>
        </w:rPr>
        <w:t>df.columns</w:t>
      </w:r>
      <w:proofErr w:type="spellEnd"/>
    </w:p>
    <w:p w14:paraId="6B7C4865" w14:textId="77777777" w:rsidR="00E9435C" w:rsidRPr="00EF1948" w:rsidRDefault="00E9435C" w:rsidP="00E9435C">
      <w:pPr>
        <w:tabs>
          <w:tab w:val="left" w:pos="993"/>
        </w:tabs>
        <w:rPr>
          <w:lang w:val="uk-UA"/>
        </w:rPr>
      </w:pPr>
    </w:p>
    <w:p w14:paraId="19F229EE" w14:textId="77777777" w:rsidR="00E9435C" w:rsidRPr="00EF1948" w:rsidRDefault="00E9435C" w:rsidP="00E9435C">
      <w:pPr>
        <w:tabs>
          <w:tab w:val="left" w:pos="993"/>
        </w:tabs>
        <w:rPr>
          <w:lang w:val="uk-UA"/>
        </w:rPr>
      </w:pPr>
      <w:proofErr w:type="spellStart"/>
      <w:r w:rsidRPr="00EF1948">
        <w:rPr>
          <w:lang w:val="uk-UA"/>
        </w:rPr>
        <w:t>def</w:t>
      </w:r>
      <w:proofErr w:type="spellEnd"/>
      <w:r w:rsidRPr="00EF1948">
        <w:rPr>
          <w:lang w:val="uk-UA"/>
        </w:rPr>
        <w:t xml:space="preserve"> </w:t>
      </w:r>
      <w:proofErr w:type="spellStart"/>
      <w:r w:rsidRPr="00EF1948">
        <w:rPr>
          <w:lang w:val="uk-UA"/>
        </w:rPr>
        <w:t>preprocess_transform</w:t>
      </w:r>
      <w:proofErr w:type="spellEnd"/>
      <w:r w:rsidRPr="00EF1948">
        <w:rPr>
          <w:lang w:val="uk-UA"/>
        </w:rPr>
        <w:t>(</w:t>
      </w:r>
      <w:proofErr w:type="spellStart"/>
      <w:r w:rsidRPr="00EF1948">
        <w:rPr>
          <w:lang w:val="uk-UA"/>
        </w:rPr>
        <w:t>events</w:t>
      </w:r>
      <w:proofErr w:type="spellEnd"/>
      <w:r w:rsidRPr="00EF1948">
        <w:rPr>
          <w:lang w:val="uk-UA"/>
        </w:rPr>
        <w:t xml:space="preserve">, </w:t>
      </w:r>
      <w:proofErr w:type="spellStart"/>
      <w:r w:rsidRPr="00EF1948">
        <w:rPr>
          <w:lang w:val="uk-UA"/>
        </w:rPr>
        <w:t>scaler</w:t>
      </w:r>
      <w:proofErr w:type="spellEnd"/>
      <w:r w:rsidRPr="00EF1948">
        <w:rPr>
          <w:lang w:val="uk-UA"/>
        </w:rPr>
        <w:t xml:space="preserve">, </w:t>
      </w:r>
      <w:proofErr w:type="spellStart"/>
      <w:r w:rsidRPr="00EF1948">
        <w:rPr>
          <w:lang w:val="uk-UA"/>
        </w:rPr>
        <w:t>columns</w:t>
      </w:r>
      <w:proofErr w:type="spellEnd"/>
      <w:r w:rsidRPr="00EF1948">
        <w:rPr>
          <w:lang w:val="uk-UA"/>
        </w:rPr>
        <w:t>):</w:t>
      </w:r>
    </w:p>
    <w:p w14:paraId="7A3F3DD7"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df</w:t>
      </w:r>
      <w:proofErr w:type="spellEnd"/>
      <w:r w:rsidRPr="00EF1948">
        <w:rPr>
          <w:lang w:val="uk-UA"/>
        </w:rPr>
        <w:t xml:space="preserve"> = </w:t>
      </w:r>
      <w:proofErr w:type="spellStart"/>
      <w:r w:rsidRPr="00EF1948">
        <w:rPr>
          <w:lang w:val="uk-UA"/>
        </w:rPr>
        <w:t>pd.get_dummies</w:t>
      </w:r>
      <w:proofErr w:type="spellEnd"/>
      <w:r w:rsidRPr="00EF1948">
        <w:rPr>
          <w:lang w:val="uk-UA"/>
        </w:rPr>
        <w:t>(</w:t>
      </w:r>
      <w:proofErr w:type="spellStart"/>
      <w:r w:rsidRPr="00EF1948">
        <w:rPr>
          <w:lang w:val="uk-UA"/>
        </w:rPr>
        <w:t>pd.DataFrame</w:t>
      </w:r>
      <w:proofErr w:type="spellEnd"/>
      <w:r w:rsidRPr="00EF1948">
        <w:rPr>
          <w:lang w:val="uk-UA"/>
        </w:rPr>
        <w:t>(</w:t>
      </w:r>
      <w:proofErr w:type="spellStart"/>
      <w:r w:rsidRPr="00EF1948">
        <w:rPr>
          <w:lang w:val="uk-UA"/>
        </w:rPr>
        <w:t>events</w:t>
      </w:r>
      <w:proofErr w:type="spellEnd"/>
      <w:r w:rsidRPr="00EF1948">
        <w:rPr>
          <w:lang w:val="uk-UA"/>
        </w:rPr>
        <w:t>))</w:t>
      </w:r>
    </w:p>
    <w:p w14:paraId="67344BA7"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df</w:t>
      </w:r>
      <w:proofErr w:type="spellEnd"/>
      <w:r w:rsidRPr="00EF1948">
        <w:rPr>
          <w:lang w:val="uk-UA"/>
        </w:rPr>
        <w:t xml:space="preserve"> = </w:t>
      </w:r>
      <w:proofErr w:type="spellStart"/>
      <w:r w:rsidRPr="00EF1948">
        <w:rPr>
          <w:lang w:val="uk-UA"/>
        </w:rPr>
        <w:t>df.reindex</w:t>
      </w:r>
      <w:proofErr w:type="spellEnd"/>
      <w:r w:rsidRPr="00EF1948">
        <w:rPr>
          <w:lang w:val="uk-UA"/>
        </w:rPr>
        <w:t>(</w:t>
      </w:r>
      <w:proofErr w:type="spellStart"/>
      <w:r w:rsidRPr="00EF1948">
        <w:rPr>
          <w:lang w:val="uk-UA"/>
        </w:rPr>
        <w:t>columns</w:t>
      </w:r>
      <w:proofErr w:type="spellEnd"/>
      <w:r w:rsidRPr="00EF1948">
        <w:rPr>
          <w:lang w:val="uk-UA"/>
        </w:rPr>
        <w:t>=</w:t>
      </w:r>
      <w:proofErr w:type="spellStart"/>
      <w:r w:rsidRPr="00EF1948">
        <w:rPr>
          <w:lang w:val="uk-UA"/>
        </w:rPr>
        <w:t>columns</w:t>
      </w:r>
      <w:proofErr w:type="spellEnd"/>
      <w:r w:rsidRPr="00EF1948">
        <w:rPr>
          <w:lang w:val="uk-UA"/>
        </w:rPr>
        <w:t xml:space="preserve">, </w:t>
      </w:r>
      <w:proofErr w:type="spellStart"/>
      <w:r w:rsidRPr="00EF1948">
        <w:rPr>
          <w:lang w:val="uk-UA"/>
        </w:rPr>
        <w:t>fill_value</w:t>
      </w:r>
      <w:proofErr w:type="spellEnd"/>
      <w:r w:rsidRPr="00EF1948">
        <w:rPr>
          <w:lang w:val="uk-UA"/>
        </w:rPr>
        <w:t>=0)</w:t>
      </w:r>
    </w:p>
    <w:p w14:paraId="5C472AE5"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df</w:t>
      </w:r>
      <w:proofErr w:type="spellEnd"/>
      <w:r w:rsidRPr="00EF1948">
        <w:rPr>
          <w:lang w:val="uk-UA"/>
        </w:rPr>
        <w:t>[["</w:t>
      </w:r>
      <w:proofErr w:type="spellStart"/>
      <w:r w:rsidRPr="00EF1948">
        <w:rPr>
          <w:lang w:val="uk-UA"/>
        </w:rPr>
        <w:t>port</w:t>
      </w:r>
      <w:proofErr w:type="spellEnd"/>
      <w:r w:rsidRPr="00EF1948">
        <w:rPr>
          <w:lang w:val="uk-UA"/>
        </w:rPr>
        <w:t>", "</w:t>
      </w:r>
      <w:proofErr w:type="spellStart"/>
      <w:r w:rsidRPr="00EF1948">
        <w:rPr>
          <w:lang w:val="uk-UA"/>
        </w:rPr>
        <w:t>bytes</w:t>
      </w:r>
      <w:proofErr w:type="spellEnd"/>
      <w:r w:rsidRPr="00EF1948">
        <w:rPr>
          <w:lang w:val="uk-UA"/>
        </w:rPr>
        <w:t>", "</w:t>
      </w:r>
      <w:proofErr w:type="spellStart"/>
      <w:r w:rsidRPr="00EF1948">
        <w:rPr>
          <w:lang w:val="uk-UA"/>
        </w:rPr>
        <w:t>duration</w:t>
      </w:r>
      <w:proofErr w:type="spellEnd"/>
      <w:r w:rsidRPr="00EF1948">
        <w:rPr>
          <w:lang w:val="uk-UA"/>
        </w:rPr>
        <w:t xml:space="preserve">"]] = </w:t>
      </w:r>
      <w:proofErr w:type="spellStart"/>
      <w:r w:rsidRPr="00EF1948">
        <w:rPr>
          <w:lang w:val="uk-UA"/>
        </w:rPr>
        <w:t>scaler.transform</w:t>
      </w:r>
      <w:proofErr w:type="spellEnd"/>
      <w:r w:rsidRPr="00EF1948">
        <w:rPr>
          <w:lang w:val="uk-UA"/>
        </w:rPr>
        <w:t>(</w:t>
      </w:r>
    </w:p>
    <w:p w14:paraId="31457C3E"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df</w:t>
      </w:r>
      <w:proofErr w:type="spellEnd"/>
      <w:r w:rsidRPr="00EF1948">
        <w:rPr>
          <w:lang w:val="uk-UA"/>
        </w:rPr>
        <w:t>[["</w:t>
      </w:r>
      <w:proofErr w:type="spellStart"/>
      <w:r w:rsidRPr="00EF1948">
        <w:rPr>
          <w:lang w:val="uk-UA"/>
        </w:rPr>
        <w:t>port</w:t>
      </w:r>
      <w:proofErr w:type="spellEnd"/>
      <w:r w:rsidRPr="00EF1948">
        <w:rPr>
          <w:lang w:val="uk-UA"/>
        </w:rPr>
        <w:t>", "</w:t>
      </w:r>
      <w:proofErr w:type="spellStart"/>
      <w:r w:rsidRPr="00EF1948">
        <w:rPr>
          <w:lang w:val="uk-UA"/>
        </w:rPr>
        <w:t>bytes</w:t>
      </w:r>
      <w:proofErr w:type="spellEnd"/>
      <w:r w:rsidRPr="00EF1948">
        <w:rPr>
          <w:lang w:val="uk-UA"/>
        </w:rPr>
        <w:t>", "</w:t>
      </w:r>
      <w:proofErr w:type="spellStart"/>
      <w:r w:rsidRPr="00EF1948">
        <w:rPr>
          <w:lang w:val="uk-UA"/>
        </w:rPr>
        <w:t>duration</w:t>
      </w:r>
      <w:proofErr w:type="spellEnd"/>
      <w:r w:rsidRPr="00EF1948">
        <w:rPr>
          <w:lang w:val="uk-UA"/>
        </w:rPr>
        <w:t>"]]</w:t>
      </w:r>
    </w:p>
    <w:p w14:paraId="51BC2353" w14:textId="77777777" w:rsidR="00E9435C" w:rsidRPr="00EF1948" w:rsidRDefault="00E9435C" w:rsidP="00E9435C">
      <w:pPr>
        <w:tabs>
          <w:tab w:val="left" w:pos="993"/>
        </w:tabs>
        <w:rPr>
          <w:lang w:val="uk-UA"/>
        </w:rPr>
      </w:pPr>
      <w:r w:rsidRPr="00EF1948">
        <w:rPr>
          <w:lang w:val="uk-UA"/>
        </w:rPr>
        <w:t xml:space="preserve">    )</w:t>
      </w:r>
    </w:p>
    <w:p w14:paraId="39A407F6"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return</w:t>
      </w:r>
      <w:proofErr w:type="spellEnd"/>
      <w:r w:rsidRPr="00EF1948">
        <w:rPr>
          <w:lang w:val="uk-UA"/>
        </w:rPr>
        <w:t xml:space="preserve"> </w:t>
      </w:r>
      <w:proofErr w:type="spellStart"/>
      <w:r w:rsidRPr="00EF1948">
        <w:rPr>
          <w:lang w:val="uk-UA"/>
        </w:rPr>
        <w:t>df.values</w:t>
      </w:r>
      <w:proofErr w:type="spellEnd"/>
    </w:p>
    <w:p w14:paraId="64D235EB" w14:textId="77777777" w:rsidR="00E9435C" w:rsidRPr="00EF1948" w:rsidRDefault="00E9435C" w:rsidP="00E9435C">
      <w:pPr>
        <w:tabs>
          <w:tab w:val="left" w:pos="993"/>
        </w:tabs>
        <w:rPr>
          <w:lang w:val="uk-UA"/>
        </w:rPr>
      </w:pPr>
    </w:p>
    <w:p w14:paraId="6F6B5222" w14:textId="77777777" w:rsidR="00E9435C" w:rsidRPr="00EF1948" w:rsidRDefault="00E9435C" w:rsidP="00E9435C">
      <w:pPr>
        <w:tabs>
          <w:tab w:val="left" w:pos="993"/>
        </w:tabs>
        <w:rPr>
          <w:lang w:val="uk-UA"/>
        </w:rPr>
      </w:pPr>
      <w:proofErr w:type="spellStart"/>
      <w:r w:rsidRPr="00EF1948">
        <w:rPr>
          <w:lang w:val="uk-UA"/>
        </w:rPr>
        <w:t>def</w:t>
      </w:r>
      <w:proofErr w:type="spellEnd"/>
      <w:r w:rsidRPr="00EF1948">
        <w:rPr>
          <w:lang w:val="uk-UA"/>
        </w:rPr>
        <w:t xml:space="preserve"> </w:t>
      </w:r>
      <w:proofErr w:type="spellStart"/>
      <w:r w:rsidRPr="00EF1948">
        <w:rPr>
          <w:lang w:val="uk-UA"/>
        </w:rPr>
        <w:t>build_model</w:t>
      </w:r>
      <w:proofErr w:type="spellEnd"/>
      <w:r w:rsidRPr="00EF1948">
        <w:rPr>
          <w:lang w:val="uk-UA"/>
        </w:rPr>
        <w:t>(</w:t>
      </w:r>
      <w:proofErr w:type="spellStart"/>
      <w:r w:rsidRPr="00EF1948">
        <w:rPr>
          <w:lang w:val="uk-UA"/>
        </w:rPr>
        <w:t>dim</w:t>
      </w:r>
      <w:proofErr w:type="spellEnd"/>
      <w:r w:rsidRPr="00EF1948">
        <w:rPr>
          <w:lang w:val="uk-UA"/>
        </w:rPr>
        <w:t>):</w:t>
      </w:r>
    </w:p>
    <w:p w14:paraId="033AD36C"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model</w:t>
      </w:r>
      <w:proofErr w:type="spellEnd"/>
      <w:r w:rsidRPr="00EF1948">
        <w:rPr>
          <w:lang w:val="uk-UA"/>
        </w:rPr>
        <w:t xml:space="preserve"> = </w:t>
      </w:r>
      <w:proofErr w:type="spellStart"/>
      <w:r w:rsidRPr="00EF1948">
        <w:rPr>
          <w:lang w:val="uk-UA"/>
        </w:rPr>
        <w:t>tf.keras.Sequential</w:t>
      </w:r>
      <w:proofErr w:type="spellEnd"/>
      <w:r w:rsidRPr="00EF1948">
        <w:rPr>
          <w:lang w:val="uk-UA"/>
        </w:rPr>
        <w:t>([</w:t>
      </w:r>
    </w:p>
    <w:p w14:paraId="02CD8D76"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layers.Dense</w:t>
      </w:r>
      <w:proofErr w:type="spellEnd"/>
      <w:r w:rsidRPr="00EF1948">
        <w:rPr>
          <w:lang w:val="uk-UA"/>
        </w:rPr>
        <w:t xml:space="preserve">(16, </w:t>
      </w:r>
      <w:proofErr w:type="spellStart"/>
      <w:r w:rsidRPr="00EF1948">
        <w:rPr>
          <w:lang w:val="uk-UA"/>
        </w:rPr>
        <w:t>activation</w:t>
      </w:r>
      <w:proofErr w:type="spellEnd"/>
      <w:r w:rsidRPr="00EF1948">
        <w:rPr>
          <w:lang w:val="uk-UA"/>
        </w:rPr>
        <w:t>="</w:t>
      </w:r>
      <w:proofErr w:type="spellStart"/>
      <w:r w:rsidRPr="00EF1948">
        <w:rPr>
          <w:lang w:val="uk-UA"/>
        </w:rPr>
        <w:t>relu</w:t>
      </w:r>
      <w:proofErr w:type="spellEnd"/>
      <w:r w:rsidRPr="00EF1948">
        <w:rPr>
          <w:lang w:val="uk-UA"/>
        </w:rPr>
        <w:t xml:space="preserve">", </w:t>
      </w:r>
      <w:proofErr w:type="spellStart"/>
      <w:r w:rsidRPr="00EF1948">
        <w:rPr>
          <w:lang w:val="uk-UA"/>
        </w:rPr>
        <w:t>input_shape</w:t>
      </w:r>
      <w:proofErr w:type="spellEnd"/>
      <w:r w:rsidRPr="00EF1948">
        <w:rPr>
          <w:lang w:val="uk-UA"/>
        </w:rPr>
        <w:t>=(</w:t>
      </w:r>
      <w:proofErr w:type="spellStart"/>
      <w:r w:rsidRPr="00EF1948">
        <w:rPr>
          <w:lang w:val="uk-UA"/>
        </w:rPr>
        <w:t>dim</w:t>
      </w:r>
      <w:proofErr w:type="spellEnd"/>
      <w:r w:rsidRPr="00EF1948">
        <w:rPr>
          <w:lang w:val="uk-UA"/>
        </w:rPr>
        <w:t>,)),</w:t>
      </w:r>
    </w:p>
    <w:p w14:paraId="22B89654"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layers.Dense</w:t>
      </w:r>
      <w:proofErr w:type="spellEnd"/>
      <w:r w:rsidRPr="00EF1948">
        <w:rPr>
          <w:lang w:val="uk-UA"/>
        </w:rPr>
        <w:t xml:space="preserve">(8, </w:t>
      </w:r>
      <w:proofErr w:type="spellStart"/>
      <w:r w:rsidRPr="00EF1948">
        <w:rPr>
          <w:lang w:val="uk-UA"/>
        </w:rPr>
        <w:t>activation</w:t>
      </w:r>
      <w:proofErr w:type="spellEnd"/>
      <w:r w:rsidRPr="00EF1948">
        <w:rPr>
          <w:lang w:val="uk-UA"/>
        </w:rPr>
        <w:t>="</w:t>
      </w:r>
      <w:proofErr w:type="spellStart"/>
      <w:r w:rsidRPr="00EF1948">
        <w:rPr>
          <w:lang w:val="uk-UA"/>
        </w:rPr>
        <w:t>relu</w:t>
      </w:r>
      <w:proofErr w:type="spellEnd"/>
      <w:r w:rsidRPr="00EF1948">
        <w:rPr>
          <w:lang w:val="uk-UA"/>
        </w:rPr>
        <w:t>"),</w:t>
      </w:r>
    </w:p>
    <w:p w14:paraId="1E6BD04E"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layers.Dense</w:t>
      </w:r>
      <w:proofErr w:type="spellEnd"/>
      <w:r w:rsidRPr="00EF1948">
        <w:rPr>
          <w:lang w:val="uk-UA"/>
        </w:rPr>
        <w:t xml:space="preserve">(16, </w:t>
      </w:r>
      <w:proofErr w:type="spellStart"/>
      <w:r w:rsidRPr="00EF1948">
        <w:rPr>
          <w:lang w:val="uk-UA"/>
        </w:rPr>
        <w:t>activation</w:t>
      </w:r>
      <w:proofErr w:type="spellEnd"/>
      <w:r w:rsidRPr="00EF1948">
        <w:rPr>
          <w:lang w:val="uk-UA"/>
        </w:rPr>
        <w:t>="</w:t>
      </w:r>
      <w:proofErr w:type="spellStart"/>
      <w:r w:rsidRPr="00EF1948">
        <w:rPr>
          <w:lang w:val="uk-UA"/>
        </w:rPr>
        <w:t>relu</w:t>
      </w:r>
      <w:proofErr w:type="spellEnd"/>
      <w:r w:rsidRPr="00EF1948">
        <w:rPr>
          <w:lang w:val="uk-UA"/>
        </w:rPr>
        <w:t>"),</w:t>
      </w:r>
    </w:p>
    <w:p w14:paraId="29231096"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layers.Dense</w:t>
      </w:r>
      <w:proofErr w:type="spellEnd"/>
      <w:r w:rsidRPr="00EF1948">
        <w:rPr>
          <w:lang w:val="uk-UA"/>
        </w:rPr>
        <w:t>(</w:t>
      </w:r>
      <w:proofErr w:type="spellStart"/>
      <w:r w:rsidRPr="00EF1948">
        <w:rPr>
          <w:lang w:val="uk-UA"/>
        </w:rPr>
        <w:t>dim</w:t>
      </w:r>
      <w:proofErr w:type="spellEnd"/>
      <w:r w:rsidRPr="00EF1948">
        <w:rPr>
          <w:lang w:val="uk-UA"/>
        </w:rPr>
        <w:t>)</w:t>
      </w:r>
    </w:p>
    <w:p w14:paraId="41401293" w14:textId="77777777" w:rsidR="00E9435C" w:rsidRPr="00EF1948" w:rsidRDefault="00E9435C" w:rsidP="00E9435C">
      <w:pPr>
        <w:tabs>
          <w:tab w:val="left" w:pos="993"/>
        </w:tabs>
        <w:rPr>
          <w:lang w:val="uk-UA"/>
        </w:rPr>
      </w:pPr>
      <w:r w:rsidRPr="00EF1948">
        <w:rPr>
          <w:lang w:val="uk-UA"/>
        </w:rPr>
        <w:t xml:space="preserve">    ])</w:t>
      </w:r>
    </w:p>
    <w:p w14:paraId="52156133"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model.compile</w:t>
      </w:r>
      <w:proofErr w:type="spellEnd"/>
      <w:r w:rsidRPr="00EF1948">
        <w:rPr>
          <w:lang w:val="uk-UA"/>
        </w:rPr>
        <w:t>(</w:t>
      </w:r>
      <w:proofErr w:type="spellStart"/>
      <w:r w:rsidRPr="00EF1948">
        <w:rPr>
          <w:lang w:val="uk-UA"/>
        </w:rPr>
        <w:t>optimizer</w:t>
      </w:r>
      <w:proofErr w:type="spellEnd"/>
      <w:r w:rsidRPr="00EF1948">
        <w:rPr>
          <w:lang w:val="uk-UA"/>
        </w:rPr>
        <w:t>="</w:t>
      </w:r>
      <w:proofErr w:type="spellStart"/>
      <w:r w:rsidRPr="00EF1948">
        <w:rPr>
          <w:lang w:val="uk-UA"/>
        </w:rPr>
        <w:t>adam</w:t>
      </w:r>
      <w:proofErr w:type="spellEnd"/>
      <w:r w:rsidRPr="00EF1948">
        <w:rPr>
          <w:lang w:val="uk-UA"/>
        </w:rPr>
        <w:t xml:space="preserve">", </w:t>
      </w:r>
      <w:proofErr w:type="spellStart"/>
      <w:r w:rsidRPr="00EF1948">
        <w:rPr>
          <w:lang w:val="uk-UA"/>
        </w:rPr>
        <w:t>loss</w:t>
      </w:r>
      <w:proofErr w:type="spellEnd"/>
      <w:r w:rsidRPr="00EF1948">
        <w:rPr>
          <w:lang w:val="uk-UA"/>
        </w:rPr>
        <w:t>="</w:t>
      </w:r>
      <w:proofErr w:type="spellStart"/>
      <w:r w:rsidRPr="00EF1948">
        <w:rPr>
          <w:lang w:val="uk-UA"/>
        </w:rPr>
        <w:t>mse</w:t>
      </w:r>
      <w:proofErr w:type="spellEnd"/>
      <w:r w:rsidRPr="00EF1948">
        <w:rPr>
          <w:lang w:val="uk-UA"/>
        </w:rPr>
        <w:t>")</w:t>
      </w:r>
    </w:p>
    <w:p w14:paraId="193ECC87" w14:textId="77777777" w:rsidR="00E9435C" w:rsidRPr="00EF1948" w:rsidRDefault="00E9435C" w:rsidP="00E9435C">
      <w:pPr>
        <w:tabs>
          <w:tab w:val="left" w:pos="993"/>
        </w:tabs>
        <w:rPr>
          <w:lang w:val="uk-UA"/>
        </w:rPr>
      </w:pPr>
      <w:r w:rsidRPr="00EF1948">
        <w:rPr>
          <w:lang w:val="uk-UA"/>
        </w:rPr>
        <w:t xml:space="preserve">    </w:t>
      </w:r>
      <w:proofErr w:type="spellStart"/>
      <w:r w:rsidRPr="00EF1948">
        <w:rPr>
          <w:lang w:val="uk-UA"/>
        </w:rPr>
        <w:t>return</w:t>
      </w:r>
      <w:proofErr w:type="spellEnd"/>
      <w:r w:rsidRPr="00EF1948">
        <w:rPr>
          <w:lang w:val="uk-UA"/>
        </w:rPr>
        <w:t xml:space="preserve"> </w:t>
      </w:r>
      <w:proofErr w:type="spellStart"/>
      <w:r w:rsidRPr="00EF1948">
        <w:rPr>
          <w:lang w:val="uk-UA"/>
        </w:rPr>
        <w:t>model</w:t>
      </w:r>
      <w:proofErr w:type="spellEnd"/>
    </w:p>
    <w:p w14:paraId="19391935" w14:textId="77777777" w:rsidR="00E9435C" w:rsidRPr="00EF1948" w:rsidRDefault="00E9435C" w:rsidP="00E9435C">
      <w:pPr>
        <w:tabs>
          <w:tab w:val="left" w:pos="993"/>
        </w:tabs>
        <w:rPr>
          <w:lang w:val="uk-UA"/>
        </w:rPr>
      </w:pPr>
    </w:p>
    <w:p w14:paraId="3E88C8A4" w14:textId="35C2D9E9" w:rsidR="00E9435C" w:rsidRPr="00EF1948" w:rsidRDefault="00E9435C" w:rsidP="00E9435C">
      <w:pPr>
        <w:tabs>
          <w:tab w:val="left" w:pos="993"/>
        </w:tabs>
        <w:rPr>
          <w:lang w:val="uk-UA"/>
        </w:rPr>
      </w:pPr>
      <w:r w:rsidRPr="00EF1948">
        <w:rPr>
          <w:lang w:val="uk-UA"/>
        </w:rPr>
        <w:t># ==========</w:t>
      </w:r>
    </w:p>
    <w:p w14:paraId="208612DF" w14:textId="77777777" w:rsidR="00E9435C" w:rsidRPr="00EF1948" w:rsidRDefault="00E9435C" w:rsidP="00E9435C">
      <w:pPr>
        <w:tabs>
          <w:tab w:val="left" w:pos="993"/>
        </w:tabs>
        <w:rPr>
          <w:lang w:val="uk-UA"/>
        </w:rPr>
      </w:pPr>
    </w:p>
    <w:p w14:paraId="528EBFF0" w14:textId="77777777" w:rsidR="00E9435C" w:rsidRPr="00EF1948" w:rsidRDefault="00E9435C" w:rsidP="00E9435C">
      <w:pPr>
        <w:tabs>
          <w:tab w:val="left" w:pos="993"/>
        </w:tabs>
        <w:rPr>
          <w:lang w:val="uk-UA"/>
        </w:rPr>
      </w:pPr>
      <w:proofErr w:type="spellStart"/>
      <w:r w:rsidRPr="00EF1948">
        <w:rPr>
          <w:lang w:val="uk-UA"/>
        </w:rPr>
        <w:t>normal</w:t>
      </w:r>
      <w:proofErr w:type="spellEnd"/>
      <w:r w:rsidRPr="00EF1948">
        <w:rPr>
          <w:lang w:val="uk-UA"/>
        </w:rPr>
        <w:t xml:space="preserve"> = </w:t>
      </w:r>
      <w:proofErr w:type="spellStart"/>
      <w:r w:rsidRPr="00EF1948">
        <w:rPr>
          <w:lang w:val="uk-UA"/>
        </w:rPr>
        <w:t>generate_data</w:t>
      </w:r>
      <w:proofErr w:type="spellEnd"/>
      <w:r w:rsidRPr="00EF1948">
        <w:rPr>
          <w:lang w:val="uk-UA"/>
        </w:rPr>
        <w:t>(1000)</w:t>
      </w:r>
    </w:p>
    <w:p w14:paraId="49664C9A" w14:textId="77777777" w:rsidR="00E9435C" w:rsidRPr="00EF1948" w:rsidRDefault="00E9435C" w:rsidP="00E9435C">
      <w:pPr>
        <w:tabs>
          <w:tab w:val="left" w:pos="993"/>
        </w:tabs>
        <w:rPr>
          <w:lang w:val="uk-UA"/>
        </w:rPr>
      </w:pPr>
      <w:proofErr w:type="spellStart"/>
      <w:r w:rsidRPr="00EF1948">
        <w:rPr>
          <w:lang w:val="uk-UA"/>
        </w:rPr>
        <w:t>anomalies</w:t>
      </w:r>
      <w:proofErr w:type="spellEnd"/>
      <w:r w:rsidRPr="00EF1948">
        <w:rPr>
          <w:lang w:val="uk-UA"/>
        </w:rPr>
        <w:t xml:space="preserve"> = </w:t>
      </w:r>
      <w:proofErr w:type="spellStart"/>
      <w:r w:rsidRPr="00EF1948">
        <w:rPr>
          <w:lang w:val="uk-UA"/>
        </w:rPr>
        <w:t>generate_data</w:t>
      </w:r>
      <w:proofErr w:type="spellEnd"/>
      <w:r w:rsidRPr="00EF1948">
        <w:rPr>
          <w:lang w:val="uk-UA"/>
        </w:rPr>
        <w:t xml:space="preserve">(50, </w:t>
      </w:r>
      <w:proofErr w:type="spellStart"/>
      <w:r w:rsidRPr="00EF1948">
        <w:rPr>
          <w:lang w:val="uk-UA"/>
        </w:rPr>
        <w:t>anomaly</w:t>
      </w:r>
      <w:proofErr w:type="spellEnd"/>
      <w:r w:rsidRPr="00EF1948">
        <w:rPr>
          <w:lang w:val="uk-UA"/>
        </w:rPr>
        <w:t>=</w:t>
      </w:r>
      <w:proofErr w:type="spellStart"/>
      <w:r w:rsidRPr="00EF1948">
        <w:rPr>
          <w:lang w:val="uk-UA"/>
        </w:rPr>
        <w:t>True</w:t>
      </w:r>
      <w:proofErr w:type="spellEnd"/>
      <w:r w:rsidRPr="00EF1948">
        <w:rPr>
          <w:lang w:val="uk-UA"/>
        </w:rPr>
        <w:t>)</w:t>
      </w:r>
    </w:p>
    <w:p w14:paraId="749597CB" w14:textId="77777777" w:rsidR="00E9435C" w:rsidRPr="00EF1948" w:rsidRDefault="00E9435C" w:rsidP="00E9435C">
      <w:pPr>
        <w:tabs>
          <w:tab w:val="left" w:pos="993"/>
        </w:tabs>
        <w:rPr>
          <w:lang w:val="uk-UA"/>
        </w:rPr>
      </w:pPr>
    </w:p>
    <w:p w14:paraId="29ED3D82" w14:textId="77777777" w:rsidR="00E9435C" w:rsidRPr="00EF1948" w:rsidRDefault="00E9435C" w:rsidP="00E9435C">
      <w:pPr>
        <w:tabs>
          <w:tab w:val="left" w:pos="993"/>
        </w:tabs>
        <w:rPr>
          <w:lang w:val="uk-UA"/>
        </w:rPr>
      </w:pPr>
      <w:proofErr w:type="spellStart"/>
      <w:r w:rsidRPr="00EF1948">
        <w:rPr>
          <w:lang w:val="uk-UA"/>
        </w:rPr>
        <w:t>X_train</w:t>
      </w:r>
      <w:proofErr w:type="spellEnd"/>
      <w:r w:rsidRPr="00EF1948">
        <w:rPr>
          <w:lang w:val="uk-UA"/>
        </w:rPr>
        <w:t xml:space="preserve">, </w:t>
      </w:r>
      <w:proofErr w:type="spellStart"/>
      <w:r w:rsidRPr="00EF1948">
        <w:rPr>
          <w:lang w:val="uk-UA"/>
        </w:rPr>
        <w:t>scaler</w:t>
      </w:r>
      <w:proofErr w:type="spellEnd"/>
      <w:r w:rsidRPr="00EF1948">
        <w:rPr>
          <w:lang w:val="uk-UA"/>
        </w:rPr>
        <w:t xml:space="preserve">, </w:t>
      </w:r>
      <w:proofErr w:type="spellStart"/>
      <w:r w:rsidRPr="00EF1948">
        <w:rPr>
          <w:lang w:val="uk-UA"/>
        </w:rPr>
        <w:t>cols</w:t>
      </w:r>
      <w:proofErr w:type="spellEnd"/>
      <w:r w:rsidRPr="00EF1948">
        <w:rPr>
          <w:lang w:val="uk-UA"/>
        </w:rPr>
        <w:t xml:space="preserve"> = </w:t>
      </w:r>
      <w:proofErr w:type="spellStart"/>
      <w:r w:rsidRPr="00EF1948">
        <w:rPr>
          <w:lang w:val="uk-UA"/>
        </w:rPr>
        <w:t>preprocess_fit</w:t>
      </w:r>
      <w:proofErr w:type="spellEnd"/>
      <w:r w:rsidRPr="00EF1948">
        <w:rPr>
          <w:lang w:val="uk-UA"/>
        </w:rPr>
        <w:t>(</w:t>
      </w:r>
      <w:proofErr w:type="spellStart"/>
      <w:r w:rsidRPr="00EF1948">
        <w:rPr>
          <w:lang w:val="uk-UA"/>
        </w:rPr>
        <w:t>normal</w:t>
      </w:r>
      <w:proofErr w:type="spellEnd"/>
      <w:r w:rsidRPr="00EF1948">
        <w:rPr>
          <w:lang w:val="uk-UA"/>
        </w:rPr>
        <w:t>)</w:t>
      </w:r>
    </w:p>
    <w:p w14:paraId="0D5D7A53" w14:textId="77777777" w:rsidR="00E9435C" w:rsidRPr="00EF1948" w:rsidRDefault="00E9435C" w:rsidP="00E9435C">
      <w:pPr>
        <w:tabs>
          <w:tab w:val="left" w:pos="993"/>
        </w:tabs>
        <w:rPr>
          <w:lang w:val="uk-UA"/>
        </w:rPr>
      </w:pPr>
      <w:proofErr w:type="spellStart"/>
      <w:r w:rsidRPr="00EF1948">
        <w:rPr>
          <w:lang w:val="uk-UA"/>
        </w:rPr>
        <w:t>X_anom</w:t>
      </w:r>
      <w:proofErr w:type="spellEnd"/>
      <w:r w:rsidRPr="00EF1948">
        <w:rPr>
          <w:lang w:val="uk-UA"/>
        </w:rPr>
        <w:t xml:space="preserve"> = </w:t>
      </w:r>
      <w:proofErr w:type="spellStart"/>
      <w:r w:rsidRPr="00EF1948">
        <w:rPr>
          <w:lang w:val="uk-UA"/>
        </w:rPr>
        <w:t>preprocess_transform</w:t>
      </w:r>
      <w:proofErr w:type="spellEnd"/>
      <w:r w:rsidRPr="00EF1948">
        <w:rPr>
          <w:lang w:val="uk-UA"/>
        </w:rPr>
        <w:t>(</w:t>
      </w:r>
      <w:proofErr w:type="spellStart"/>
      <w:r w:rsidRPr="00EF1948">
        <w:rPr>
          <w:lang w:val="uk-UA"/>
        </w:rPr>
        <w:t>anomalies</w:t>
      </w:r>
      <w:proofErr w:type="spellEnd"/>
      <w:r w:rsidRPr="00EF1948">
        <w:rPr>
          <w:lang w:val="uk-UA"/>
        </w:rPr>
        <w:t xml:space="preserve">, </w:t>
      </w:r>
      <w:proofErr w:type="spellStart"/>
      <w:r w:rsidRPr="00EF1948">
        <w:rPr>
          <w:lang w:val="uk-UA"/>
        </w:rPr>
        <w:t>scaler</w:t>
      </w:r>
      <w:proofErr w:type="spellEnd"/>
      <w:r w:rsidRPr="00EF1948">
        <w:rPr>
          <w:lang w:val="uk-UA"/>
        </w:rPr>
        <w:t xml:space="preserve">, </w:t>
      </w:r>
      <w:proofErr w:type="spellStart"/>
      <w:r w:rsidRPr="00EF1948">
        <w:rPr>
          <w:lang w:val="uk-UA"/>
        </w:rPr>
        <w:t>cols</w:t>
      </w:r>
      <w:proofErr w:type="spellEnd"/>
      <w:r w:rsidRPr="00EF1948">
        <w:rPr>
          <w:lang w:val="uk-UA"/>
        </w:rPr>
        <w:t>)</w:t>
      </w:r>
    </w:p>
    <w:p w14:paraId="562A6A50" w14:textId="77777777" w:rsidR="00E9435C" w:rsidRPr="00EF1948" w:rsidRDefault="00E9435C" w:rsidP="00E9435C">
      <w:pPr>
        <w:tabs>
          <w:tab w:val="left" w:pos="993"/>
        </w:tabs>
        <w:rPr>
          <w:lang w:val="uk-UA"/>
        </w:rPr>
      </w:pPr>
    </w:p>
    <w:p w14:paraId="343D66B0" w14:textId="77777777" w:rsidR="00E9435C" w:rsidRPr="00EF1948" w:rsidRDefault="00E9435C" w:rsidP="00E9435C">
      <w:pPr>
        <w:tabs>
          <w:tab w:val="left" w:pos="993"/>
        </w:tabs>
        <w:rPr>
          <w:lang w:val="uk-UA"/>
        </w:rPr>
      </w:pPr>
      <w:proofErr w:type="spellStart"/>
      <w:r w:rsidRPr="00EF1948">
        <w:rPr>
          <w:lang w:val="uk-UA"/>
        </w:rPr>
        <w:t>model</w:t>
      </w:r>
      <w:proofErr w:type="spellEnd"/>
      <w:r w:rsidRPr="00EF1948">
        <w:rPr>
          <w:lang w:val="uk-UA"/>
        </w:rPr>
        <w:t xml:space="preserve"> = </w:t>
      </w:r>
      <w:proofErr w:type="spellStart"/>
      <w:r w:rsidRPr="00EF1948">
        <w:rPr>
          <w:lang w:val="uk-UA"/>
        </w:rPr>
        <w:t>build_model</w:t>
      </w:r>
      <w:proofErr w:type="spellEnd"/>
      <w:r w:rsidRPr="00EF1948">
        <w:rPr>
          <w:lang w:val="uk-UA"/>
        </w:rPr>
        <w:t>(</w:t>
      </w:r>
      <w:proofErr w:type="spellStart"/>
      <w:r w:rsidRPr="00EF1948">
        <w:rPr>
          <w:lang w:val="uk-UA"/>
        </w:rPr>
        <w:t>X_train.shape</w:t>
      </w:r>
      <w:proofErr w:type="spellEnd"/>
      <w:r w:rsidRPr="00EF1948">
        <w:rPr>
          <w:lang w:val="uk-UA"/>
        </w:rPr>
        <w:t>[1])</w:t>
      </w:r>
    </w:p>
    <w:p w14:paraId="32994FCC" w14:textId="77777777" w:rsidR="00E9435C" w:rsidRPr="00EF1948" w:rsidRDefault="00E9435C" w:rsidP="00E9435C">
      <w:pPr>
        <w:tabs>
          <w:tab w:val="left" w:pos="993"/>
        </w:tabs>
        <w:rPr>
          <w:lang w:val="uk-UA"/>
        </w:rPr>
      </w:pPr>
      <w:proofErr w:type="spellStart"/>
      <w:r w:rsidRPr="00EF1948">
        <w:rPr>
          <w:lang w:val="uk-UA"/>
        </w:rPr>
        <w:t>model.fit</w:t>
      </w:r>
      <w:proofErr w:type="spellEnd"/>
      <w:r w:rsidRPr="00EF1948">
        <w:rPr>
          <w:lang w:val="uk-UA"/>
        </w:rPr>
        <w:t>(</w:t>
      </w:r>
      <w:proofErr w:type="spellStart"/>
      <w:r w:rsidRPr="00EF1948">
        <w:rPr>
          <w:lang w:val="uk-UA"/>
        </w:rPr>
        <w:t>X_train</w:t>
      </w:r>
      <w:proofErr w:type="spellEnd"/>
      <w:r w:rsidRPr="00EF1948">
        <w:rPr>
          <w:lang w:val="uk-UA"/>
        </w:rPr>
        <w:t xml:space="preserve">, </w:t>
      </w:r>
      <w:proofErr w:type="spellStart"/>
      <w:r w:rsidRPr="00EF1948">
        <w:rPr>
          <w:lang w:val="uk-UA"/>
        </w:rPr>
        <w:t>X_train</w:t>
      </w:r>
      <w:proofErr w:type="spellEnd"/>
      <w:r w:rsidRPr="00EF1948">
        <w:rPr>
          <w:lang w:val="uk-UA"/>
        </w:rPr>
        <w:t xml:space="preserve">, </w:t>
      </w:r>
      <w:proofErr w:type="spellStart"/>
      <w:r w:rsidRPr="00EF1948">
        <w:rPr>
          <w:lang w:val="uk-UA"/>
        </w:rPr>
        <w:t>epochs</w:t>
      </w:r>
      <w:proofErr w:type="spellEnd"/>
      <w:r w:rsidRPr="00EF1948">
        <w:rPr>
          <w:lang w:val="uk-UA"/>
        </w:rPr>
        <w:t xml:space="preserve">=20, </w:t>
      </w:r>
      <w:proofErr w:type="spellStart"/>
      <w:r w:rsidRPr="00EF1948">
        <w:rPr>
          <w:lang w:val="uk-UA"/>
        </w:rPr>
        <w:t>batch_size</w:t>
      </w:r>
      <w:proofErr w:type="spellEnd"/>
      <w:r w:rsidRPr="00EF1948">
        <w:rPr>
          <w:lang w:val="uk-UA"/>
        </w:rPr>
        <w:t xml:space="preserve">=128, </w:t>
      </w:r>
      <w:proofErr w:type="spellStart"/>
      <w:r w:rsidRPr="00EF1948">
        <w:rPr>
          <w:lang w:val="uk-UA"/>
        </w:rPr>
        <w:t>verbose</w:t>
      </w:r>
      <w:proofErr w:type="spellEnd"/>
      <w:r w:rsidRPr="00EF1948">
        <w:rPr>
          <w:lang w:val="uk-UA"/>
        </w:rPr>
        <w:t>=0)</w:t>
      </w:r>
    </w:p>
    <w:p w14:paraId="3E970121" w14:textId="77777777" w:rsidR="00E9435C" w:rsidRPr="00EF1948" w:rsidRDefault="00E9435C" w:rsidP="00E9435C">
      <w:pPr>
        <w:tabs>
          <w:tab w:val="left" w:pos="993"/>
        </w:tabs>
        <w:rPr>
          <w:lang w:val="uk-UA"/>
        </w:rPr>
      </w:pPr>
    </w:p>
    <w:p w14:paraId="4213156C" w14:textId="77777777" w:rsidR="00E9435C" w:rsidRPr="00EF1948" w:rsidRDefault="00E9435C" w:rsidP="00E9435C">
      <w:pPr>
        <w:tabs>
          <w:tab w:val="left" w:pos="993"/>
        </w:tabs>
        <w:rPr>
          <w:lang w:val="uk-UA"/>
        </w:rPr>
      </w:pPr>
      <w:proofErr w:type="spellStart"/>
      <w:r w:rsidRPr="00EF1948">
        <w:rPr>
          <w:lang w:val="uk-UA"/>
        </w:rPr>
        <w:t>recon</w:t>
      </w:r>
      <w:proofErr w:type="spellEnd"/>
      <w:r w:rsidRPr="00EF1948">
        <w:rPr>
          <w:lang w:val="uk-UA"/>
        </w:rPr>
        <w:t xml:space="preserve"> = </w:t>
      </w:r>
      <w:proofErr w:type="spellStart"/>
      <w:r w:rsidRPr="00EF1948">
        <w:rPr>
          <w:lang w:val="uk-UA"/>
        </w:rPr>
        <w:t>model.predict</w:t>
      </w:r>
      <w:proofErr w:type="spellEnd"/>
      <w:r w:rsidRPr="00EF1948">
        <w:rPr>
          <w:lang w:val="uk-UA"/>
        </w:rPr>
        <w:t>(</w:t>
      </w:r>
      <w:proofErr w:type="spellStart"/>
      <w:r w:rsidRPr="00EF1948">
        <w:rPr>
          <w:lang w:val="uk-UA"/>
        </w:rPr>
        <w:t>X_train</w:t>
      </w:r>
      <w:proofErr w:type="spellEnd"/>
      <w:r w:rsidRPr="00EF1948">
        <w:rPr>
          <w:lang w:val="uk-UA"/>
        </w:rPr>
        <w:t xml:space="preserve">, </w:t>
      </w:r>
      <w:proofErr w:type="spellStart"/>
      <w:r w:rsidRPr="00EF1948">
        <w:rPr>
          <w:lang w:val="uk-UA"/>
        </w:rPr>
        <w:t>verbose</w:t>
      </w:r>
      <w:proofErr w:type="spellEnd"/>
      <w:r w:rsidRPr="00EF1948">
        <w:rPr>
          <w:lang w:val="uk-UA"/>
        </w:rPr>
        <w:t>=0)</w:t>
      </w:r>
    </w:p>
    <w:p w14:paraId="7129A02E" w14:textId="77777777" w:rsidR="00E9435C" w:rsidRPr="00EF1948" w:rsidRDefault="00E9435C" w:rsidP="00E9435C">
      <w:pPr>
        <w:tabs>
          <w:tab w:val="left" w:pos="993"/>
        </w:tabs>
        <w:rPr>
          <w:lang w:val="uk-UA"/>
        </w:rPr>
      </w:pPr>
      <w:proofErr w:type="spellStart"/>
      <w:r w:rsidRPr="00EF1948">
        <w:rPr>
          <w:lang w:val="uk-UA"/>
        </w:rPr>
        <w:t>train_err</w:t>
      </w:r>
      <w:proofErr w:type="spellEnd"/>
      <w:r w:rsidRPr="00EF1948">
        <w:rPr>
          <w:lang w:val="uk-UA"/>
        </w:rPr>
        <w:t xml:space="preserve"> = </w:t>
      </w:r>
      <w:proofErr w:type="spellStart"/>
      <w:r w:rsidRPr="00EF1948">
        <w:rPr>
          <w:lang w:val="uk-UA"/>
        </w:rPr>
        <w:t>np.mean</w:t>
      </w:r>
      <w:proofErr w:type="spellEnd"/>
      <w:r w:rsidRPr="00EF1948">
        <w:rPr>
          <w:lang w:val="uk-UA"/>
        </w:rPr>
        <w:t>((</w:t>
      </w:r>
      <w:proofErr w:type="spellStart"/>
      <w:r w:rsidRPr="00EF1948">
        <w:rPr>
          <w:lang w:val="uk-UA"/>
        </w:rPr>
        <w:t>X_train</w:t>
      </w:r>
      <w:proofErr w:type="spellEnd"/>
      <w:r w:rsidRPr="00EF1948">
        <w:rPr>
          <w:lang w:val="uk-UA"/>
        </w:rPr>
        <w:t xml:space="preserve"> - </w:t>
      </w:r>
      <w:proofErr w:type="spellStart"/>
      <w:r w:rsidRPr="00EF1948">
        <w:rPr>
          <w:lang w:val="uk-UA"/>
        </w:rPr>
        <w:t>recon</w:t>
      </w:r>
      <w:proofErr w:type="spellEnd"/>
      <w:r w:rsidRPr="00EF1948">
        <w:rPr>
          <w:lang w:val="uk-UA"/>
        </w:rPr>
        <w:t xml:space="preserve">) ** 2, </w:t>
      </w:r>
      <w:proofErr w:type="spellStart"/>
      <w:r w:rsidRPr="00EF1948">
        <w:rPr>
          <w:lang w:val="uk-UA"/>
        </w:rPr>
        <w:t>axis</w:t>
      </w:r>
      <w:proofErr w:type="spellEnd"/>
      <w:r w:rsidRPr="00EF1948">
        <w:rPr>
          <w:lang w:val="uk-UA"/>
        </w:rPr>
        <w:t>=1)</w:t>
      </w:r>
    </w:p>
    <w:p w14:paraId="64F2FDA5" w14:textId="77777777" w:rsidR="00E9435C" w:rsidRPr="00EF1948" w:rsidRDefault="00E9435C" w:rsidP="00E9435C">
      <w:pPr>
        <w:tabs>
          <w:tab w:val="left" w:pos="993"/>
        </w:tabs>
        <w:rPr>
          <w:lang w:val="uk-UA"/>
        </w:rPr>
      </w:pPr>
      <w:proofErr w:type="spellStart"/>
      <w:r w:rsidRPr="00EF1948">
        <w:rPr>
          <w:lang w:val="uk-UA"/>
        </w:rPr>
        <w:t>threshold</w:t>
      </w:r>
      <w:proofErr w:type="spellEnd"/>
      <w:r w:rsidRPr="00EF1948">
        <w:rPr>
          <w:lang w:val="uk-UA"/>
        </w:rPr>
        <w:t xml:space="preserve"> = </w:t>
      </w:r>
      <w:proofErr w:type="spellStart"/>
      <w:r w:rsidRPr="00EF1948">
        <w:rPr>
          <w:lang w:val="uk-UA"/>
        </w:rPr>
        <w:t>train_err.mean</w:t>
      </w:r>
      <w:proofErr w:type="spellEnd"/>
      <w:r w:rsidRPr="00EF1948">
        <w:rPr>
          <w:lang w:val="uk-UA"/>
        </w:rPr>
        <w:t xml:space="preserve">() + 3 * </w:t>
      </w:r>
      <w:proofErr w:type="spellStart"/>
      <w:r w:rsidRPr="00EF1948">
        <w:rPr>
          <w:lang w:val="uk-UA"/>
        </w:rPr>
        <w:t>train_err.std</w:t>
      </w:r>
      <w:proofErr w:type="spellEnd"/>
      <w:r w:rsidRPr="00EF1948">
        <w:rPr>
          <w:lang w:val="uk-UA"/>
        </w:rPr>
        <w:t>()</w:t>
      </w:r>
    </w:p>
    <w:p w14:paraId="58F9835F" w14:textId="77777777" w:rsidR="00E9435C" w:rsidRPr="00EF1948" w:rsidRDefault="00E9435C" w:rsidP="00E9435C">
      <w:pPr>
        <w:tabs>
          <w:tab w:val="left" w:pos="993"/>
        </w:tabs>
        <w:rPr>
          <w:lang w:val="uk-UA"/>
        </w:rPr>
      </w:pPr>
    </w:p>
    <w:p w14:paraId="7731CAF2" w14:textId="77777777" w:rsidR="00E9435C" w:rsidRPr="00EF1948" w:rsidRDefault="00E9435C" w:rsidP="00E9435C">
      <w:pPr>
        <w:tabs>
          <w:tab w:val="left" w:pos="993"/>
        </w:tabs>
        <w:rPr>
          <w:lang w:val="uk-UA"/>
        </w:rPr>
      </w:pPr>
      <w:proofErr w:type="spellStart"/>
      <w:r w:rsidRPr="00EF1948">
        <w:rPr>
          <w:lang w:val="uk-UA"/>
        </w:rPr>
        <w:t>anom_recon</w:t>
      </w:r>
      <w:proofErr w:type="spellEnd"/>
      <w:r w:rsidRPr="00EF1948">
        <w:rPr>
          <w:lang w:val="uk-UA"/>
        </w:rPr>
        <w:t xml:space="preserve"> = </w:t>
      </w:r>
      <w:proofErr w:type="spellStart"/>
      <w:r w:rsidRPr="00EF1948">
        <w:rPr>
          <w:lang w:val="uk-UA"/>
        </w:rPr>
        <w:t>model.predict</w:t>
      </w:r>
      <w:proofErr w:type="spellEnd"/>
      <w:r w:rsidRPr="00EF1948">
        <w:rPr>
          <w:lang w:val="uk-UA"/>
        </w:rPr>
        <w:t>(</w:t>
      </w:r>
      <w:proofErr w:type="spellStart"/>
      <w:r w:rsidRPr="00EF1948">
        <w:rPr>
          <w:lang w:val="uk-UA"/>
        </w:rPr>
        <w:t>X_anom</w:t>
      </w:r>
      <w:proofErr w:type="spellEnd"/>
      <w:r w:rsidRPr="00EF1948">
        <w:rPr>
          <w:lang w:val="uk-UA"/>
        </w:rPr>
        <w:t xml:space="preserve">, </w:t>
      </w:r>
      <w:proofErr w:type="spellStart"/>
      <w:r w:rsidRPr="00EF1948">
        <w:rPr>
          <w:lang w:val="uk-UA"/>
        </w:rPr>
        <w:t>verbose</w:t>
      </w:r>
      <w:proofErr w:type="spellEnd"/>
      <w:r w:rsidRPr="00EF1948">
        <w:rPr>
          <w:lang w:val="uk-UA"/>
        </w:rPr>
        <w:t>=0)</w:t>
      </w:r>
    </w:p>
    <w:p w14:paraId="4C439448" w14:textId="77777777" w:rsidR="00E9435C" w:rsidRPr="00EF1948" w:rsidRDefault="00E9435C" w:rsidP="00E9435C">
      <w:pPr>
        <w:tabs>
          <w:tab w:val="left" w:pos="993"/>
        </w:tabs>
        <w:rPr>
          <w:lang w:val="uk-UA"/>
        </w:rPr>
      </w:pPr>
      <w:proofErr w:type="spellStart"/>
      <w:r w:rsidRPr="00EF1948">
        <w:rPr>
          <w:lang w:val="uk-UA"/>
        </w:rPr>
        <w:t>anom_err</w:t>
      </w:r>
      <w:proofErr w:type="spellEnd"/>
      <w:r w:rsidRPr="00EF1948">
        <w:rPr>
          <w:lang w:val="uk-UA"/>
        </w:rPr>
        <w:t xml:space="preserve"> = </w:t>
      </w:r>
      <w:proofErr w:type="spellStart"/>
      <w:r w:rsidRPr="00EF1948">
        <w:rPr>
          <w:lang w:val="uk-UA"/>
        </w:rPr>
        <w:t>np.mean</w:t>
      </w:r>
      <w:proofErr w:type="spellEnd"/>
      <w:r w:rsidRPr="00EF1948">
        <w:rPr>
          <w:lang w:val="uk-UA"/>
        </w:rPr>
        <w:t>((</w:t>
      </w:r>
      <w:proofErr w:type="spellStart"/>
      <w:r w:rsidRPr="00EF1948">
        <w:rPr>
          <w:lang w:val="uk-UA"/>
        </w:rPr>
        <w:t>X_anom</w:t>
      </w:r>
      <w:proofErr w:type="spellEnd"/>
      <w:r w:rsidRPr="00EF1948">
        <w:rPr>
          <w:lang w:val="uk-UA"/>
        </w:rPr>
        <w:t xml:space="preserve"> - </w:t>
      </w:r>
      <w:proofErr w:type="spellStart"/>
      <w:r w:rsidRPr="00EF1948">
        <w:rPr>
          <w:lang w:val="uk-UA"/>
        </w:rPr>
        <w:t>anom_recon</w:t>
      </w:r>
      <w:proofErr w:type="spellEnd"/>
      <w:r w:rsidRPr="00EF1948">
        <w:rPr>
          <w:lang w:val="uk-UA"/>
        </w:rPr>
        <w:t xml:space="preserve">) ** 2, </w:t>
      </w:r>
      <w:proofErr w:type="spellStart"/>
      <w:r w:rsidRPr="00EF1948">
        <w:rPr>
          <w:lang w:val="uk-UA"/>
        </w:rPr>
        <w:t>axis</w:t>
      </w:r>
      <w:proofErr w:type="spellEnd"/>
      <w:r w:rsidRPr="00EF1948">
        <w:rPr>
          <w:lang w:val="uk-UA"/>
        </w:rPr>
        <w:t>=1)</w:t>
      </w:r>
    </w:p>
    <w:p w14:paraId="579C7D6C" w14:textId="77777777" w:rsidR="00E9435C" w:rsidRPr="00EF1948" w:rsidRDefault="00E9435C" w:rsidP="00E9435C">
      <w:pPr>
        <w:tabs>
          <w:tab w:val="left" w:pos="993"/>
        </w:tabs>
        <w:rPr>
          <w:lang w:val="uk-UA"/>
        </w:rPr>
      </w:pPr>
    </w:p>
    <w:p w14:paraId="29848E53" w14:textId="77777777" w:rsidR="00E9435C" w:rsidRPr="00EF1948" w:rsidRDefault="00E9435C" w:rsidP="00E9435C">
      <w:pPr>
        <w:tabs>
          <w:tab w:val="left" w:pos="993"/>
        </w:tabs>
        <w:rPr>
          <w:lang w:val="uk-UA"/>
        </w:rPr>
      </w:pPr>
      <w:proofErr w:type="spellStart"/>
      <w:r w:rsidRPr="00EF1948">
        <w:rPr>
          <w:lang w:val="uk-UA"/>
        </w:rPr>
        <w:t>detected</w:t>
      </w:r>
      <w:proofErr w:type="spellEnd"/>
      <w:r w:rsidRPr="00EF1948">
        <w:rPr>
          <w:lang w:val="uk-UA"/>
        </w:rPr>
        <w:t xml:space="preserve"> = (</w:t>
      </w:r>
      <w:proofErr w:type="spellStart"/>
      <w:r w:rsidRPr="00EF1948">
        <w:rPr>
          <w:lang w:val="uk-UA"/>
        </w:rPr>
        <w:t>anom_err</w:t>
      </w:r>
      <w:proofErr w:type="spellEnd"/>
      <w:r w:rsidRPr="00EF1948">
        <w:rPr>
          <w:lang w:val="uk-UA"/>
        </w:rPr>
        <w:t xml:space="preserve"> &gt; </w:t>
      </w:r>
      <w:proofErr w:type="spellStart"/>
      <w:r w:rsidRPr="00EF1948">
        <w:rPr>
          <w:lang w:val="uk-UA"/>
        </w:rPr>
        <w:t>threshold</w:t>
      </w:r>
      <w:proofErr w:type="spellEnd"/>
      <w:r w:rsidRPr="00EF1948">
        <w:rPr>
          <w:lang w:val="uk-UA"/>
        </w:rPr>
        <w:t>).</w:t>
      </w:r>
      <w:proofErr w:type="spellStart"/>
      <w:r w:rsidRPr="00EF1948">
        <w:rPr>
          <w:lang w:val="uk-UA"/>
        </w:rPr>
        <w:t>sum</w:t>
      </w:r>
      <w:proofErr w:type="spellEnd"/>
      <w:r w:rsidRPr="00EF1948">
        <w:rPr>
          <w:lang w:val="uk-UA"/>
        </w:rPr>
        <w:t>()</w:t>
      </w:r>
    </w:p>
    <w:p w14:paraId="2232F1F4" w14:textId="5D54C3D1" w:rsidR="00E9435C" w:rsidRPr="00EF1948" w:rsidRDefault="00E9435C" w:rsidP="00E9435C">
      <w:pPr>
        <w:tabs>
          <w:tab w:val="left" w:pos="993"/>
        </w:tabs>
        <w:rPr>
          <w:lang w:val="uk-UA"/>
        </w:rPr>
      </w:pPr>
      <w:proofErr w:type="spellStart"/>
      <w:r w:rsidRPr="00EF1948">
        <w:rPr>
          <w:lang w:val="uk-UA"/>
        </w:rPr>
        <w:t>print</w:t>
      </w:r>
      <w:proofErr w:type="spellEnd"/>
      <w:r w:rsidRPr="00EF1948">
        <w:rPr>
          <w:lang w:val="uk-UA"/>
        </w:rPr>
        <w:t>(</w:t>
      </w:r>
      <w:proofErr w:type="spellStart"/>
      <w:r w:rsidRPr="00EF1948">
        <w:rPr>
          <w:lang w:val="uk-UA"/>
        </w:rPr>
        <w:t>f"Виявлено</w:t>
      </w:r>
      <w:proofErr w:type="spellEnd"/>
      <w:r w:rsidRPr="00EF1948">
        <w:rPr>
          <w:lang w:val="uk-UA"/>
        </w:rPr>
        <w:t xml:space="preserve"> аномалій: {</w:t>
      </w:r>
      <w:proofErr w:type="spellStart"/>
      <w:r w:rsidRPr="00EF1948">
        <w:rPr>
          <w:lang w:val="uk-UA"/>
        </w:rPr>
        <w:t>detected</w:t>
      </w:r>
      <w:proofErr w:type="spellEnd"/>
      <w:r w:rsidRPr="00EF1948">
        <w:rPr>
          <w:lang w:val="uk-UA"/>
        </w:rPr>
        <w:t>}/{</w:t>
      </w:r>
      <w:proofErr w:type="spellStart"/>
      <w:r w:rsidRPr="00EF1948">
        <w:rPr>
          <w:lang w:val="uk-UA"/>
        </w:rPr>
        <w:t>len</w:t>
      </w:r>
      <w:proofErr w:type="spellEnd"/>
      <w:r w:rsidRPr="00EF1948">
        <w:rPr>
          <w:lang w:val="uk-UA"/>
        </w:rPr>
        <w:t>(</w:t>
      </w:r>
      <w:proofErr w:type="spellStart"/>
      <w:r w:rsidRPr="00EF1948">
        <w:rPr>
          <w:lang w:val="uk-UA"/>
        </w:rPr>
        <w:t>anom_err</w:t>
      </w:r>
      <w:proofErr w:type="spellEnd"/>
      <w:r w:rsidRPr="00EF1948">
        <w:rPr>
          <w:lang w:val="uk-UA"/>
        </w:rPr>
        <w:t>)}")</w:t>
      </w:r>
    </w:p>
    <w:sectPr w:rsidR="00E9435C" w:rsidRPr="00EF1948">
      <w:headerReference w:type="default" r:id="rId20"/>
      <w:headerReference w:type="first" r:id="rId21"/>
      <w:pgSz w:w="11906" w:h="16838"/>
      <w:pgMar w:top="1134" w:right="567" w:bottom="1134" w:left="1701" w:header="426" w:footer="709"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E92D" w14:textId="77777777" w:rsidR="00F467B3" w:rsidRDefault="00F467B3">
      <w:pPr>
        <w:spacing w:line="240" w:lineRule="auto"/>
      </w:pPr>
      <w:r>
        <w:separator/>
      </w:r>
    </w:p>
  </w:endnote>
  <w:endnote w:type="continuationSeparator" w:id="0">
    <w:p w14:paraId="54A8F114" w14:textId="77777777" w:rsidR="00F467B3" w:rsidRDefault="00F46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140B" w14:textId="77777777" w:rsidR="00F467B3" w:rsidRDefault="00F467B3">
      <w:r>
        <w:separator/>
      </w:r>
    </w:p>
  </w:footnote>
  <w:footnote w:type="continuationSeparator" w:id="0">
    <w:p w14:paraId="0A9FC084" w14:textId="77777777" w:rsidR="00F467B3" w:rsidRDefault="00F4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91A2" w14:textId="77777777" w:rsidR="006301ED" w:rsidRDefault="006301ED">
    <w:pPr>
      <w:pStyle w:val="a9"/>
      <w:jc w:val="right"/>
    </w:pPr>
  </w:p>
  <w:p w14:paraId="6E0FE836" w14:textId="77777777" w:rsidR="006301ED" w:rsidRDefault="006301E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2776" w14:textId="77777777" w:rsidR="008C261E" w:rsidRDefault="008C261E">
    <w:pPr>
      <w:pStyle w:val="a9"/>
      <w:jc w:val="right"/>
    </w:pPr>
  </w:p>
  <w:p w14:paraId="5C26A984" w14:textId="77777777" w:rsidR="008C261E" w:rsidRDefault="008C261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796925"/>
    </w:sdtPr>
    <w:sdtEndPr>
      <w:rPr>
        <w:sz w:val="24"/>
        <w:szCs w:val="24"/>
      </w:rPr>
    </w:sdtEndPr>
    <w:sdtContent>
      <w:p w14:paraId="4A8705DB" w14:textId="77777777" w:rsidR="008C261E" w:rsidRDefault="00485D60">
        <w:pPr>
          <w:pStyle w:val="a9"/>
          <w:jc w:val="right"/>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rPr>
          <w:t>32</w:t>
        </w:r>
        <w:r>
          <w:rPr>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284819"/>
    </w:sdtPr>
    <w:sdtEndPr/>
    <w:sdtContent>
      <w:p w14:paraId="31E86E49" w14:textId="77777777" w:rsidR="008C261E" w:rsidRDefault="00485D60">
        <w:pPr>
          <w:pStyle w:val="a9"/>
          <w:jc w:val="right"/>
        </w:pPr>
        <w:r>
          <w:fldChar w:fldCharType="begin"/>
        </w:r>
        <w:r>
          <w:instrText>PAGE   \* MERGEFORMAT</w:instrText>
        </w:r>
        <w:r>
          <w:fldChar w:fldCharType="separate"/>
        </w:r>
        <w:r>
          <w:t>2</w:t>
        </w:r>
        <w:r>
          <w:fldChar w:fldCharType="end"/>
        </w:r>
      </w:p>
    </w:sdtContent>
  </w:sdt>
  <w:p w14:paraId="3CDBB44C" w14:textId="77777777" w:rsidR="008C261E" w:rsidRDefault="008C261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2A73"/>
    <w:multiLevelType w:val="multilevel"/>
    <w:tmpl w:val="800CF1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23896DF1"/>
    <w:multiLevelType w:val="multilevel"/>
    <w:tmpl w:val="647937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401BEF"/>
    <w:multiLevelType w:val="multilevel"/>
    <w:tmpl w:val="ADE6C23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3451ED9"/>
    <w:multiLevelType w:val="multilevel"/>
    <w:tmpl w:val="33451ED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8C5114F"/>
    <w:multiLevelType w:val="multilevel"/>
    <w:tmpl w:val="38C5114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4793712"/>
    <w:multiLevelType w:val="multilevel"/>
    <w:tmpl w:val="647937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90"/>
    <w:rsid w:val="000003C9"/>
    <w:rsid w:val="0000345B"/>
    <w:rsid w:val="0000348D"/>
    <w:rsid w:val="0000380F"/>
    <w:rsid w:val="00005060"/>
    <w:rsid w:val="0000692C"/>
    <w:rsid w:val="000133A6"/>
    <w:rsid w:val="000137C5"/>
    <w:rsid w:val="000141F5"/>
    <w:rsid w:val="000218F8"/>
    <w:rsid w:val="000224E6"/>
    <w:rsid w:val="00023287"/>
    <w:rsid w:val="0002466D"/>
    <w:rsid w:val="00031CB9"/>
    <w:rsid w:val="0003211D"/>
    <w:rsid w:val="00034900"/>
    <w:rsid w:val="00034F27"/>
    <w:rsid w:val="00037458"/>
    <w:rsid w:val="0003746D"/>
    <w:rsid w:val="00040532"/>
    <w:rsid w:val="00040678"/>
    <w:rsid w:val="000417BA"/>
    <w:rsid w:val="00043E42"/>
    <w:rsid w:val="00051BAB"/>
    <w:rsid w:val="0005378D"/>
    <w:rsid w:val="00065768"/>
    <w:rsid w:val="0007305D"/>
    <w:rsid w:val="0007374E"/>
    <w:rsid w:val="000779EA"/>
    <w:rsid w:val="000801F2"/>
    <w:rsid w:val="000919EC"/>
    <w:rsid w:val="000926E1"/>
    <w:rsid w:val="00092748"/>
    <w:rsid w:val="000931BA"/>
    <w:rsid w:val="000A3647"/>
    <w:rsid w:val="000A402D"/>
    <w:rsid w:val="000A4C6A"/>
    <w:rsid w:val="000A518E"/>
    <w:rsid w:val="000B0BF3"/>
    <w:rsid w:val="000B51CA"/>
    <w:rsid w:val="000B53F6"/>
    <w:rsid w:val="000C03D5"/>
    <w:rsid w:val="000C2D35"/>
    <w:rsid w:val="000C47DC"/>
    <w:rsid w:val="000C5D7A"/>
    <w:rsid w:val="000C79DC"/>
    <w:rsid w:val="000D2F41"/>
    <w:rsid w:val="000D3FB9"/>
    <w:rsid w:val="000D4AED"/>
    <w:rsid w:val="000D4D51"/>
    <w:rsid w:val="000D7C40"/>
    <w:rsid w:val="000E4872"/>
    <w:rsid w:val="000E4D6B"/>
    <w:rsid w:val="000E4DC2"/>
    <w:rsid w:val="000E5D96"/>
    <w:rsid w:val="000E612B"/>
    <w:rsid w:val="000F259A"/>
    <w:rsid w:val="000F402E"/>
    <w:rsid w:val="000F6507"/>
    <w:rsid w:val="000F7325"/>
    <w:rsid w:val="00100AA8"/>
    <w:rsid w:val="00103A2A"/>
    <w:rsid w:val="00104C8E"/>
    <w:rsid w:val="00107E98"/>
    <w:rsid w:val="0011037C"/>
    <w:rsid w:val="0011059C"/>
    <w:rsid w:val="0011539B"/>
    <w:rsid w:val="00116E47"/>
    <w:rsid w:val="00125902"/>
    <w:rsid w:val="00126291"/>
    <w:rsid w:val="00126A48"/>
    <w:rsid w:val="001325A3"/>
    <w:rsid w:val="00133C4A"/>
    <w:rsid w:val="00141D9B"/>
    <w:rsid w:val="0015307F"/>
    <w:rsid w:val="00167E26"/>
    <w:rsid w:val="00170B41"/>
    <w:rsid w:val="00173FAF"/>
    <w:rsid w:val="00181D4B"/>
    <w:rsid w:val="001829BA"/>
    <w:rsid w:val="001831BB"/>
    <w:rsid w:val="00184AEA"/>
    <w:rsid w:val="00185252"/>
    <w:rsid w:val="001877DC"/>
    <w:rsid w:val="00197C50"/>
    <w:rsid w:val="001A6E87"/>
    <w:rsid w:val="001A7F22"/>
    <w:rsid w:val="001B03D1"/>
    <w:rsid w:val="001B084B"/>
    <w:rsid w:val="001B0D5D"/>
    <w:rsid w:val="001B36EE"/>
    <w:rsid w:val="001B5889"/>
    <w:rsid w:val="001C5B57"/>
    <w:rsid w:val="001D3970"/>
    <w:rsid w:val="001E04EC"/>
    <w:rsid w:val="001E27B3"/>
    <w:rsid w:val="001E36E3"/>
    <w:rsid w:val="001E3869"/>
    <w:rsid w:val="001F06FF"/>
    <w:rsid w:val="001F7731"/>
    <w:rsid w:val="00201352"/>
    <w:rsid w:val="002024E7"/>
    <w:rsid w:val="002052E5"/>
    <w:rsid w:val="00205476"/>
    <w:rsid w:val="002074CC"/>
    <w:rsid w:val="00213429"/>
    <w:rsid w:val="002134A8"/>
    <w:rsid w:val="00213D37"/>
    <w:rsid w:val="00226DBC"/>
    <w:rsid w:val="002303CC"/>
    <w:rsid w:val="002320D3"/>
    <w:rsid w:val="00234EAC"/>
    <w:rsid w:val="0024139D"/>
    <w:rsid w:val="00243062"/>
    <w:rsid w:val="00243353"/>
    <w:rsid w:val="00243D94"/>
    <w:rsid w:val="00245435"/>
    <w:rsid w:val="0024563F"/>
    <w:rsid w:val="00253F53"/>
    <w:rsid w:val="002542B4"/>
    <w:rsid w:val="0025474A"/>
    <w:rsid w:val="00254D90"/>
    <w:rsid w:val="00256E99"/>
    <w:rsid w:val="00257177"/>
    <w:rsid w:val="00257316"/>
    <w:rsid w:val="00261CB2"/>
    <w:rsid w:val="00265C92"/>
    <w:rsid w:val="00271F02"/>
    <w:rsid w:val="002721FA"/>
    <w:rsid w:val="002726D7"/>
    <w:rsid w:val="002732BA"/>
    <w:rsid w:val="0028292E"/>
    <w:rsid w:val="002836A5"/>
    <w:rsid w:val="00283E12"/>
    <w:rsid w:val="00287614"/>
    <w:rsid w:val="00287A68"/>
    <w:rsid w:val="0029309D"/>
    <w:rsid w:val="0029320F"/>
    <w:rsid w:val="002932CC"/>
    <w:rsid w:val="002A0DD8"/>
    <w:rsid w:val="002A274E"/>
    <w:rsid w:val="002A61E3"/>
    <w:rsid w:val="002B07CB"/>
    <w:rsid w:val="002B2922"/>
    <w:rsid w:val="002B3D20"/>
    <w:rsid w:val="002B5EF9"/>
    <w:rsid w:val="002B6DD2"/>
    <w:rsid w:val="002B7EDC"/>
    <w:rsid w:val="002C078F"/>
    <w:rsid w:val="002C2FB3"/>
    <w:rsid w:val="002C6235"/>
    <w:rsid w:val="002D060A"/>
    <w:rsid w:val="002F0868"/>
    <w:rsid w:val="002F1930"/>
    <w:rsid w:val="002F2839"/>
    <w:rsid w:val="002F342E"/>
    <w:rsid w:val="002F438F"/>
    <w:rsid w:val="0030401D"/>
    <w:rsid w:val="00324D09"/>
    <w:rsid w:val="00326B29"/>
    <w:rsid w:val="003279F1"/>
    <w:rsid w:val="00332E9C"/>
    <w:rsid w:val="00334637"/>
    <w:rsid w:val="00336A69"/>
    <w:rsid w:val="00345410"/>
    <w:rsid w:val="00352240"/>
    <w:rsid w:val="00356A9C"/>
    <w:rsid w:val="0036030B"/>
    <w:rsid w:val="003605EE"/>
    <w:rsid w:val="00363F6B"/>
    <w:rsid w:val="00365C5C"/>
    <w:rsid w:val="00366568"/>
    <w:rsid w:val="00380E12"/>
    <w:rsid w:val="00382693"/>
    <w:rsid w:val="00386183"/>
    <w:rsid w:val="0039098E"/>
    <w:rsid w:val="003943C6"/>
    <w:rsid w:val="00395912"/>
    <w:rsid w:val="003A1BD3"/>
    <w:rsid w:val="003A7637"/>
    <w:rsid w:val="003B2A16"/>
    <w:rsid w:val="003C1B42"/>
    <w:rsid w:val="003C4248"/>
    <w:rsid w:val="003C50AA"/>
    <w:rsid w:val="003C5331"/>
    <w:rsid w:val="003C5B30"/>
    <w:rsid w:val="003C60A6"/>
    <w:rsid w:val="003C6C09"/>
    <w:rsid w:val="003C6C34"/>
    <w:rsid w:val="003D0041"/>
    <w:rsid w:val="003D1BDF"/>
    <w:rsid w:val="003D22E1"/>
    <w:rsid w:val="003D280D"/>
    <w:rsid w:val="003D2BBE"/>
    <w:rsid w:val="003D661A"/>
    <w:rsid w:val="003D6BEB"/>
    <w:rsid w:val="003E3374"/>
    <w:rsid w:val="003E438B"/>
    <w:rsid w:val="003E7A82"/>
    <w:rsid w:val="003E7AC7"/>
    <w:rsid w:val="003F0D14"/>
    <w:rsid w:val="00403820"/>
    <w:rsid w:val="00403C4E"/>
    <w:rsid w:val="004068A8"/>
    <w:rsid w:val="00407382"/>
    <w:rsid w:val="00407936"/>
    <w:rsid w:val="00407A31"/>
    <w:rsid w:val="0041309F"/>
    <w:rsid w:val="00415D93"/>
    <w:rsid w:val="004178F6"/>
    <w:rsid w:val="004246D6"/>
    <w:rsid w:val="004253A9"/>
    <w:rsid w:val="00425CA1"/>
    <w:rsid w:val="0042739F"/>
    <w:rsid w:val="00431873"/>
    <w:rsid w:val="00433C45"/>
    <w:rsid w:val="0044268A"/>
    <w:rsid w:val="00452511"/>
    <w:rsid w:val="00452E92"/>
    <w:rsid w:val="0045388B"/>
    <w:rsid w:val="00456151"/>
    <w:rsid w:val="00456E2A"/>
    <w:rsid w:val="0045752B"/>
    <w:rsid w:val="00464D5B"/>
    <w:rsid w:val="00466C87"/>
    <w:rsid w:val="00476517"/>
    <w:rsid w:val="0048249C"/>
    <w:rsid w:val="00485D60"/>
    <w:rsid w:val="00485FA8"/>
    <w:rsid w:val="00492079"/>
    <w:rsid w:val="004A3D2C"/>
    <w:rsid w:val="004A658E"/>
    <w:rsid w:val="004B07CB"/>
    <w:rsid w:val="004B2141"/>
    <w:rsid w:val="004B3168"/>
    <w:rsid w:val="004B4238"/>
    <w:rsid w:val="004B5EC2"/>
    <w:rsid w:val="004B63EA"/>
    <w:rsid w:val="004B7090"/>
    <w:rsid w:val="004C096F"/>
    <w:rsid w:val="004C108A"/>
    <w:rsid w:val="004D34A3"/>
    <w:rsid w:val="004E2404"/>
    <w:rsid w:val="004F2A77"/>
    <w:rsid w:val="004F4656"/>
    <w:rsid w:val="004F5C49"/>
    <w:rsid w:val="005012F7"/>
    <w:rsid w:val="00501E99"/>
    <w:rsid w:val="005024EC"/>
    <w:rsid w:val="00506200"/>
    <w:rsid w:val="00510E36"/>
    <w:rsid w:val="00514C31"/>
    <w:rsid w:val="00523AAF"/>
    <w:rsid w:val="00523E3D"/>
    <w:rsid w:val="00525D32"/>
    <w:rsid w:val="00527F70"/>
    <w:rsid w:val="00532927"/>
    <w:rsid w:val="005362D9"/>
    <w:rsid w:val="00537695"/>
    <w:rsid w:val="0054700B"/>
    <w:rsid w:val="00551F38"/>
    <w:rsid w:val="00561A35"/>
    <w:rsid w:val="005637E7"/>
    <w:rsid w:val="0056655C"/>
    <w:rsid w:val="00567D69"/>
    <w:rsid w:val="00573D39"/>
    <w:rsid w:val="00574885"/>
    <w:rsid w:val="005936C1"/>
    <w:rsid w:val="00593717"/>
    <w:rsid w:val="005946EB"/>
    <w:rsid w:val="00595342"/>
    <w:rsid w:val="00595A79"/>
    <w:rsid w:val="005A04E7"/>
    <w:rsid w:val="005A0FB5"/>
    <w:rsid w:val="005A6690"/>
    <w:rsid w:val="005A6C6F"/>
    <w:rsid w:val="005A7BAE"/>
    <w:rsid w:val="005B4E49"/>
    <w:rsid w:val="005B4E4D"/>
    <w:rsid w:val="005B5DF4"/>
    <w:rsid w:val="005B7C0E"/>
    <w:rsid w:val="005C04BC"/>
    <w:rsid w:val="005D163D"/>
    <w:rsid w:val="005D2593"/>
    <w:rsid w:val="005D2B2A"/>
    <w:rsid w:val="005D2F39"/>
    <w:rsid w:val="005D3D35"/>
    <w:rsid w:val="005E1ECE"/>
    <w:rsid w:val="005E67E5"/>
    <w:rsid w:val="005E73F9"/>
    <w:rsid w:val="005F0BC0"/>
    <w:rsid w:val="005F1950"/>
    <w:rsid w:val="005F4175"/>
    <w:rsid w:val="005F704D"/>
    <w:rsid w:val="006022D2"/>
    <w:rsid w:val="00603B57"/>
    <w:rsid w:val="0061010F"/>
    <w:rsid w:val="00613A04"/>
    <w:rsid w:val="00614CCB"/>
    <w:rsid w:val="006209B8"/>
    <w:rsid w:val="00621546"/>
    <w:rsid w:val="00624B7C"/>
    <w:rsid w:val="006301ED"/>
    <w:rsid w:val="00630825"/>
    <w:rsid w:val="00631E77"/>
    <w:rsid w:val="00632442"/>
    <w:rsid w:val="0063451E"/>
    <w:rsid w:val="00635946"/>
    <w:rsid w:val="00636015"/>
    <w:rsid w:val="00636399"/>
    <w:rsid w:val="0064434F"/>
    <w:rsid w:val="006444A4"/>
    <w:rsid w:val="006463DE"/>
    <w:rsid w:val="00653809"/>
    <w:rsid w:val="00656685"/>
    <w:rsid w:val="00674815"/>
    <w:rsid w:val="006762F0"/>
    <w:rsid w:val="006768A4"/>
    <w:rsid w:val="00680207"/>
    <w:rsid w:val="00680765"/>
    <w:rsid w:val="00682D61"/>
    <w:rsid w:val="0068727F"/>
    <w:rsid w:val="006876D1"/>
    <w:rsid w:val="00687F1D"/>
    <w:rsid w:val="00691CE2"/>
    <w:rsid w:val="00692F92"/>
    <w:rsid w:val="00694454"/>
    <w:rsid w:val="0069553F"/>
    <w:rsid w:val="006957E1"/>
    <w:rsid w:val="006A0610"/>
    <w:rsid w:val="006A2103"/>
    <w:rsid w:val="006A3D2C"/>
    <w:rsid w:val="006A76C5"/>
    <w:rsid w:val="006A77BE"/>
    <w:rsid w:val="006B275C"/>
    <w:rsid w:val="006B58BB"/>
    <w:rsid w:val="006C0ED8"/>
    <w:rsid w:val="006C20A5"/>
    <w:rsid w:val="006C3CCF"/>
    <w:rsid w:val="006C3EB5"/>
    <w:rsid w:val="006C5013"/>
    <w:rsid w:val="006C5718"/>
    <w:rsid w:val="006C65C9"/>
    <w:rsid w:val="006D2D41"/>
    <w:rsid w:val="006D3BD5"/>
    <w:rsid w:val="006E0FF2"/>
    <w:rsid w:val="006E63B6"/>
    <w:rsid w:val="006E6533"/>
    <w:rsid w:val="006F28E5"/>
    <w:rsid w:val="006F782E"/>
    <w:rsid w:val="00702A26"/>
    <w:rsid w:val="0070391C"/>
    <w:rsid w:val="00704BF3"/>
    <w:rsid w:val="00711659"/>
    <w:rsid w:val="00714013"/>
    <w:rsid w:val="007146F6"/>
    <w:rsid w:val="007149C5"/>
    <w:rsid w:val="00716A7F"/>
    <w:rsid w:val="007178F7"/>
    <w:rsid w:val="00722744"/>
    <w:rsid w:val="00724BA0"/>
    <w:rsid w:val="0072773B"/>
    <w:rsid w:val="00730929"/>
    <w:rsid w:val="00731CFC"/>
    <w:rsid w:val="00737014"/>
    <w:rsid w:val="00740178"/>
    <w:rsid w:val="007436D7"/>
    <w:rsid w:val="00744F03"/>
    <w:rsid w:val="00762EAF"/>
    <w:rsid w:val="00765185"/>
    <w:rsid w:val="00766617"/>
    <w:rsid w:val="007669D0"/>
    <w:rsid w:val="007732CC"/>
    <w:rsid w:val="0077457F"/>
    <w:rsid w:val="00781FAE"/>
    <w:rsid w:val="00784562"/>
    <w:rsid w:val="00794701"/>
    <w:rsid w:val="00794BE0"/>
    <w:rsid w:val="0079632F"/>
    <w:rsid w:val="00796AB1"/>
    <w:rsid w:val="007A0559"/>
    <w:rsid w:val="007A088A"/>
    <w:rsid w:val="007A0C9F"/>
    <w:rsid w:val="007A4D95"/>
    <w:rsid w:val="007B31BA"/>
    <w:rsid w:val="007D1478"/>
    <w:rsid w:val="007D6B59"/>
    <w:rsid w:val="007D7078"/>
    <w:rsid w:val="007E3D83"/>
    <w:rsid w:val="007E48CB"/>
    <w:rsid w:val="007E7D56"/>
    <w:rsid w:val="007F1615"/>
    <w:rsid w:val="007F37F7"/>
    <w:rsid w:val="007F4276"/>
    <w:rsid w:val="007F6D63"/>
    <w:rsid w:val="0080001D"/>
    <w:rsid w:val="00803A73"/>
    <w:rsid w:val="00805B36"/>
    <w:rsid w:val="00806ADA"/>
    <w:rsid w:val="008074BC"/>
    <w:rsid w:val="00813844"/>
    <w:rsid w:val="00814071"/>
    <w:rsid w:val="0081570F"/>
    <w:rsid w:val="008179BB"/>
    <w:rsid w:val="00824536"/>
    <w:rsid w:val="008246D0"/>
    <w:rsid w:val="008319BA"/>
    <w:rsid w:val="00832CE3"/>
    <w:rsid w:val="008330EC"/>
    <w:rsid w:val="00836450"/>
    <w:rsid w:val="008413F2"/>
    <w:rsid w:val="008466E1"/>
    <w:rsid w:val="0084698E"/>
    <w:rsid w:val="00851533"/>
    <w:rsid w:val="008516B7"/>
    <w:rsid w:val="00852161"/>
    <w:rsid w:val="008528E1"/>
    <w:rsid w:val="00853E2F"/>
    <w:rsid w:val="00856E34"/>
    <w:rsid w:val="00857230"/>
    <w:rsid w:val="00860B3A"/>
    <w:rsid w:val="00864034"/>
    <w:rsid w:val="0086483A"/>
    <w:rsid w:val="00864BC7"/>
    <w:rsid w:val="00864FF4"/>
    <w:rsid w:val="00866518"/>
    <w:rsid w:val="00867001"/>
    <w:rsid w:val="00867C5A"/>
    <w:rsid w:val="00874C80"/>
    <w:rsid w:val="00874D6F"/>
    <w:rsid w:val="00876765"/>
    <w:rsid w:val="00876A51"/>
    <w:rsid w:val="00883CBB"/>
    <w:rsid w:val="00892634"/>
    <w:rsid w:val="00892DE2"/>
    <w:rsid w:val="00894EF3"/>
    <w:rsid w:val="00895545"/>
    <w:rsid w:val="008A1A53"/>
    <w:rsid w:val="008A5150"/>
    <w:rsid w:val="008A644B"/>
    <w:rsid w:val="008B2B63"/>
    <w:rsid w:val="008B668F"/>
    <w:rsid w:val="008C1B9D"/>
    <w:rsid w:val="008C261E"/>
    <w:rsid w:val="008C2CCE"/>
    <w:rsid w:val="008C40C8"/>
    <w:rsid w:val="008D5E30"/>
    <w:rsid w:val="008D6FE9"/>
    <w:rsid w:val="008D77C1"/>
    <w:rsid w:val="008E0856"/>
    <w:rsid w:val="008E5D6D"/>
    <w:rsid w:val="00905452"/>
    <w:rsid w:val="009059D2"/>
    <w:rsid w:val="0090604F"/>
    <w:rsid w:val="0091160B"/>
    <w:rsid w:val="00914E93"/>
    <w:rsid w:val="00926E7A"/>
    <w:rsid w:val="009331C0"/>
    <w:rsid w:val="00933299"/>
    <w:rsid w:val="0093333F"/>
    <w:rsid w:val="0093362C"/>
    <w:rsid w:val="0093739A"/>
    <w:rsid w:val="00940EB3"/>
    <w:rsid w:val="00944CA3"/>
    <w:rsid w:val="0095418F"/>
    <w:rsid w:val="009628DE"/>
    <w:rsid w:val="00971EBF"/>
    <w:rsid w:val="009747E1"/>
    <w:rsid w:val="009755D8"/>
    <w:rsid w:val="0097635C"/>
    <w:rsid w:val="00983319"/>
    <w:rsid w:val="009863FC"/>
    <w:rsid w:val="009925BF"/>
    <w:rsid w:val="0099522B"/>
    <w:rsid w:val="00995769"/>
    <w:rsid w:val="0099591F"/>
    <w:rsid w:val="0099648D"/>
    <w:rsid w:val="00997EBB"/>
    <w:rsid w:val="009A3502"/>
    <w:rsid w:val="009A373D"/>
    <w:rsid w:val="009B312D"/>
    <w:rsid w:val="009B4B1B"/>
    <w:rsid w:val="009B58FE"/>
    <w:rsid w:val="009D18E3"/>
    <w:rsid w:val="009D6C40"/>
    <w:rsid w:val="009E0B55"/>
    <w:rsid w:val="009E4600"/>
    <w:rsid w:val="009E5C27"/>
    <w:rsid w:val="009F09B9"/>
    <w:rsid w:val="009F60F0"/>
    <w:rsid w:val="009F7CD4"/>
    <w:rsid w:val="00A03FDE"/>
    <w:rsid w:val="00A066C7"/>
    <w:rsid w:val="00A1094D"/>
    <w:rsid w:val="00A12217"/>
    <w:rsid w:val="00A12269"/>
    <w:rsid w:val="00A14FBA"/>
    <w:rsid w:val="00A22394"/>
    <w:rsid w:val="00A22C3E"/>
    <w:rsid w:val="00A268BC"/>
    <w:rsid w:val="00A31506"/>
    <w:rsid w:val="00A370C9"/>
    <w:rsid w:val="00A37FAF"/>
    <w:rsid w:val="00A42CC4"/>
    <w:rsid w:val="00A434C9"/>
    <w:rsid w:val="00A44512"/>
    <w:rsid w:val="00A44F65"/>
    <w:rsid w:val="00A4592B"/>
    <w:rsid w:val="00A46E23"/>
    <w:rsid w:val="00A474E1"/>
    <w:rsid w:val="00A567D1"/>
    <w:rsid w:val="00A570D3"/>
    <w:rsid w:val="00A57527"/>
    <w:rsid w:val="00A6121A"/>
    <w:rsid w:val="00A62A64"/>
    <w:rsid w:val="00A62ECA"/>
    <w:rsid w:val="00A6448C"/>
    <w:rsid w:val="00A651D5"/>
    <w:rsid w:val="00A81C3E"/>
    <w:rsid w:val="00A82207"/>
    <w:rsid w:val="00A86D23"/>
    <w:rsid w:val="00A90312"/>
    <w:rsid w:val="00A90E0E"/>
    <w:rsid w:val="00A92B8E"/>
    <w:rsid w:val="00A9681A"/>
    <w:rsid w:val="00A96B6C"/>
    <w:rsid w:val="00A975ED"/>
    <w:rsid w:val="00AA0E48"/>
    <w:rsid w:val="00AA41D3"/>
    <w:rsid w:val="00AA7332"/>
    <w:rsid w:val="00AB1EE3"/>
    <w:rsid w:val="00AB3915"/>
    <w:rsid w:val="00AB39FC"/>
    <w:rsid w:val="00AB6777"/>
    <w:rsid w:val="00AB7D2C"/>
    <w:rsid w:val="00AC2203"/>
    <w:rsid w:val="00AC2CBC"/>
    <w:rsid w:val="00AC474B"/>
    <w:rsid w:val="00AC5BD1"/>
    <w:rsid w:val="00AC63A7"/>
    <w:rsid w:val="00AC7A9B"/>
    <w:rsid w:val="00AC7B26"/>
    <w:rsid w:val="00AD1376"/>
    <w:rsid w:val="00AD22FF"/>
    <w:rsid w:val="00AD53E4"/>
    <w:rsid w:val="00AD61B6"/>
    <w:rsid w:val="00AE23B8"/>
    <w:rsid w:val="00AE6554"/>
    <w:rsid w:val="00AE7060"/>
    <w:rsid w:val="00AE75D8"/>
    <w:rsid w:val="00AE7B0D"/>
    <w:rsid w:val="00AE7E34"/>
    <w:rsid w:val="00AF195F"/>
    <w:rsid w:val="00AF1B52"/>
    <w:rsid w:val="00B0005D"/>
    <w:rsid w:val="00B006C9"/>
    <w:rsid w:val="00B0140E"/>
    <w:rsid w:val="00B029A0"/>
    <w:rsid w:val="00B07CBC"/>
    <w:rsid w:val="00B15C1E"/>
    <w:rsid w:val="00B21FD6"/>
    <w:rsid w:val="00B223D4"/>
    <w:rsid w:val="00B246F7"/>
    <w:rsid w:val="00B25230"/>
    <w:rsid w:val="00B3074A"/>
    <w:rsid w:val="00B3166C"/>
    <w:rsid w:val="00B36A3B"/>
    <w:rsid w:val="00B41444"/>
    <w:rsid w:val="00B42CAF"/>
    <w:rsid w:val="00B44C87"/>
    <w:rsid w:val="00B5401E"/>
    <w:rsid w:val="00B557C0"/>
    <w:rsid w:val="00B62E8F"/>
    <w:rsid w:val="00B662CB"/>
    <w:rsid w:val="00B73E38"/>
    <w:rsid w:val="00B769F3"/>
    <w:rsid w:val="00B76C2D"/>
    <w:rsid w:val="00B8051E"/>
    <w:rsid w:val="00B82C2F"/>
    <w:rsid w:val="00B82C6F"/>
    <w:rsid w:val="00B8306F"/>
    <w:rsid w:val="00B83C75"/>
    <w:rsid w:val="00B85C1F"/>
    <w:rsid w:val="00B87FA7"/>
    <w:rsid w:val="00B9000D"/>
    <w:rsid w:val="00B90CBC"/>
    <w:rsid w:val="00B91371"/>
    <w:rsid w:val="00B95BBE"/>
    <w:rsid w:val="00BA08E6"/>
    <w:rsid w:val="00BA4588"/>
    <w:rsid w:val="00BB45A5"/>
    <w:rsid w:val="00BB5F88"/>
    <w:rsid w:val="00BC00FD"/>
    <w:rsid w:val="00BC20DA"/>
    <w:rsid w:val="00BD00E6"/>
    <w:rsid w:val="00BD1BEA"/>
    <w:rsid w:val="00BE00CB"/>
    <w:rsid w:val="00BE1E6B"/>
    <w:rsid w:val="00BE4C18"/>
    <w:rsid w:val="00BF0DE3"/>
    <w:rsid w:val="00BF2478"/>
    <w:rsid w:val="00BF4A20"/>
    <w:rsid w:val="00BF504E"/>
    <w:rsid w:val="00BF57C1"/>
    <w:rsid w:val="00C0096A"/>
    <w:rsid w:val="00C01809"/>
    <w:rsid w:val="00C04A37"/>
    <w:rsid w:val="00C05034"/>
    <w:rsid w:val="00C2129D"/>
    <w:rsid w:val="00C22EA5"/>
    <w:rsid w:val="00C31E20"/>
    <w:rsid w:val="00C33B97"/>
    <w:rsid w:val="00C34D79"/>
    <w:rsid w:val="00C4021D"/>
    <w:rsid w:val="00C44CCF"/>
    <w:rsid w:val="00C51EE4"/>
    <w:rsid w:val="00C575C7"/>
    <w:rsid w:val="00C57D43"/>
    <w:rsid w:val="00C617D4"/>
    <w:rsid w:val="00C6180E"/>
    <w:rsid w:val="00C6189B"/>
    <w:rsid w:val="00C63EA3"/>
    <w:rsid w:val="00C6429D"/>
    <w:rsid w:val="00C6692A"/>
    <w:rsid w:val="00C70CD9"/>
    <w:rsid w:val="00C72817"/>
    <w:rsid w:val="00C76FEA"/>
    <w:rsid w:val="00C821CB"/>
    <w:rsid w:val="00C8554C"/>
    <w:rsid w:val="00C911CF"/>
    <w:rsid w:val="00C963A3"/>
    <w:rsid w:val="00CA02FE"/>
    <w:rsid w:val="00CA58C6"/>
    <w:rsid w:val="00CA73D5"/>
    <w:rsid w:val="00CB7ABA"/>
    <w:rsid w:val="00CC390A"/>
    <w:rsid w:val="00CD23C5"/>
    <w:rsid w:val="00CD6947"/>
    <w:rsid w:val="00CD7E83"/>
    <w:rsid w:val="00CE1522"/>
    <w:rsid w:val="00CE5EA3"/>
    <w:rsid w:val="00CE6E90"/>
    <w:rsid w:val="00CE7609"/>
    <w:rsid w:val="00CF09FE"/>
    <w:rsid w:val="00CF1434"/>
    <w:rsid w:val="00CF5E5C"/>
    <w:rsid w:val="00CF7F32"/>
    <w:rsid w:val="00D007EF"/>
    <w:rsid w:val="00D02B41"/>
    <w:rsid w:val="00D07B7B"/>
    <w:rsid w:val="00D1033D"/>
    <w:rsid w:val="00D22656"/>
    <w:rsid w:val="00D244A6"/>
    <w:rsid w:val="00D248FA"/>
    <w:rsid w:val="00D251AF"/>
    <w:rsid w:val="00D25DAB"/>
    <w:rsid w:val="00D27F88"/>
    <w:rsid w:val="00D30893"/>
    <w:rsid w:val="00D318E7"/>
    <w:rsid w:val="00D3353D"/>
    <w:rsid w:val="00D34D59"/>
    <w:rsid w:val="00D400D9"/>
    <w:rsid w:val="00D40713"/>
    <w:rsid w:val="00D4670D"/>
    <w:rsid w:val="00D53952"/>
    <w:rsid w:val="00D5419F"/>
    <w:rsid w:val="00D5536F"/>
    <w:rsid w:val="00D56646"/>
    <w:rsid w:val="00D5783C"/>
    <w:rsid w:val="00D60B1C"/>
    <w:rsid w:val="00D61949"/>
    <w:rsid w:val="00D66141"/>
    <w:rsid w:val="00D666BD"/>
    <w:rsid w:val="00D72D8E"/>
    <w:rsid w:val="00D72F07"/>
    <w:rsid w:val="00D77C81"/>
    <w:rsid w:val="00D80E15"/>
    <w:rsid w:val="00D82371"/>
    <w:rsid w:val="00D838F8"/>
    <w:rsid w:val="00D9275C"/>
    <w:rsid w:val="00D942A6"/>
    <w:rsid w:val="00D94652"/>
    <w:rsid w:val="00D96BD0"/>
    <w:rsid w:val="00D96F0E"/>
    <w:rsid w:val="00DA2AB2"/>
    <w:rsid w:val="00DA326B"/>
    <w:rsid w:val="00DA4475"/>
    <w:rsid w:val="00DA4E9B"/>
    <w:rsid w:val="00DA7573"/>
    <w:rsid w:val="00DB1AE0"/>
    <w:rsid w:val="00DB4033"/>
    <w:rsid w:val="00DB55F1"/>
    <w:rsid w:val="00DB68D8"/>
    <w:rsid w:val="00DB6AA0"/>
    <w:rsid w:val="00DC01F2"/>
    <w:rsid w:val="00DC18FB"/>
    <w:rsid w:val="00DC27AE"/>
    <w:rsid w:val="00DC33ED"/>
    <w:rsid w:val="00DC4D32"/>
    <w:rsid w:val="00DD017A"/>
    <w:rsid w:val="00DD049C"/>
    <w:rsid w:val="00DD128E"/>
    <w:rsid w:val="00DD654B"/>
    <w:rsid w:val="00DD6E8A"/>
    <w:rsid w:val="00DD7536"/>
    <w:rsid w:val="00DE26B1"/>
    <w:rsid w:val="00DE5DCC"/>
    <w:rsid w:val="00DF33DB"/>
    <w:rsid w:val="00DF6AAD"/>
    <w:rsid w:val="00DF75CD"/>
    <w:rsid w:val="00E02D6E"/>
    <w:rsid w:val="00E06753"/>
    <w:rsid w:val="00E13A59"/>
    <w:rsid w:val="00E13C56"/>
    <w:rsid w:val="00E16F9C"/>
    <w:rsid w:val="00E24AC9"/>
    <w:rsid w:val="00E24D76"/>
    <w:rsid w:val="00E2503A"/>
    <w:rsid w:val="00E27BD3"/>
    <w:rsid w:val="00E30B24"/>
    <w:rsid w:val="00E32C6F"/>
    <w:rsid w:val="00E343D2"/>
    <w:rsid w:val="00E40ADD"/>
    <w:rsid w:val="00E42CED"/>
    <w:rsid w:val="00E43858"/>
    <w:rsid w:val="00E46927"/>
    <w:rsid w:val="00E47E07"/>
    <w:rsid w:val="00E50163"/>
    <w:rsid w:val="00E61FA9"/>
    <w:rsid w:val="00E63090"/>
    <w:rsid w:val="00E634D2"/>
    <w:rsid w:val="00E64832"/>
    <w:rsid w:val="00E66B44"/>
    <w:rsid w:val="00E70382"/>
    <w:rsid w:val="00E7127B"/>
    <w:rsid w:val="00E758ED"/>
    <w:rsid w:val="00E765BB"/>
    <w:rsid w:val="00E86164"/>
    <w:rsid w:val="00E92021"/>
    <w:rsid w:val="00E927C3"/>
    <w:rsid w:val="00E9435C"/>
    <w:rsid w:val="00E95E14"/>
    <w:rsid w:val="00E96E52"/>
    <w:rsid w:val="00E97027"/>
    <w:rsid w:val="00E97639"/>
    <w:rsid w:val="00EA269C"/>
    <w:rsid w:val="00EA2D49"/>
    <w:rsid w:val="00EA441C"/>
    <w:rsid w:val="00EA4C27"/>
    <w:rsid w:val="00EB109F"/>
    <w:rsid w:val="00EB1D54"/>
    <w:rsid w:val="00EB27A3"/>
    <w:rsid w:val="00EB57A1"/>
    <w:rsid w:val="00EB5B71"/>
    <w:rsid w:val="00EB71EE"/>
    <w:rsid w:val="00EB7F21"/>
    <w:rsid w:val="00ED07E3"/>
    <w:rsid w:val="00ED32EE"/>
    <w:rsid w:val="00ED3785"/>
    <w:rsid w:val="00ED61A1"/>
    <w:rsid w:val="00EE1983"/>
    <w:rsid w:val="00EE542E"/>
    <w:rsid w:val="00EE687F"/>
    <w:rsid w:val="00EE73AD"/>
    <w:rsid w:val="00EF1948"/>
    <w:rsid w:val="00EF1DC4"/>
    <w:rsid w:val="00EF3F51"/>
    <w:rsid w:val="00EF418C"/>
    <w:rsid w:val="00EF471F"/>
    <w:rsid w:val="00F00A53"/>
    <w:rsid w:val="00F03403"/>
    <w:rsid w:val="00F07FB3"/>
    <w:rsid w:val="00F10055"/>
    <w:rsid w:val="00F10470"/>
    <w:rsid w:val="00F21B4D"/>
    <w:rsid w:val="00F22355"/>
    <w:rsid w:val="00F239B1"/>
    <w:rsid w:val="00F25137"/>
    <w:rsid w:val="00F3164A"/>
    <w:rsid w:val="00F32565"/>
    <w:rsid w:val="00F34D35"/>
    <w:rsid w:val="00F42673"/>
    <w:rsid w:val="00F4392C"/>
    <w:rsid w:val="00F4479F"/>
    <w:rsid w:val="00F457B8"/>
    <w:rsid w:val="00F465E4"/>
    <w:rsid w:val="00F467B3"/>
    <w:rsid w:val="00F6515C"/>
    <w:rsid w:val="00F701B8"/>
    <w:rsid w:val="00F75F49"/>
    <w:rsid w:val="00F82587"/>
    <w:rsid w:val="00F8527C"/>
    <w:rsid w:val="00F853B5"/>
    <w:rsid w:val="00F85A76"/>
    <w:rsid w:val="00F86D8E"/>
    <w:rsid w:val="00F87975"/>
    <w:rsid w:val="00F925BA"/>
    <w:rsid w:val="00F92C67"/>
    <w:rsid w:val="00F95055"/>
    <w:rsid w:val="00FA193D"/>
    <w:rsid w:val="00FA1D95"/>
    <w:rsid w:val="00FA4D23"/>
    <w:rsid w:val="00FA518A"/>
    <w:rsid w:val="00FA7259"/>
    <w:rsid w:val="00FA75D5"/>
    <w:rsid w:val="00FB2F5B"/>
    <w:rsid w:val="00FB7788"/>
    <w:rsid w:val="00FC0760"/>
    <w:rsid w:val="00FC3D27"/>
    <w:rsid w:val="00FC4CD1"/>
    <w:rsid w:val="00FE01CE"/>
    <w:rsid w:val="00FF1E22"/>
    <w:rsid w:val="00FF4EBF"/>
    <w:rsid w:val="00FF71D6"/>
    <w:rsid w:val="05130D42"/>
    <w:rsid w:val="21FE526D"/>
    <w:rsid w:val="23722519"/>
    <w:rsid w:val="2F49552C"/>
    <w:rsid w:val="315756C2"/>
    <w:rsid w:val="34463612"/>
    <w:rsid w:val="36204264"/>
    <w:rsid w:val="39482243"/>
    <w:rsid w:val="3E2B558B"/>
    <w:rsid w:val="402975CF"/>
    <w:rsid w:val="555A2916"/>
    <w:rsid w:val="5AFF5587"/>
    <w:rsid w:val="679404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EB66"/>
  <w15:docId w15:val="{204871E2-6C65-4F7A-8A0E-9ACB399F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pPr>
    <w:rPr>
      <w:rFonts w:eastAsiaTheme="minorHAnsi"/>
      <w:sz w:val="28"/>
      <w:szCs w:val="28"/>
      <w:lang w:val="ru-RU" w:eastAsia="en-US"/>
    </w:rPr>
  </w:style>
  <w:style w:type="paragraph" w:styleId="1">
    <w:name w:val="heading 1"/>
    <w:basedOn w:val="a"/>
    <w:link w:val="10"/>
    <w:uiPriority w:val="9"/>
    <w:qFormat/>
    <w:pPr>
      <w:widowControl w:val="0"/>
      <w:numPr>
        <w:numId w:val="1"/>
      </w:numPr>
      <w:autoSpaceDE w:val="0"/>
      <w:autoSpaceDN w:val="0"/>
      <w:spacing w:line="240" w:lineRule="auto"/>
      <w:jc w:val="center"/>
      <w:outlineLvl w:val="0"/>
    </w:pPr>
    <w:rPr>
      <w:rFonts w:eastAsia="Times New Roman"/>
      <w:b/>
      <w:bCs/>
    </w:rPr>
  </w:style>
  <w:style w:type="paragraph" w:styleId="2">
    <w:name w:val="heading 2"/>
    <w:basedOn w:val="a"/>
    <w:next w:val="a"/>
    <w:link w:val="20"/>
    <w:uiPriority w:val="9"/>
    <w:unhideWhenUsed/>
    <w:qFormat/>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numPr>
        <w:ilvl w:val="2"/>
        <w:numId w:val="1"/>
      </w:numPr>
      <w:spacing w:before="4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rFonts w:ascii="Tahoma" w:hAnsi="Tahoma" w:cs="Tahoma"/>
      <w:sz w:val="16"/>
      <w:szCs w:val="16"/>
    </w:rPr>
  </w:style>
  <w:style w:type="paragraph" w:styleId="a5">
    <w:name w:val="Body Text"/>
    <w:basedOn w:val="a"/>
    <w:link w:val="a6"/>
    <w:uiPriority w:val="1"/>
    <w:qFormat/>
    <w:pPr>
      <w:widowControl w:val="0"/>
      <w:autoSpaceDE w:val="0"/>
      <w:autoSpaceDN w:val="0"/>
      <w:spacing w:line="240" w:lineRule="auto"/>
    </w:pPr>
    <w:rPr>
      <w:rFonts w:eastAsia="Times New Roman"/>
    </w:rPr>
  </w:style>
  <w:style w:type="paragraph" w:styleId="a7">
    <w:name w:val="footer"/>
    <w:basedOn w:val="a"/>
    <w:link w:val="a8"/>
    <w:uiPriority w:val="99"/>
    <w:unhideWhenUsed/>
    <w:qFormat/>
    <w:pPr>
      <w:tabs>
        <w:tab w:val="center" w:pos="4677"/>
        <w:tab w:val="right" w:pos="9355"/>
      </w:tabs>
      <w:spacing w:line="240" w:lineRule="auto"/>
    </w:pPr>
  </w:style>
  <w:style w:type="paragraph" w:styleId="a9">
    <w:name w:val="header"/>
    <w:basedOn w:val="a"/>
    <w:link w:val="aa"/>
    <w:uiPriority w:val="99"/>
    <w:unhideWhenUsed/>
    <w:qFormat/>
    <w:pPr>
      <w:tabs>
        <w:tab w:val="center" w:pos="4677"/>
        <w:tab w:val="right" w:pos="9355"/>
      </w:tabs>
      <w:spacing w:line="240" w:lineRule="auto"/>
    </w:pPr>
  </w:style>
  <w:style w:type="character" w:styleId="HTML">
    <w:name w:val="HTML Code"/>
    <w:basedOn w:val="a0"/>
    <w:uiPriority w:val="99"/>
    <w:semiHidden/>
    <w:unhideWhenUsed/>
    <w:rPr>
      <w:rFonts w:ascii="Courier New" w:hAnsi="Courier New" w:cs="Courier New"/>
      <w:sz w:val="20"/>
      <w:szCs w:val="20"/>
    </w:rPr>
  </w:style>
  <w:style w:type="character" w:styleId="ab">
    <w:name w:val="Hyperlink"/>
    <w:basedOn w:val="a0"/>
    <w:uiPriority w:val="99"/>
    <w:unhideWhenUsed/>
    <w:qFormat/>
    <w:rPr>
      <w:color w:val="0563C1" w:themeColor="hyperlink"/>
      <w:u w:val="single"/>
    </w:rPr>
  </w:style>
  <w:style w:type="paragraph" w:styleId="ac">
    <w:name w:val="Normal (Web)"/>
    <w:uiPriority w:val="99"/>
    <w:semiHidden/>
    <w:unhideWhenUsed/>
    <w:qFormat/>
    <w:pPr>
      <w:spacing w:beforeAutospacing="1" w:afterAutospacing="1"/>
    </w:pPr>
    <w:rPr>
      <w:sz w:val="24"/>
      <w:szCs w:val="24"/>
      <w:lang w:val="en-US" w:eastAsia="zh-CN"/>
    </w:rPr>
  </w:style>
  <w:style w:type="character" w:styleId="ad">
    <w:name w:val="Strong"/>
    <w:basedOn w:val="a0"/>
    <w:uiPriority w:val="22"/>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qFormat/>
    <w:pPr>
      <w:tabs>
        <w:tab w:val="right" w:leader="dot" w:pos="9628"/>
      </w:tabs>
      <w:spacing w:after="100"/>
      <w:jc w:val="both"/>
    </w:pPr>
  </w:style>
  <w:style w:type="paragraph" w:styleId="21">
    <w:name w:val="toc 2"/>
    <w:basedOn w:val="a"/>
    <w:next w:val="a"/>
    <w:autoRedefine/>
    <w:uiPriority w:val="39"/>
    <w:unhideWhenUsed/>
    <w:qFormat/>
    <w:pPr>
      <w:spacing w:after="100"/>
      <w:ind w:left="280"/>
    </w:pPr>
  </w:style>
  <w:style w:type="paragraph" w:styleId="31">
    <w:name w:val="toc 3"/>
    <w:basedOn w:val="a"/>
    <w:next w:val="a"/>
    <w:autoRedefine/>
    <w:uiPriority w:val="39"/>
    <w:unhideWhenUsed/>
    <w:qFormat/>
    <w:pPr>
      <w:spacing w:after="100"/>
      <w:ind w:left="560"/>
    </w:pPr>
  </w:style>
  <w:style w:type="character" w:customStyle="1" w:styleId="10">
    <w:name w:val="Заголовок 1 Знак"/>
    <w:basedOn w:val="a0"/>
    <w:link w:val="1"/>
    <w:uiPriority w:val="9"/>
    <w:qFormat/>
    <w:rPr>
      <w:rFonts w:eastAsia="Times New Roman"/>
      <w:b/>
      <w:bCs/>
      <w:sz w:val="28"/>
      <w:szCs w:val="28"/>
      <w:lang w:val="ru-RU" w:eastAsia="en-US"/>
    </w:rPr>
  </w:style>
  <w:style w:type="character" w:customStyle="1" w:styleId="a6">
    <w:name w:val="Основной текст Знак"/>
    <w:basedOn w:val="a0"/>
    <w:link w:val="a5"/>
    <w:uiPriority w:val="1"/>
    <w:qFormat/>
    <w:rPr>
      <w:rFonts w:eastAsia="Times New Roman" w:cs="Times New Roman"/>
      <w:szCs w:val="28"/>
      <w:lang w:val="uk-UA"/>
    </w:rPr>
  </w:style>
  <w:style w:type="paragraph" w:customStyle="1" w:styleId="12">
    <w:name w:val="Заголовок змісту1"/>
    <w:basedOn w:val="1"/>
    <w:next w:val="a"/>
    <w:uiPriority w:val="39"/>
    <w:unhideWhenUsed/>
    <w:qFormat/>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eastAsia="uk-UA"/>
    </w:rPr>
  </w:style>
  <w:style w:type="paragraph" w:styleId="af">
    <w:name w:val="List Paragraph"/>
    <w:basedOn w:val="a"/>
    <w:uiPriority w:val="34"/>
    <w:qFormat/>
    <w:pPr>
      <w:ind w:left="720"/>
      <w:contextualSpacing/>
    </w:p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26"/>
      <w:szCs w:val="26"/>
      <w:lang w:val="ru-RU" w:eastAsia="en-US"/>
    </w:rPr>
  </w:style>
  <w:style w:type="character" w:customStyle="1" w:styleId="30">
    <w:name w:val="Заголовок 3 Знак"/>
    <w:basedOn w:val="a0"/>
    <w:link w:val="3"/>
    <w:uiPriority w:val="9"/>
    <w:semiHidden/>
    <w:rPr>
      <w:rFonts w:asciiTheme="majorHAnsi" w:eastAsiaTheme="majorEastAsia" w:hAnsiTheme="majorHAnsi" w:cstheme="majorBidi"/>
      <w:color w:val="1F3864" w:themeColor="accent1" w:themeShade="80"/>
      <w:sz w:val="24"/>
      <w:szCs w:val="24"/>
      <w:lang w:val="ru-RU" w:eastAsia="en-US"/>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2F5496" w:themeColor="accent1" w:themeShade="BF"/>
      <w:sz w:val="28"/>
      <w:szCs w:val="28"/>
      <w:lang w:val="ru-RU" w:eastAsia="en-US"/>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2F5496" w:themeColor="accent1" w:themeShade="BF"/>
      <w:sz w:val="28"/>
      <w:szCs w:val="28"/>
      <w:lang w:val="ru-RU" w:eastAsia="en-US"/>
    </w:rPr>
  </w:style>
  <w:style w:type="character" w:customStyle="1" w:styleId="60">
    <w:name w:val="Заголовок 6 Знак"/>
    <w:basedOn w:val="a0"/>
    <w:link w:val="6"/>
    <w:uiPriority w:val="9"/>
    <w:semiHidden/>
    <w:qFormat/>
    <w:rPr>
      <w:rFonts w:asciiTheme="majorHAnsi" w:eastAsiaTheme="majorEastAsia" w:hAnsiTheme="majorHAnsi" w:cstheme="majorBidi"/>
      <w:color w:val="1F3864" w:themeColor="accent1" w:themeShade="80"/>
      <w:sz w:val="28"/>
      <w:szCs w:val="28"/>
      <w:lang w:val="ru-RU" w:eastAsia="en-US"/>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1F3864" w:themeColor="accent1" w:themeShade="80"/>
      <w:sz w:val="28"/>
      <w:szCs w:val="28"/>
      <w:lang w:val="ru-RU" w:eastAsia="en-US"/>
    </w:rPr>
  </w:style>
  <w:style w:type="character" w:customStyle="1" w:styleId="80">
    <w:name w:val="Заголовок 8 Знак"/>
    <w:basedOn w:val="a0"/>
    <w:link w:val="8"/>
    <w:uiPriority w:val="9"/>
    <w:semiHidden/>
    <w:qFormat/>
    <w:rPr>
      <w:rFonts w:asciiTheme="majorHAnsi" w:eastAsiaTheme="majorEastAsia" w:hAnsiTheme="majorHAnsi" w:cstheme="majorBidi"/>
      <w:color w:val="262626" w:themeColor="text1" w:themeTint="D9"/>
      <w:sz w:val="21"/>
      <w:szCs w:val="21"/>
      <w:lang w:val="ru-RU" w:eastAsia="en-US"/>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262626" w:themeColor="text1" w:themeTint="D9"/>
      <w:sz w:val="21"/>
      <w:szCs w:val="21"/>
      <w:lang w:val="ru-RU" w:eastAsia="en-US"/>
    </w:rPr>
  </w:style>
  <w:style w:type="character" w:customStyle="1" w:styleId="aa">
    <w:name w:val="Верхний колонтитул Знак"/>
    <w:basedOn w:val="a0"/>
    <w:link w:val="a9"/>
    <w:uiPriority w:val="99"/>
    <w:qFormat/>
  </w:style>
  <w:style w:type="character" w:customStyle="1" w:styleId="a8">
    <w:name w:val="Нижний колонтитул Знак"/>
    <w:basedOn w:val="a0"/>
    <w:link w:val="a7"/>
    <w:uiPriority w:val="99"/>
    <w:qFormat/>
  </w:style>
  <w:style w:type="table" w:customStyle="1" w:styleId="TableNormal1">
    <w:name w:val="Table Normal1"/>
    <w:uiPriority w:val="2"/>
    <w:semiHidden/>
    <w:unhideWhenUsed/>
    <w:qFormat/>
    <w:pPr>
      <w:widowControl w:val="0"/>
      <w:autoSpaceDE w:val="0"/>
      <w:autoSpaceDN w:val="0"/>
    </w:pPr>
    <w:rPr>
      <w:rFonts w:ascii="Calibri" w:hAnsi="Calibri"/>
      <w:sz w:val="22"/>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line="315" w:lineRule="exact"/>
      <w:ind w:left="110"/>
    </w:pPr>
    <w:rPr>
      <w:rFonts w:eastAsia="Times New Roman"/>
      <w:sz w:val="22"/>
    </w:rPr>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customStyle="1" w:styleId="14">
    <w:name w:val="Незакрита згадка1"/>
    <w:basedOn w:val="a0"/>
    <w:uiPriority w:val="99"/>
    <w:semiHidden/>
    <w:unhideWhenUsed/>
    <w:qFormat/>
    <w:rPr>
      <w:color w:val="605E5C"/>
      <w:shd w:val="clear" w:color="auto" w:fill="E1DFDD"/>
    </w:rPr>
  </w:style>
  <w:style w:type="character" w:styleId="af0">
    <w:name w:val="Placeholder Text"/>
    <w:basedOn w:val="a0"/>
    <w:uiPriority w:val="99"/>
    <w:semiHidden/>
    <w:qFormat/>
    <w:rPr>
      <w:color w:val="666666"/>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22">
    <w:name w:val="Незакрита згадка2"/>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eastAsia="Calibri"/>
      <w:color w:val="000000"/>
      <w:sz w:val="24"/>
      <w:szCs w:val="24"/>
      <w:lang w:val="ru-RU" w:eastAsia="en-US"/>
    </w:rPr>
  </w:style>
  <w:style w:type="character" w:styleId="af1">
    <w:name w:val="Unresolved Mention"/>
    <w:basedOn w:val="a0"/>
    <w:uiPriority w:val="99"/>
    <w:semiHidden/>
    <w:unhideWhenUsed/>
    <w:rsid w:val="00DD7536"/>
    <w:rPr>
      <w:color w:val="605E5C"/>
      <w:shd w:val="clear" w:color="auto" w:fill="E1DFDD"/>
    </w:rPr>
  </w:style>
  <w:style w:type="character" w:customStyle="1" w:styleId="inline-flex">
    <w:name w:val="inline-flex"/>
    <w:basedOn w:val="a0"/>
    <w:rsid w:val="001F06FF"/>
  </w:style>
  <w:style w:type="character" w:customStyle="1" w:styleId="inline-block">
    <w:name w:val="inline-block"/>
    <w:basedOn w:val="a0"/>
    <w:rsid w:val="001F06FF"/>
  </w:style>
  <w:style w:type="character" w:styleId="af2">
    <w:name w:val="Emphasis"/>
    <w:basedOn w:val="a0"/>
    <w:uiPriority w:val="20"/>
    <w:qFormat/>
    <w:rsid w:val="0007305D"/>
    <w:rPr>
      <w:i/>
      <w:iCs/>
    </w:rPr>
  </w:style>
  <w:style w:type="paragraph" w:customStyle="1" w:styleId="font-claude-response-body">
    <w:name w:val="font-claude-response-body"/>
    <w:basedOn w:val="a"/>
    <w:rsid w:val="00762EAF"/>
    <w:pPr>
      <w:spacing w:before="100" w:beforeAutospacing="1" w:after="100" w:afterAutospacing="1" w:line="240" w:lineRule="auto"/>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7738">
      <w:bodyDiv w:val="1"/>
      <w:marLeft w:val="0"/>
      <w:marRight w:val="0"/>
      <w:marTop w:val="0"/>
      <w:marBottom w:val="0"/>
      <w:divBdr>
        <w:top w:val="none" w:sz="0" w:space="0" w:color="auto"/>
        <w:left w:val="none" w:sz="0" w:space="0" w:color="auto"/>
        <w:bottom w:val="none" w:sz="0" w:space="0" w:color="auto"/>
        <w:right w:val="none" w:sz="0" w:space="0" w:color="auto"/>
      </w:divBdr>
    </w:div>
    <w:div w:id="112478105">
      <w:bodyDiv w:val="1"/>
      <w:marLeft w:val="0"/>
      <w:marRight w:val="0"/>
      <w:marTop w:val="0"/>
      <w:marBottom w:val="0"/>
      <w:divBdr>
        <w:top w:val="none" w:sz="0" w:space="0" w:color="auto"/>
        <w:left w:val="none" w:sz="0" w:space="0" w:color="auto"/>
        <w:bottom w:val="none" w:sz="0" w:space="0" w:color="auto"/>
        <w:right w:val="none" w:sz="0" w:space="0" w:color="auto"/>
      </w:divBdr>
    </w:div>
    <w:div w:id="125316032">
      <w:bodyDiv w:val="1"/>
      <w:marLeft w:val="0"/>
      <w:marRight w:val="0"/>
      <w:marTop w:val="0"/>
      <w:marBottom w:val="0"/>
      <w:divBdr>
        <w:top w:val="none" w:sz="0" w:space="0" w:color="auto"/>
        <w:left w:val="none" w:sz="0" w:space="0" w:color="auto"/>
        <w:bottom w:val="none" w:sz="0" w:space="0" w:color="auto"/>
        <w:right w:val="none" w:sz="0" w:space="0" w:color="auto"/>
      </w:divBdr>
    </w:div>
    <w:div w:id="145630273">
      <w:bodyDiv w:val="1"/>
      <w:marLeft w:val="0"/>
      <w:marRight w:val="0"/>
      <w:marTop w:val="0"/>
      <w:marBottom w:val="0"/>
      <w:divBdr>
        <w:top w:val="none" w:sz="0" w:space="0" w:color="auto"/>
        <w:left w:val="none" w:sz="0" w:space="0" w:color="auto"/>
        <w:bottom w:val="none" w:sz="0" w:space="0" w:color="auto"/>
        <w:right w:val="none" w:sz="0" w:space="0" w:color="auto"/>
      </w:divBdr>
    </w:div>
    <w:div w:id="160894204">
      <w:bodyDiv w:val="1"/>
      <w:marLeft w:val="0"/>
      <w:marRight w:val="0"/>
      <w:marTop w:val="0"/>
      <w:marBottom w:val="0"/>
      <w:divBdr>
        <w:top w:val="none" w:sz="0" w:space="0" w:color="auto"/>
        <w:left w:val="none" w:sz="0" w:space="0" w:color="auto"/>
        <w:bottom w:val="none" w:sz="0" w:space="0" w:color="auto"/>
        <w:right w:val="none" w:sz="0" w:space="0" w:color="auto"/>
      </w:divBdr>
    </w:div>
    <w:div w:id="179705810">
      <w:bodyDiv w:val="1"/>
      <w:marLeft w:val="0"/>
      <w:marRight w:val="0"/>
      <w:marTop w:val="0"/>
      <w:marBottom w:val="0"/>
      <w:divBdr>
        <w:top w:val="none" w:sz="0" w:space="0" w:color="auto"/>
        <w:left w:val="none" w:sz="0" w:space="0" w:color="auto"/>
        <w:bottom w:val="none" w:sz="0" w:space="0" w:color="auto"/>
        <w:right w:val="none" w:sz="0" w:space="0" w:color="auto"/>
      </w:divBdr>
    </w:div>
    <w:div w:id="216014221">
      <w:bodyDiv w:val="1"/>
      <w:marLeft w:val="0"/>
      <w:marRight w:val="0"/>
      <w:marTop w:val="0"/>
      <w:marBottom w:val="0"/>
      <w:divBdr>
        <w:top w:val="none" w:sz="0" w:space="0" w:color="auto"/>
        <w:left w:val="none" w:sz="0" w:space="0" w:color="auto"/>
        <w:bottom w:val="none" w:sz="0" w:space="0" w:color="auto"/>
        <w:right w:val="none" w:sz="0" w:space="0" w:color="auto"/>
      </w:divBdr>
      <w:divsChild>
        <w:div w:id="741292594">
          <w:marLeft w:val="0"/>
          <w:marRight w:val="0"/>
          <w:marTop w:val="0"/>
          <w:marBottom w:val="0"/>
          <w:divBdr>
            <w:top w:val="none" w:sz="0" w:space="0" w:color="auto"/>
            <w:left w:val="none" w:sz="0" w:space="0" w:color="auto"/>
            <w:bottom w:val="none" w:sz="0" w:space="0" w:color="auto"/>
            <w:right w:val="none" w:sz="0" w:space="0" w:color="auto"/>
          </w:divBdr>
          <w:divsChild>
            <w:div w:id="763107918">
              <w:marLeft w:val="0"/>
              <w:marRight w:val="0"/>
              <w:marTop w:val="0"/>
              <w:marBottom w:val="0"/>
              <w:divBdr>
                <w:top w:val="none" w:sz="0" w:space="0" w:color="auto"/>
                <w:left w:val="none" w:sz="0" w:space="0" w:color="auto"/>
                <w:bottom w:val="none" w:sz="0" w:space="0" w:color="auto"/>
                <w:right w:val="none" w:sz="0" w:space="0" w:color="auto"/>
              </w:divBdr>
              <w:divsChild>
                <w:div w:id="1338002885">
                  <w:marLeft w:val="0"/>
                  <w:marRight w:val="0"/>
                  <w:marTop w:val="0"/>
                  <w:marBottom w:val="0"/>
                  <w:divBdr>
                    <w:top w:val="none" w:sz="0" w:space="0" w:color="auto"/>
                    <w:left w:val="none" w:sz="0" w:space="0" w:color="auto"/>
                    <w:bottom w:val="none" w:sz="0" w:space="0" w:color="auto"/>
                    <w:right w:val="none" w:sz="0" w:space="0" w:color="auto"/>
                  </w:divBdr>
                  <w:divsChild>
                    <w:div w:id="6932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793">
          <w:marLeft w:val="0"/>
          <w:marRight w:val="0"/>
          <w:marTop w:val="0"/>
          <w:marBottom w:val="0"/>
          <w:divBdr>
            <w:top w:val="none" w:sz="0" w:space="0" w:color="auto"/>
            <w:left w:val="none" w:sz="0" w:space="0" w:color="auto"/>
            <w:bottom w:val="none" w:sz="0" w:space="0" w:color="auto"/>
            <w:right w:val="none" w:sz="0" w:space="0" w:color="auto"/>
          </w:divBdr>
          <w:divsChild>
            <w:div w:id="1284072185">
              <w:marLeft w:val="0"/>
              <w:marRight w:val="0"/>
              <w:marTop w:val="0"/>
              <w:marBottom w:val="0"/>
              <w:divBdr>
                <w:top w:val="none" w:sz="0" w:space="0" w:color="auto"/>
                <w:left w:val="none" w:sz="0" w:space="0" w:color="auto"/>
                <w:bottom w:val="none" w:sz="0" w:space="0" w:color="auto"/>
                <w:right w:val="none" w:sz="0" w:space="0" w:color="auto"/>
              </w:divBdr>
              <w:divsChild>
                <w:div w:id="47806124">
                  <w:marLeft w:val="0"/>
                  <w:marRight w:val="0"/>
                  <w:marTop w:val="0"/>
                  <w:marBottom w:val="0"/>
                  <w:divBdr>
                    <w:top w:val="none" w:sz="0" w:space="0" w:color="auto"/>
                    <w:left w:val="none" w:sz="0" w:space="0" w:color="auto"/>
                    <w:bottom w:val="none" w:sz="0" w:space="0" w:color="auto"/>
                    <w:right w:val="none" w:sz="0" w:space="0" w:color="auto"/>
                  </w:divBdr>
                  <w:divsChild>
                    <w:div w:id="5244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212268">
      <w:bodyDiv w:val="1"/>
      <w:marLeft w:val="0"/>
      <w:marRight w:val="0"/>
      <w:marTop w:val="0"/>
      <w:marBottom w:val="0"/>
      <w:divBdr>
        <w:top w:val="none" w:sz="0" w:space="0" w:color="auto"/>
        <w:left w:val="none" w:sz="0" w:space="0" w:color="auto"/>
        <w:bottom w:val="none" w:sz="0" w:space="0" w:color="auto"/>
        <w:right w:val="none" w:sz="0" w:space="0" w:color="auto"/>
      </w:divBdr>
    </w:div>
    <w:div w:id="220287958">
      <w:bodyDiv w:val="1"/>
      <w:marLeft w:val="0"/>
      <w:marRight w:val="0"/>
      <w:marTop w:val="0"/>
      <w:marBottom w:val="0"/>
      <w:divBdr>
        <w:top w:val="none" w:sz="0" w:space="0" w:color="auto"/>
        <w:left w:val="none" w:sz="0" w:space="0" w:color="auto"/>
        <w:bottom w:val="none" w:sz="0" w:space="0" w:color="auto"/>
        <w:right w:val="none" w:sz="0" w:space="0" w:color="auto"/>
      </w:divBdr>
    </w:div>
    <w:div w:id="289827728">
      <w:bodyDiv w:val="1"/>
      <w:marLeft w:val="0"/>
      <w:marRight w:val="0"/>
      <w:marTop w:val="0"/>
      <w:marBottom w:val="0"/>
      <w:divBdr>
        <w:top w:val="none" w:sz="0" w:space="0" w:color="auto"/>
        <w:left w:val="none" w:sz="0" w:space="0" w:color="auto"/>
        <w:bottom w:val="none" w:sz="0" w:space="0" w:color="auto"/>
        <w:right w:val="none" w:sz="0" w:space="0" w:color="auto"/>
      </w:divBdr>
    </w:div>
    <w:div w:id="293217579">
      <w:bodyDiv w:val="1"/>
      <w:marLeft w:val="0"/>
      <w:marRight w:val="0"/>
      <w:marTop w:val="0"/>
      <w:marBottom w:val="0"/>
      <w:divBdr>
        <w:top w:val="none" w:sz="0" w:space="0" w:color="auto"/>
        <w:left w:val="none" w:sz="0" w:space="0" w:color="auto"/>
        <w:bottom w:val="none" w:sz="0" w:space="0" w:color="auto"/>
        <w:right w:val="none" w:sz="0" w:space="0" w:color="auto"/>
      </w:divBdr>
    </w:div>
    <w:div w:id="300039290">
      <w:bodyDiv w:val="1"/>
      <w:marLeft w:val="0"/>
      <w:marRight w:val="0"/>
      <w:marTop w:val="0"/>
      <w:marBottom w:val="0"/>
      <w:divBdr>
        <w:top w:val="none" w:sz="0" w:space="0" w:color="auto"/>
        <w:left w:val="none" w:sz="0" w:space="0" w:color="auto"/>
        <w:bottom w:val="none" w:sz="0" w:space="0" w:color="auto"/>
        <w:right w:val="none" w:sz="0" w:space="0" w:color="auto"/>
      </w:divBdr>
    </w:div>
    <w:div w:id="424302689">
      <w:bodyDiv w:val="1"/>
      <w:marLeft w:val="0"/>
      <w:marRight w:val="0"/>
      <w:marTop w:val="0"/>
      <w:marBottom w:val="0"/>
      <w:divBdr>
        <w:top w:val="none" w:sz="0" w:space="0" w:color="auto"/>
        <w:left w:val="none" w:sz="0" w:space="0" w:color="auto"/>
        <w:bottom w:val="none" w:sz="0" w:space="0" w:color="auto"/>
        <w:right w:val="none" w:sz="0" w:space="0" w:color="auto"/>
      </w:divBdr>
    </w:div>
    <w:div w:id="434062309">
      <w:bodyDiv w:val="1"/>
      <w:marLeft w:val="0"/>
      <w:marRight w:val="0"/>
      <w:marTop w:val="0"/>
      <w:marBottom w:val="0"/>
      <w:divBdr>
        <w:top w:val="none" w:sz="0" w:space="0" w:color="auto"/>
        <w:left w:val="none" w:sz="0" w:space="0" w:color="auto"/>
        <w:bottom w:val="none" w:sz="0" w:space="0" w:color="auto"/>
        <w:right w:val="none" w:sz="0" w:space="0" w:color="auto"/>
      </w:divBdr>
    </w:div>
    <w:div w:id="436295463">
      <w:bodyDiv w:val="1"/>
      <w:marLeft w:val="0"/>
      <w:marRight w:val="0"/>
      <w:marTop w:val="0"/>
      <w:marBottom w:val="0"/>
      <w:divBdr>
        <w:top w:val="none" w:sz="0" w:space="0" w:color="auto"/>
        <w:left w:val="none" w:sz="0" w:space="0" w:color="auto"/>
        <w:bottom w:val="none" w:sz="0" w:space="0" w:color="auto"/>
        <w:right w:val="none" w:sz="0" w:space="0" w:color="auto"/>
      </w:divBdr>
    </w:div>
    <w:div w:id="450635459">
      <w:bodyDiv w:val="1"/>
      <w:marLeft w:val="0"/>
      <w:marRight w:val="0"/>
      <w:marTop w:val="0"/>
      <w:marBottom w:val="0"/>
      <w:divBdr>
        <w:top w:val="none" w:sz="0" w:space="0" w:color="auto"/>
        <w:left w:val="none" w:sz="0" w:space="0" w:color="auto"/>
        <w:bottom w:val="none" w:sz="0" w:space="0" w:color="auto"/>
        <w:right w:val="none" w:sz="0" w:space="0" w:color="auto"/>
      </w:divBdr>
    </w:div>
    <w:div w:id="468279618">
      <w:bodyDiv w:val="1"/>
      <w:marLeft w:val="0"/>
      <w:marRight w:val="0"/>
      <w:marTop w:val="0"/>
      <w:marBottom w:val="0"/>
      <w:divBdr>
        <w:top w:val="none" w:sz="0" w:space="0" w:color="auto"/>
        <w:left w:val="none" w:sz="0" w:space="0" w:color="auto"/>
        <w:bottom w:val="none" w:sz="0" w:space="0" w:color="auto"/>
        <w:right w:val="none" w:sz="0" w:space="0" w:color="auto"/>
      </w:divBdr>
    </w:div>
    <w:div w:id="472917559">
      <w:bodyDiv w:val="1"/>
      <w:marLeft w:val="0"/>
      <w:marRight w:val="0"/>
      <w:marTop w:val="0"/>
      <w:marBottom w:val="0"/>
      <w:divBdr>
        <w:top w:val="none" w:sz="0" w:space="0" w:color="auto"/>
        <w:left w:val="none" w:sz="0" w:space="0" w:color="auto"/>
        <w:bottom w:val="none" w:sz="0" w:space="0" w:color="auto"/>
        <w:right w:val="none" w:sz="0" w:space="0" w:color="auto"/>
      </w:divBdr>
    </w:div>
    <w:div w:id="479616368">
      <w:bodyDiv w:val="1"/>
      <w:marLeft w:val="0"/>
      <w:marRight w:val="0"/>
      <w:marTop w:val="0"/>
      <w:marBottom w:val="0"/>
      <w:divBdr>
        <w:top w:val="none" w:sz="0" w:space="0" w:color="auto"/>
        <w:left w:val="none" w:sz="0" w:space="0" w:color="auto"/>
        <w:bottom w:val="none" w:sz="0" w:space="0" w:color="auto"/>
        <w:right w:val="none" w:sz="0" w:space="0" w:color="auto"/>
      </w:divBdr>
    </w:div>
    <w:div w:id="486945093">
      <w:bodyDiv w:val="1"/>
      <w:marLeft w:val="0"/>
      <w:marRight w:val="0"/>
      <w:marTop w:val="0"/>
      <w:marBottom w:val="0"/>
      <w:divBdr>
        <w:top w:val="none" w:sz="0" w:space="0" w:color="auto"/>
        <w:left w:val="none" w:sz="0" w:space="0" w:color="auto"/>
        <w:bottom w:val="none" w:sz="0" w:space="0" w:color="auto"/>
        <w:right w:val="none" w:sz="0" w:space="0" w:color="auto"/>
      </w:divBdr>
    </w:div>
    <w:div w:id="490677516">
      <w:bodyDiv w:val="1"/>
      <w:marLeft w:val="0"/>
      <w:marRight w:val="0"/>
      <w:marTop w:val="0"/>
      <w:marBottom w:val="0"/>
      <w:divBdr>
        <w:top w:val="none" w:sz="0" w:space="0" w:color="auto"/>
        <w:left w:val="none" w:sz="0" w:space="0" w:color="auto"/>
        <w:bottom w:val="none" w:sz="0" w:space="0" w:color="auto"/>
        <w:right w:val="none" w:sz="0" w:space="0" w:color="auto"/>
      </w:divBdr>
    </w:div>
    <w:div w:id="503936424">
      <w:bodyDiv w:val="1"/>
      <w:marLeft w:val="0"/>
      <w:marRight w:val="0"/>
      <w:marTop w:val="0"/>
      <w:marBottom w:val="0"/>
      <w:divBdr>
        <w:top w:val="none" w:sz="0" w:space="0" w:color="auto"/>
        <w:left w:val="none" w:sz="0" w:space="0" w:color="auto"/>
        <w:bottom w:val="none" w:sz="0" w:space="0" w:color="auto"/>
        <w:right w:val="none" w:sz="0" w:space="0" w:color="auto"/>
      </w:divBdr>
    </w:div>
    <w:div w:id="549224411">
      <w:bodyDiv w:val="1"/>
      <w:marLeft w:val="0"/>
      <w:marRight w:val="0"/>
      <w:marTop w:val="0"/>
      <w:marBottom w:val="0"/>
      <w:divBdr>
        <w:top w:val="none" w:sz="0" w:space="0" w:color="auto"/>
        <w:left w:val="none" w:sz="0" w:space="0" w:color="auto"/>
        <w:bottom w:val="none" w:sz="0" w:space="0" w:color="auto"/>
        <w:right w:val="none" w:sz="0" w:space="0" w:color="auto"/>
      </w:divBdr>
    </w:div>
    <w:div w:id="576674081">
      <w:bodyDiv w:val="1"/>
      <w:marLeft w:val="0"/>
      <w:marRight w:val="0"/>
      <w:marTop w:val="0"/>
      <w:marBottom w:val="0"/>
      <w:divBdr>
        <w:top w:val="none" w:sz="0" w:space="0" w:color="auto"/>
        <w:left w:val="none" w:sz="0" w:space="0" w:color="auto"/>
        <w:bottom w:val="none" w:sz="0" w:space="0" w:color="auto"/>
        <w:right w:val="none" w:sz="0" w:space="0" w:color="auto"/>
      </w:divBdr>
    </w:div>
    <w:div w:id="649406615">
      <w:bodyDiv w:val="1"/>
      <w:marLeft w:val="0"/>
      <w:marRight w:val="0"/>
      <w:marTop w:val="0"/>
      <w:marBottom w:val="0"/>
      <w:divBdr>
        <w:top w:val="none" w:sz="0" w:space="0" w:color="auto"/>
        <w:left w:val="none" w:sz="0" w:space="0" w:color="auto"/>
        <w:bottom w:val="none" w:sz="0" w:space="0" w:color="auto"/>
        <w:right w:val="none" w:sz="0" w:space="0" w:color="auto"/>
      </w:divBdr>
    </w:div>
    <w:div w:id="661007456">
      <w:bodyDiv w:val="1"/>
      <w:marLeft w:val="0"/>
      <w:marRight w:val="0"/>
      <w:marTop w:val="0"/>
      <w:marBottom w:val="0"/>
      <w:divBdr>
        <w:top w:val="none" w:sz="0" w:space="0" w:color="auto"/>
        <w:left w:val="none" w:sz="0" w:space="0" w:color="auto"/>
        <w:bottom w:val="none" w:sz="0" w:space="0" w:color="auto"/>
        <w:right w:val="none" w:sz="0" w:space="0" w:color="auto"/>
      </w:divBdr>
      <w:divsChild>
        <w:div w:id="1933851336">
          <w:marLeft w:val="0"/>
          <w:marRight w:val="0"/>
          <w:marTop w:val="0"/>
          <w:marBottom w:val="0"/>
          <w:divBdr>
            <w:top w:val="none" w:sz="0" w:space="0" w:color="auto"/>
            <w:left w:val="none" w:sz="0" w:space="0" w:color="auto"/>
            <w:bottom w:val="none" w:sz="0" w:space="0" w:color="auto"/>
            <w:right w:val="none" w:sz="0" w:space="0" w:color="auto"/>
          </w:divBdr>
          <w:divsChild>
            <w:div w:id="571768654">
              <w:marLeft w:val="0"/>
              <w:marRight w:val="0"/>
              <w:marTop w:val="0"/>
              <w:marBottom w:val="0"/>
              <w:divBdr>
                <w:top w:val="none" w:sz="0" w:space="0" w:color="auto"/>
                <w:left w:val="none" w:sz="0" w:space="0" w:color="auto"/>
                <w:bottom w:val="none" w:sz="0" w:space="0" w:color="auto"/>
                <w:right w:val="none" w:sz="0" w:space="0" w:color="auto"/>
              </w:divBdr>
              <w:divsChild>
                <w:div w:id="1481270173">
                  <w:marLeft w:val="0"/>
                  <w:marRight w:val="0"/>
                  <w:marTop w:val="0"/>
                  <w:marBottom w:val="0"/>
                  <w:divBdr>
                    <w:top w:val="none" w:sz="0" w:space="0" w:color="auto"/>
                    <w:left w:val="none" w:sz="0" w:space="0" w:color="auto"/>
                    <w:bottom w:val="none" w:sz="0" w:space="0" w:color="auto"/>
                    <w:right w:val="none" w:sz="0" w:space="0" w:color="auto"/>
                  </w:divBdr>
                  <w:divsChild>
                    <w:div w:id="2017809243">
                      <w:marLeft w:val="0"/>
                      <w:marRight w:val="0"/>
                      <w:marTop w:val="0"/>
                      <w:marBottom w:val="0"/>
                      <w:divBdr>
                        <w:top w:val="none" w:sz="0" w:space="0" w:color="auto"/>
                        <w:left w:val="none" w:sz="0" w:space="0" w:color="auto"/>
                        <w:bottom w:val="none" w:sz="0" w:space="0" w:color="auto"/>
                        <w:right w:val="none" w:sz="0" w:space="0" w:color="auto"/>
                      </w:divBdr>
                      <w:divsChild>
                        <w:div w:id="1074473149">
                          <w:marLeft w:val="0"/>
                          <w:marRight w:val="0"/>
                          <w:marTop w:val="0"/>
                          <w:marBottom w:val="0"/>
                          <w:divBdr>
                            <w:top w:val="none" w:sz="0" w:space="0" w:color="auto"/>
                            <w:left w:val="none" w:sz="0" w:space="0" w:color="auto"/>
                            <w:bottom w:val="none" w:sz="0" w:space="0" w:color="auto"/>
                            <w:right w:val="none" w:sz="0" w:space="0" w:color="auto"/>
                          </w:divBdr>
                          <w:divsChild>
                            <w:div w:id="802310167">
                              <w:marLeft w:val="0"/>
                              <w:marRight w:val="0"/>
                              <w:marTop w:val="0"/>
                              <w:marBottom w:val="0"/>
                              <w:divBdr>
                                <w:top w:val="none" w:sz="0" w:space="0" w:color="auto"/>
                                <w:left w:val="none" w:sz="0" w:space="0" w:color="auto"/>
                                <w:bottom w:val="none" w:sz="0" w:space="0" w:color="auto"/>
                                <w:right w:val="none" w:sz="0" w:space="0" w:color="auto"/>
                              </w:divBdr>
                              <w:divsChild>
                                <w:div w:id="632831949">
                                  <w:marLeft w:val="0"/>
                                  <w:marRight w:val="0"/>
                                  <w:marTop w:val="0"/>
                                  <w:marBottom w:val="0"/>
                                  <w:divBdr>
                                    <w:top w:val="none" w:sz="0" w:space="0" w:color="auto"/>
                                    <w:left w:val="none" w:sz="0" w:space="0" w:color="auto"/>
                                    <w:bottom w:val="none" w:sz="0" w:space="0" w:color="auto"/>
                                    <w:right w:val="none" w:sz="0" w:space="0" w:color="auto"/>
                                  </w:divBdr>
                                  <w:divsChild>
                                    <w:div w:id="352533963">
                                      <w:marLeft w:val="0"/>
                                      <w:marRight w:val="0"/>
                                      <w:marTop w:val="0"/>
                                      <w:marBottom w:val="0"/>
                                      <w:divBdr>
                                        <w:top w:val="none" w:sz="0" w:space="0" w:color="auto"/>
                                        <w:left w:val="none" w:sz="0" w:space="0" w:color="auto"/>
                                        <w:bottom w:val="none" w:sz="0" w:space="0" w:color="auto"/>
                                        <w:right w:val="none" w:sz="0" w:space="0" w:color="auto"/>
                                      </w:divBdr>
                                      <w:divsChild>
                                        <w:div w:id="401374744">
                                          <w:marLeft w:val="0"/>
                                          <w:marRight w:val="0"/>
                                          <w:marTop w:val="0"/>
                                          <w:marBottom w:val="0"/>
                                          <w:divBdr>
                                            <w:top w:val="none" w:sz="0" w:space="0" w:color="auto"/>
                                            <w:left w:val="none" w:sz="0" w:space="0" w:color="auto"/>
                                            <w:bottom w:val="none" w:sz="0" w:space="0" w:color="auto"/>
                                            <w:right w:val="none" w:sz="0" w:space="0" w:color="auto"/>
                                          </w:divBdr>
                                          <w:divsChild>
                                            <w:div w:id="1639608131">
                                              <w:marLeft w:val="0"/>
                                              <w:marRight w:val="0"/>
                                              <w:marTop w:val="0"/>
                                              <w:marBottom w:val="0"/>
                                              <w:divBdr>
                                                <w:top w:val="none" w:sz="0" w:space="0" w:color="auto"/>
                                                <w:left w:val="none" w:sz="0" w:space="0" w:color="auto"/>
                                                <w:bottom w:val="none" w:sz="0" w:space="0" w:color="auto"/>
                                                <w:right w:val="none" w:sz="0" w:space="0" w:color="auto"/>
                                              </w:divBdr>
                                              <w:divsChild>
                                                <w:div w:id="1192113799">
                                                  <w:marLeft w:val="0"/>
                                                  <w:marRight w:val="0"/>
                                                  <w:marTop w:val="0"/>
                                                  <w:marBottom w:val="0"/>
                                                  <w:divBdr>
                                                    <w:top w:val="none" w:sz="0" w:space="0" w:color="auto"/>
                                                    <w:left w:val="none" w:sz="0" w:space="0" w:color="auto"/>
                                                    <w:bottom w:val="none" w:sz="0" w:space="0" w:color="auto"/>
                                                    <w:right w:val="none" w:sz="0" w:space="0" w:color="auto"/>
                                                  </w:divBdr>
                                                  <w:divsChild>
                                                    <w:div w:id="1017851902">
                                                      <w:marLeft w:val="0"/>
                                                      <w:marRight w:val="0"/>
                                                      <w:marTop w:val="0"/>
                                                      <w:marBottom w:val="0"/>
                                                      <w:divBdr>
                                                        <w:top w:val="none" w:sz="0" w:space="0" w:color="auto"/>
                                                        <w:left w:val="none" w:sz="0" w:space="0" w:color="auto"/>
                                                        <w:bottom w:val="none" w:sz="0" w:space="0" w:color="auto"/>
                                                        <w:right w:val="none" w:sz="0" w:space="0" w:color="auto"/>
                                                      </w:divBdr>
                                                      <w:divsChild>
                                                        <w:div w:id="15702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080">
                                              <w:marLeft w:val="0"/>
                                              <w:marRight w:val="0"/>
                                              <w:marTop w:val="0"/>
                                              <w:marBottom w:val="0"/>
                                              <w:divBdr>
                                                <w:top w:val="none" w:sz="0" w:space="0" w:color="auto"/>
                                                <w:left w:val="none" w:sz="0" w:space="0" w:color="auto"/>
                                                <w:bottom w:val="none" w:sz="0" w:space="0" w:color="auto"/>
                                                <w:right w:val="none" w:sz="0" w:space="0" w:color="auto"/>
                                              </w:divBdr>
                                              <w:divsChild>
                                                <w:div w:id="2121562394">
                                                  <w:marLeft w:val="0"/>
                                                  <w:marRight w:val="0"/>
                                                  <w:marTop w:val="0"/>
                                                  <w:marBottom w:val="0"/>
                                                  <w:divBdr>
                                                    <w:top w:val="none" w:sz="0" w:space="0" w:color="auto"/>
                                                    <w:left w:val="none" w:sz="0" w:space="0" w:color="auto"/>
                                                    <w:bottom w:val="none" w:sz="0" w:space="0" w:color="auto"/>
                                                    <w:right w:val="none" w:sz="0" w:space="0" w:color="auto"/>
                                                  </w:divBdr>
                                                  <w:divsChild>
                                                    <w:div w:id="882257513">
                                                      <w:marLeft w:val="0"/>
                                                      <w:marRight w:val="0"/>
                                                      <w:marTop w:val="0"/>
                                                      <w:marBottom w:val="0"/>
                                                      <w:divBdr>
                                                        <w:top w:val="none" w:sz="0" w:space="0" w:color="auto"/>
                                                        <w:left w:val="none" w:sz="0" w:space="0" w:color="auto"/>
                                                        <w:bottom w:val="none" w:sz="0" w:space="0" w:color="auto"/>
                                                        <w:right w:val="none" w:sz="0" w:space="0" w:color="auto"/>
                                                      </w:divBdr>
                                                      <w:divsChild>
                                                        <w:div w:id="1873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3411319">
      <w:bodyDiv w:val="1"/>
      <w:marLeft w:val="0"/>
      <w:marRight w:val="0"/>
      <w:marTop w:val="0"/>
      <w:marBottom w:val="0"/>
      <w:divBdr>
        <w:top w:val="none" w:sz="0" w:space="0" w:color="auto"/>
        <w:left w:val="none" w:sz="0" w:space="0" w:color="auto"/>
        <w:bottom w:val="none" w:sz="0" w:space="0" w:color="auto"/>
        <w:right w:val="none" w:sz="0" w:space="0" w:color="auto"/>
      </w:divBdr>
      <w:divsChild>
        <w:div w:id="1011682234">
          <w:marLeft w:val="0"/>
          <w:marRight w:val="0"/>
          <w:marTop w:val="0"/>
          <w:marBottom w:val="0"/>
          <w:divBdr>
            <w:top w:val="none" w:sz="0" w:space="0" w:color="auto"/>
            <w:left w:val="none" w:sz="0" w:space="0" w:color="auto"/>
            <w:bottom w:val="none" w:sz="0" w:space="0" w:color="auto"/>
            <w:right w:val="none" w:sz="0" w:space="0" w:color="auto"/>
          </w:divBdr>
          <w:divsChild>
            <w:div w:id="1270431604">
              <w:marLeft w:val="0"/>
              <w:marRight w:val="0"/>
              <w:marTop w:val="0"/>
              <w:marBottom w:val="0"/>
              <w:divBdr>
                <w:top w:val="none" w:sz="0" w:space="0" w:color="auto"/>
                <w:left w:val="none" w:sz="0" w:space="0" w:color="auto"/>
                <w:bottom w:val="none" w:sz="0" w:space="0" w:color="auto"/>
                <w:right w:val="none" w:sz="0" w:space="0" w:color="auto"/>
              </w:divBdr>
            </w:div>
            <w:div w:id="44837324">
              <w:marLeft w:val="0"/>
              <w:marRight w:val="0"/>
              <w:marTop w:val="0"/>
              <w:marBottom w:val="0"/>
              <w:divBdr>
                <w:top w:val="none" w:sz="0" w:space="0" w:color="auto"/>
                <w:left w:val="none" w:sz="0" w:space="0" w:color="auto"/>
                <w:bottom w:val="none" w:sz="0" w:space="0" w:color="auto"/>
                <w:right w:val="none" w:sz="0" w:space="0" w:color="auto"/>
              </w:divBdr>
              <w:divsChild>
                <w:div w:id="724647200">
                  <w:marLeft w:val="0"/>
                  <w:marRight w:val="0"/>
                  <w:marTop w:val="0"/>
                  <w:marBottom w:val="0"/>
                  <w:divBdr>
                    <w:top w:val="none" w:sz="0" w:space="0" w:color="auto"/>
                    <w:left w:val="none" w:sz="0" w:space="0" w:color="auto"/>
                    <w:bottom w:val="none" w:sz="0" w:space="0" w:color="auto"/>
                    <w:right w:val="none" w:sz="0" w:space="0" w:color="auto"/>
                  </w:divBdr>
                  <w:divsChild>
                    <w:div w:id="15249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28528">
              <w:marLeft w:val="0"/>
              <w:marRight w:val="0"/>
              <w:marTop w:val="0"/>
              <w:marBottom w:val="0"/>
              <w:divBdr>
                <w:top w:val="none" w:sz="0" w:space="0" w:color="auto"/>
                <w:left w:val="none" w:sz="0" w:space="0" w:color="auto"/>
                <w:bottom w:val="none" w:sz="0" w:space="0" w:color="auto"/>
                <w:right w:val="none" w:sz="0" w:space="0" w:color="auto"/>
              </w:divBdr>
            </w:div>
          </w:divsChild>
        </w:div>
        <w:div w:id="1348020341">
          <w:marLeft w:val="0"/>
          <w:marRight w:val="0"/>
          <w:marTop w:val="0"/>
          <w:marBottom w:val="0"/>
          <w:divBdr>
            <w:top w:val="none" w:sz="0" w:space="0" w:color="auto"/>
            <w:left w:val="none" w:sz="0" w:space="0" w:color="auto"/>
            <w:bottom w:val="none" w:sz="0" w:space="0" w:color="auto"/>
            <w:right w:val="none" w:sz="0" w:space="0" w:color="auto"/>
          </w:divBdr>
          <w:divsChild>
            <w:div w:id="1568229079">
              <w:marLeft w:val="0"/>
              <w:marRight w:val="0"/>
              <w:marTop w:val="0"/>
              <w:marBottom w:val="0"/>
              <w:divBdr>
                <w:top w:val="none" w:sz="0" w:space="0" w:color="auto"/>
                <w:left w:val="none" w:sz="0" w:space="0" w:color="auto"/>
                <w:bottom w:val="none" w:sz="0" w:space="0" w:color="auto"/>
                <w:right w:val="none" w:sz="0" w:space="0" w:color="auto"/>
              </w:divBdr>
            </w:div>
            <w:div w:id="1209533871">
              <w:marLeft w:val="0"/>
              <w:marRight w:val="0"/>
              <w:marTop w:val="0"/>
              <w:marBottom w:val="0"/>
              <w:divBdr>
                <w:top w:val="none" w:sz="0" w:space="0" w:color="auto"/>
                <w:left w:val="none" w:sz="0" w:space="0" w:color="auto"/>
                <w:bottom w:val="none" w:sz="0" w:space="0" w:color="auto"/>
                <w:right w:val="none" w:sz="0" w:space="0" w:color="auto"/>
              </w:divBdr>
              <w:divsChild>
                <w:div w:id="113526644">
                  <w:marLeft w:val="0"/>
                  <w:marRight w:val="0"/>
                  <w:marTop w:val="0"/>
                  <w:marBottom w:val="0"/>
                  <w:divBdr>
                    <w:top w:val="none" w:sz="0" w:space="0" w:color="auto"/>
                    <w:left w:val="none" w:sz="0" w:space="0" w:color="auto"/>
                    <w:bottom w:val="none" w:sz="0" w:space="0" w:color="auto"/>
                    <w:right w:val="none" w:sz="0" w:space="0" w:color="auto"/>
                  </w:divBdr>
                  <w:divsChild>
                    <w:div w:id="8314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0513">
      <w:bodyDiv w:val="1"/>
      <w:marLeft w:val="0"/>
      <w:marRight w:val="0"/>
      <w:marTop w:val="0"/>
      <w:marBottom w:val="0"/>
      <w:divBdr>
        <w:top w:val="none" w:sz="0" w:space="0" w:color="auto"/>
        <w:left w:val="none" w:sz="0" w:space="0" w:color="auto"/>
        <w:bottom w:val="none" w:sz="0" w:space="0" w:color="auto"/>
        <w:right w:val="none" w:sz="0" w:space="0" w:color="auto"/>
      </w:divBdr>
      <w:divsChild>
        <w:div w:id="805322217">
          <w:marLeft w:val="0"/>
          <w:marRight w:val="0"/>
          <w:marTop w:val="0"/>
          <w:marBottom w:val="0"/>
          <w:divBdr>
            <w:top w:val="none" w:sz="0" w:space="0" w:color="auto"/>
            <w:left w:val="none" w:sz="0" w:space="0" w:color="auto"/>
            <w:bottom w:val="none" w:sz="0" w:space="0" w:color="auto"/>
            <w:right w:val="none" w:sz="0" w:space="0" w:color="auto"/>
          </w:divBdr>
          <w:divsChild>
            <w:div w:id="1403135076">
              <w:marLeft w:val="0"/>
              <w:marRight w:val="0"/>
              <w:marTop w:val="0"/>
              <w:marBottom w:val="0"/>
              <w:divBdr>
                <w:top w:val="none" w:sz="0" w:space="0" w:color="auto"/>
                <w:left w:val="none" w:sz="0" w:space="0" w:color="auto"/>
                <w:bottom w:val="none" w:sz="0" w:space="0" w:color="auto"/>
                <w:right w:val="none" w:sz="0" w:space="0" w:color="auto"/>
              </w:divBdr>
              <w:divsChild>
                <w:div w:id="1133795329">
                  <w:marLeft w:val="0"/>
                  <w:marRight w:val="0"/>
                  <w:marTop w:val="0"/>
                  <w:marBottom w:val="0"/>
                  <w:divBdr>
                    <w:top w:val="none" w:sz="0" w:space="0" w:color="auto"/>
                    <w:left w:val="none" w:sz="0" w:space="0" w:color="auto"/>
                    <w:bottom w:val="none" w:sz="0" w:space="0" w:color="auto"/>
                    <w:right w:val="none" w:sz="0" w:space="0" w:color="auto"/>
                  </w:divBdr>
                  <w:divsChild>
                    <w:div w:id="1586722222">
                      <w:marLeft w:val="0"/>
                      <w:marRight w:val="0"/>
                      <w:marTop w:val="0"/>
                      <w:marBottom w:val="0"/>
                      <w:divBdr>
                        <w:top w:val="none" w:sz="0" w:space="0" w:color="auto"/>
                        <w:left w:val="none" w:sz="0" w:space="0" w:color="auto"/>
                        <w:bottom w:val="none" w:sz="0" w:space="0" w:color="auto"/>
                        <w:right w:val="none" w:sz="0" w:space="0" w:color="auto"/>
                      </w:divBdr>
                      <w:divsChild>
                        <w:div w:id="1568145874">
                          <w:marLeft w:val="0"/>
                          <w:marRight w:val="0"/>
                          <w:marTop w:val="0"/>
                          <w:marBottom w:val="0"/>
                          <w:divBdr>
                            <w:top w:val="none" w:sz="0" w:space="0" w:color="auto"/>
                            <w:left w:val="none" w:sz="0" w:space="0" w:color="auto"/>
                            <w:bottom w:val="none" w:sz="0" w:space="0" w:color="auto"/>
                            <w:right w:val="none" w:sz="0" w:space="0" w:color="auto"/>
                          </w:divBdr>
                          <w:divsChild>
                            <w:div w:id="15957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621113">
      <w:bodyDiv w:val="1"/>
      <w:marLeft w:val="0"/>
      <w:marRight w:val="0"/>
      <w:marTop w:val="0"/>
      <w:marBottom w:val="0"/>
      <w:divBdr>
        <w:top w:val="none" w:sz="0" w:space="0" w:color="auto"/>
        <w:left w:val="none" w:sz="0" w:space="0" w:color="auto"/>
        <w:bottom w:val="none" w:sz="0" w:space="0" w:color="auto"/>
        <w:right w:val="none" w:sz="0" w:space="0" w:color="auto"/>
      </w:divBdr>
    </w:div>
    <w:div w:id="699403253">
      <w:bodyDiv w:val="1"/>
      <w:marLeft w:val="0"/>
      <w:marRight w:val="0"/>
      <w:marTop w:val="0"/>
      <w:marBottom w:val="0"/>
      <w:divBdr>
        <w:top w:val="none" w:sz="0" w:space="0" w:color="auto"/>
        <w:left w:val="none" w:sz="0" w:space="0" w:color="auto"/>
        <w:bottom w:val="none" w:sz="0" w:space="0" w:color="auto"/>
        <w:right w:val="none" w:sz="0" w:space="0" w:color="auto"/>
      </w:divBdr>
      <w:divsChild>
        <w:div w:id="559678492">
          <w:marLeft w:val="0"/>
          <w:marRight w:val="0"/>
          <w:marTop w:val="0"/>
          <w:marBottom w:val="0"/>
          <w:divBdr>
            <w:top w:val="none" w:sz="0" w:space="0" w:color="auto"/>
            <w:left w:val="none" w:sz="0" w:space="0" w:color="auto"/>
            <w:bottom w:val="none" w:sz="0" w:space="0" w:color="auto"/>
            <w:right w:val="none" w:sz="0" w:space="0" w:color="auto"/>
          </w:divBdr>
          <w:divsChild>
            <w:div w:id="1096750759">
              <w:marLeft w:val="0"/>
              <w:marRight w:val="0"/>
              <w:marTop w:val="0"/>
              <w:marBottom w:val="0"/>
              <w:divBdr>
                <w:top w:val="none" w:sz="0" w:space="0" w:color="auto"/>
                <w:left w:val="none" w:sz="0" w:space="0" w:color="auto"/>
                <w:bottom w:val="none" w:sz="0" w:space="0" w:color="auto"/>
                <w:right w:val="none" w:sz="0" w:space="0" w:color="auto"/>
              </w:divBdr>
              <w:divsChild>
                <w:div w:id="2130463941">
                  <w:marLeft w:val="0"/>
                  <w:marRight w:val="0"/>
                  <w:marTop w:val="0"/>
                  <w:marBottom w:val="0"/>
                  <w:divBdr>
                    <w:top w:val="none" w:sz="0" w:space="0" w:color="auto"/>
                    <w:left w:val="none" w:sz="0" w:space="0" w:color="auto"/>
                    <w:bottom w:val="none" w:sz="0" w:space="0" w:color="auto"/>
                    <w:right w:val="none" w:sz="0" w:space="0" w:color="auto"/>
                  </w:divBdr>
                  <w:divsChild>
                    <w:div w:id="1042366982">
                      <w:marLeft w:val="0"/>
                      <w:marRight w:val="0"/>
                      <w:marTop w:val="0"/>
                      <w:marBottom w:val="0"/>
                      <w:divBdr>
                        <w:top w:val="none" w:sz="0" w:space="0" w:color="auto"/>
                        <w:left w:val="none" w:sz="0" w:space="0" w:color="auto"/>
                        <w:bottom w:val="none" w:sz="0" w:space="0" w:color="auto"/>
                        <w:right w:val="none" w:sz="0" w:space="0" w:color="auto"/>
                      </w:divBdr>
                      <w:divsChild>
                        <w:div w:id="958880199">
                          <w:marLeft w:val="0"/>
                          <w:marRight w:val="0"/>
                          <w:marTop w:val="0"/>
                          <w:marBottom w:val="0"/>
                          <w:divBdr>
                            <w:top w:val="none" w:sz="0" w:space="0" w:color="auto"/>
                            <w:left w:val="none" w:sz="0" w:space="0" w:color="auto"/>
                            <w:bottom w:val="none" w:sz="0" w:space="0" w:color="auto"/>
                            <w:right w:val="none" w:sz="0" w:space="0" w:color="auto"/>
                          </w:divBdr>
                          <w:divsChild>
                            <w:div w:id="14705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86564">
      <w:bodyDiv w:val="1"/>
      <w:marLeft w:val="0"/>
      <w:marRight w:val="0"/>
      <w:marTop w:val="0"/>
      <w:marBottom w:val="0"/>
      <w:divBdr>
        <w:top w:val="none" w:sz="0" w:space="0" w:color="auto"/>
        <w:left w:val="none" w:sz="0" w:space="0" w:color="auto"/>
        <w:bottom w:val="none" w:sz="0" w:space="0" w:color="auto"/>
        <w:right w:val="none" w:sz="0" w:space="0" w:color="auto"/>
      </w:divBdr>
    </w:div>
    <w:div w:id="717705422">
      <w:bodyDiv w:val="1"/>
      <w:marLeft w:val="0"/>
      <w:marRight w:val="0"/>
      <w:marTop w:val="0"/>
      <w:marBottom w:val="0"/>
      <w:divBdr>
        <w:top w:val="none" w:sz="0" w:space="0" w:color="auto"/>
        <w:left w:val="none" w:sz="0" w:space="0" w:color="auto"/>
        <w:bottom w:val="none" w:sz="0" w:space="0" w:color="auto"/>
        <w:right w:val="none" w:sz="0" w:space="0" w:color="auto"/>
      </w:divBdr>
    </w:div>
    <w:div w:id="727341383">
      <w:bodyDiv w:val="1"/>
      <w:marLeft w:val="0"/>
      <w:marRight w:val="0"/>
      <w:marTop w:val="0"/>
      <w:marBottom w:val="0"/>
      <w:divBdr>
        <w:top w:val="none" w:sz="0" w:space="0" w:color="auto"/>
        <w:left w:val="none" w:sz="0" w:space="0" w:color="auto"/>
        <w:bottom w:val="none" w:sz="0" w:space="0" w:color="auto"/>
        <w:right w:val="none" w:sz="0" w:space="0" w:color="auto"/>
      </w:divBdr>
    </w:div>
    <w:div w:id="733159684">
      <w:bodyDiv w:val="1"/>
      <w:marLeft w:val="0"/>
      <w:marRight w:val="0"/>
      <w:marTop w:val="0"/>
      <w:marBottom w:val="0"/>
      <w:divBdr>
        <w:top w:val="none" w:sz="0" w:space="0" w:color="auto"/>
        <w:left w:val="none" w:sz="0" w:space="0" w:color="auto"/>
        <w:bottom w:val="none" w:sz="0" w:space="0" w:color="auto"/>
        <w:right w:val="none" w:sz="0" w:space="0" w:color="auto"/>
      </w:divBdr>
    </w:div>
    <w:div w:id="736441282">
      <w:bodyDiv w:val="1"/>
      <w:marLeft w:val="0"/>
      <w:marRight w:val="0"/>
      <w:marTop w:val="0"/>
      <w:marBottom w:val="0"/>
      <w:divBdr>
        <w:top w:val="none" w:sz="0" w:space="0" w:color="auto"/>
        <w:left w:val="none" w:sz="0" w:space="0" w:color="auto"/>
        <w:bottom w:val="none" w:sz="0" w:space="0" w:color="auto"/>
        <w:right w:val="none" w:sz="0" w:space="0" w:color="auto"/>
      </w:divBdr>
    </w:div>
    <w:div w:id="750466660">
      <w:bodyDiv w:val="1"/>
      <w:marLeft w:val="0"/>
      <w:marRight w:val="0"/>
      <w:marTop w:val="0"/>
      <w:marBottom w:val="0"/>
      <w:divBdr>
        <w:top w:val="none" w:sz="0" w:space="0" w:color="auto"/>
        <w:left w:val="none" w:sz="0" w:space="0" w:color="auto"/>
        <w:bottom w:val="none" w:sz="0" w:space="0" w:color="auto"/>
        <w:right w:val="none" w:sz="0" w:space="0" w:color="auto"/>
      </w:divBdr>
    </w:div>
    <w:div w:id="773332130">
      <w:bodyDiv w:val="1"/>
      <w:marLeft w:val="0"/>
      <w:marRight w:val="0"/>
      <w:marTop w:val="0"/>
      <w:marBottom w:val="0"/>
      <w:divBdr>
        <w:top w:val="none" w:sz="0" w:space="0" w:color="auto"/>
        <w:left w:val="none" w:sz="0" w:space="0" w:color="auto"/>
        <w:bottom w:val="none" w:sz="0" w:space="0" w:color="auto"/>
        <w:right w:val="none" w:sz="0" w:space="0" w:color="auto"/>
      </w:divBdr>
    </w:div>
    <w:div w:id="777602573">
      <w:bodyDiv w:val="1"/>
      <w:marLeft w:val="0"/>
      <w:marRight w:val="0"/>
      <w:marTop w:val="0"/>
      <w:marBottom w:val="0"/>
      <w:divBdr>
        <w:top w:val="none" w:sz="0" w:space="0" w:color="auto"/>
        <w:left w:val="none" w:sz="0" w:space="0" w:color="auto"/>
        <w:bottom w:val="none" w:sz="0" w:space="0" w:color="auto"/>
        <w:right w:val="none" w:sz="0" w:space="0" w:color="auto"/>
      </w:divBdr>
    </w:div>
    <w:div w:id="796684644">
      <w:bodyDiv w:val="1"/>
      <w:marLeft w:val="0"/>
      <w:marRight w:val="0"/>
      <w:marTop w:val="0"/>
      <w:marBottom w:val="0"/>
      <w:divBdr>
        <w:top w:val="none" w:sz="0" w:space="0" w:color="auto"/>
        <w:left w:val="none" w:sz="0" w:space="0" w:color="auto"/>
        <w:bottom w:val="none" w:sz="0" w:space="0" w:color="auto"/>
        <w:right w:val="none" w:sz="0" w:space="0" w:color="auto"/>
      </w:divBdr>
    </w:div>
    <w:div w:id="828593745">
      <w:bodyDiv w:val="1"/>
      <w:marLeft w:val="0"/>
      <w:marRight w:val="0"/>
      <w:marTop w:val="0"/>
      <w:marBottom w:val="0"/>
      <w:divBdr>
        <w:top w:val="none" w:sz="0" w:space="0" w:color="auto"/>
        <w:left w:val="none" w:sz="0" w:space="0" w:color="auto"/>
        <w:bottom w:val="none" w:sz="0" w:space="0" w:color="auto"/>
        <w:right w:val="none" w:sz="0" w:space="0" w:color="auto"/>
      </w:divBdr>
    </w:div>
    <w:div w:id="849563793">
      <w:bodyDiv w:val="1"/>
      <w:marLeft w:val="0"/>
      <w:marRight w:val="0"/>
      <w:marTop w:val="0"/>
      <w:marBottom w:val="0"/>
      <w:divBdr>
        <w:top w:val="none" w:sz="0" w:space="0" w:color="auto"/>
        <w:left w:val="none" w:sz="0" w:space="0" w:color="auto"/>
        <w:bottom w:val="none" w:sz="0" w:space="0" w:color="auto"/>
        <w:right w:val="none" w:sz="0" w:space="0" w:color="auto"/>
      </w:divBdr>
    </w:div>
    <w:div w:id="880559880">
      <w:bodyDiv w:val="1"/>
      <w:marLeft w:val="0"/>
      <w:marRight w:val="0"/>
      <w:marTop w:val="0"/>
      <w:marBottom w:val="0"/>
      <w:divBdr>
        <w:top w:val="none" w:sz="0" w:space="0" w:color="auto"/>
        <w:left w:val="none" w:sz="0" w:space="0" w:color="auto"/>
        <w:bottom w:val="none" w:sz="0" w:space="0" w:color="auto"/>
        <w:right w:val="none" w:sz="0" w:space="0" w:color="auto"/>
      </w:divBdr>
      <w:divsChild>
        <w:div w:id="794055600">
          <w:marLeft w:val="0"/>
          <w:marRight w:val="0"/>
          <w:marTop w:val="0"/>
          <w:marBottom w:val="0"/>
          <w:divBdr>
            <w:top w:val="none" w:sz="0" w:space="0" w:color="auto"/>
            <w:left w:val="none" w:sz="0" w:space="0" w:color="auto"/>
            <w:bottom w:val="none" w:sz="0" w:space="0" w:color="auto"/>
            <w:right w:val="none" w:sz="0" w:space="0" w:color="auto"/>
          </w:divBdr>
          <w:divsChild>
            <w:div w:id="18823241">
              <w:marLeft w:val="0"/>
              <w:marRight w:val="0"/>
              <w:marTop w:val="0"/>
              <w:marBottom w:val="0"/>
              <w:divBdr>
                <w:top w:val="none" w:sz="0" w:space="0" w:color="auto"/>
                <w:left w:val="none" w:sz="0" w:space="0" w:color="auto"/>
                <w:bottom w:val="none" w:sz="0" w:space="0" w:color="auto"/>
                <w:right w:val="none" w:sz="0" w:space="0" w:color="auto"/>
              </w:divBdr>
            </w:div>
            <w:div w:id="715591092">
              <w:marLeft w:val="0"/>
              <w:marRight w:val="0"/>
              <w:marTop w:val="0"/>
              <w:marBottom w:val="0"/>
              <w:divBdr>
                <w:top w:val="none" w:sz="0" w:space="0" w:color="auto"/>
                <w:left w:val="none" w:sz="0" w:space="0" w:color="auto"/>
                <w:bottom w:val="none" w:sz="0" w:space="0" w:color="auto"/>
                <w:right w:val="none" w:sz="0" w:space="0" w:color="auto"/>
              </w:divBdr>
              <w:divsChild>
                <w:div w:id="2063284606">
                  <w:marLeft w:val="0"/>
                  <w:marRight w:val="0"/>
                  <w:marTop w:val="0"/>
                  <w:marBottom w:val="0"/>
                  <w:divBdr>
                    <w:top w:val="none" w:sz="0" w:space="0" w:color="auto"/>
                    <w:left w:val="none" w:sz="0" w:space="0" w:color="auto"/>
                    <w:bottom w:val="none" w:sz="0" w:space="0" w:color="auto"/>
                    <w:right w:val="none" w:sz="0" w:space="0" w:color="auto"/>
                  </w:divBdr>
                  <w:divsChild>
                    <w:div w:id="17128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78294">
      <w:bodyDiv w:val="1"/>
      <w:marLeft w:val="0"/>
      <w:marRight w:val="0"/>
      <w:marTop w:val="0"/>
      <w:marBottom w:val="0"/>
      <w:divBdr>
        <w:top w:val="none" w:sz="0" w:space="0" w:color="auto"/>
        <w:left w:val="none" w:sz="0" w:space="0" w:color="auto"/>
        <w:bottom w:val="none" w:sz="0" w:space="0" w:color="auto"/>
        <w:right w:val="none" w:sz="0" w:space="0" w:color="auto"/>
      </w:divBdr>
    </w:div>
    <w:div w:id="908804395">
      <w:bodyDiv w:val="1"/>
      <w:marLeft w:val="0"/>
      <w:marRight w:val="0"/>
      <w:marTop w:val="0"/>
      <w:marBottom w:val="0"/>
      <w:divBdr>
        <w:top w:val="none" w:sz="0" w:space="0" w:color="auto"/>
        <w:left w:val="none" w:sz="0" w:space="0" w:color="auto"/>
        <w:bottom w:val="none" w:sz="0" w:space="0" w:color="auto"/>
        <w:right w:val="none" w:sz="0" w:space="0" w:color="auto"/>
      </w:divBdr>
    </w:div>
    <w:div w:id="977688755">
      <w:bodyDiv w:val="1"/>
      <w:marLeft w:val="0"/>
      <w:marRight w:val="0"/>
      <w:marTop w:val="0"/>
      <w:marBottom w:val="0"/>
      <w:divBdr>
        <w:top w:val="none" w:sz="0" w:space="0" w:color="auto"/>
        <w:left w:val="none" w:sz="0" w:space="0" w:color="auto"/>
        <w:bottom w:val="none" w:sz="0" w:space="0" w:color="auto"/>
        <w:right w:val="none" w:sz="0" w:space="0" w:color="auto"/>
      </w:divBdr>
    </w:div>
    <w:div w:id="986013115">
      <w:bodyDiv w:val="1"/>
      <w:marLeft w:val="0"/>
      <w:marRight w:val="0"/>
      <w:marTop w:val="0"/>
      <w:marBottom w:val="0"/>
      <w:divBdr>
        <w:top w:val="none" w:sz="0" w:space="0" w:color="auto"/>
        <w:left w:val="none" w:sz="0" w:space="0" w:color="auto"/>
        <w:bottom w:val="none" w:sz="0" w:space="0" w:color="auto"/>
        <w:right w:val="none" w:sz="0" w:space="0" w:color="auto"/>
      </w:divBdr>
    </w:div>
    <w:div w:id="1016538645">
      <w:bodyDiv w:val="1"/>
      <w:marLeft w:val="0"/>
      <w:marRight w:val="0"/>
      <w:marTop w:val="0"/>
      <w:marBottom w:val="0"/>
      <w:divBdr>
        <w:top w:val="none" w:sz="0" w:space="0" w:color="auto"/>
        <w:left w:val="none" w:sz="0" w:space="0" w:color="auto"/>
        <w:bottom w:val="none" w:sz="0" w:space="0" w:color="auto"/>
        <w:right w:val="none" w:sz="0" w:space="0" w:color="auto"/>
      </w:divBdr>
    </w:div>
    <w:div w:id="1022165190">
      <w:bodyDiv w:val="1"/>
      <w:marLeft w:val="0"/>
      <w:marRight w:val="0"/>
      <w:marTop w:val="0"/>
      <w:marBottom w:val="0"/>
      <w:divBdr>
        <w:top w:val="none" w:sz="0" w:space="0" w:color="auto"/>
        <w:left w:val="none" w:sz="0" w:space="0" w:color="auto"/>
        <w:bottom w:val="none" w:sz="0" w:space="0" w:color="auto"/>
        <w:right w:val="none" w:sz="0" w:space="0" w:color="auto"/>
      </w:divBdr>
    </w:div>
    <w:div w:id="1086802461">
      <w:bodyDiv w:val="1"/>
      <w:marLeft w:val="0"/>
      <w:marRight w:val="0"/>
      <w:marTop w:val="0"/>
      <w:marBottom w:val="0"/>
      <w:divBdr>
        <w:top w:val="none" w:sz="0" w:space="0" w:color="auto"/>
        <w:left w:val="none" w:sz="0" w:space="0" w:color="auto"/>
        <w:bottom w:val="none" w:sz="0" w:space="0" w:color="auto"/>
        <w:right w:val="none" w:sz="0" w:space="0" w:color="auto"/>
      </w:divBdr>
    </w:div>
    <w:div w:id="1134643085">
      <w:bodyDiv w:val="1"/>
      <w:marLeft w:val="0"/>
      <w:marRight w:val="0"/>
      <w:marTop w:val="0"/>
      <w:marBottom w:val="0"/>
      <w:divBdr>
        <w:top w:val="none" w:sz="0" w:space="0" w:color="auto"/>
        <w:left w:val="none" w:sz="0" w:space="0" w:color="auto"/>
        <w:bottom w:val="none" w:sz="0" w:space="0" w:color="auto"/>
        <w:right w:val="none" w:sz="0" w:space="0" w:color="auto"/>
      </w:divBdr>
    </w:div>
    <w:div w:id="1145201597">
      <w:bodyDiv w:val="1"/>
      <w:marLeft w:val="0"/>
      <w:marRight w:val="0"/>
      <w:marTop w:val="0"/>
      <w:marBottom w:val="0"/>
      <w:divBdr>
        <w:top w:val="none" w:sz="0" w:space="0" w:color="auto"/>
        <w:left w:val="none" w:sz="0" w:space="0" w:color="auto"/>
        <w:bottom w:val="none" w:sz="0" w:space="0" w:color="auto"/>
        <w:right w:val="none" w:sz="0" w:space="0" w:color="auto"/>
      </w:divBdr>
    </w:div>
    <w:div w:id="1150249371">
      <w:bodyDiv w:val="1"/>
      <w:marLeft w:val="0"/>
      <w:marRight w:val="0"/>
      <w:marTop w:val="0"/>
      <w:marBottom w:val="0"/>
      <w:divBdr>
        <w:top w:val="none" w:sz="0" w:space="0" w:color="auto"/>
        <w:left w:val="none" w:sz="0" w:space="0" w:color="auto"/>
        <w:bottom w:val="none" w:sz="0" w:space="0" w:color="auto"/>
        <w:right w:val="none" w:sz="0" w:space="0" w:color="auto"/>
      </w:divBdr>
    </w:div>
    <w:div w:id="1163549543">
      <w:bodyDiv w:val="1"/>
      <w:marLeft w:val="0"/>
      <w:marRight w:val="0"/>
      <w:marTop w:val="0"/>
      <w:marBottom w:val="0"/>
      <w:divBdr>
        <w:top w:val="none" w:sz="0" w:space="0" w:color="auto"/>
        <w:left w:val="none" w:sz="0" w:space="0" w:color="auto"/>
        <w:bottom w:val="none" w:sz="0" w:space="0" w:color="auto"/>
        <w:right w:val="none" w:sz="0" w:space="0" w:color="auto"/>
      </w:divBdr>
    </w:div>
    <w:div w:id="1177889640">
      <w:bodyDiv w:val="1"/>
      <w:marLeft w:val="0"/>
      <w:marRight w:val="0"/>
      <w:marTop w:val="0"/>
      <w:marBottom w:val="0"/>
      <w:divBdr>
        <w:top w:val="none" w:sz="0" w:space="0" w:color="auto"/>
        <w:left w:val="none" w:sz="0" w:space="0" w:color="auto"/>
        <w:bottom w:val="none" w:sz="0" w:space="0" w:color="auto"/>
        <w:right w:val="none" w:sz="0" w:space="0" w:color="auto"/>
      </w:divBdr>
      <w:divsChild>
        <w:div w:id="1942955527">
          <w:marLeft w:val="0"/>
          <w:marRight w:val="0"/>
          <w:marTop w:val="0"/>
          <w:marBottom w:val="0"/>
          <w:divBdr>
            <w:top w:val="none" w:sz="0" w:space="0" w:color="auto"/>
            <w:left w:val="none" w:sz="0" w:space="0" w:color="auto"/>
            <w:bottom w:val="none" w:sz="0" w:space="0" w:color="auto"/>
            <w:right w:val="none" w:sz="0" w:space="0" w:color="auto"/>
          </w:divBdr>
          <w:divsChild>
            <w:div w:id="900597066">
              <w:marLeft w:val="0"/>
              <w:marRight w:val="0"/>
              <w:marTop w:val="0"/>
              <w:marBottom w:val="0"/>
              <w:divBdr>
                <w:top w:val="none" w:sz="0" w:space="0" w:color="auto"/>
                <w:left w:val="none" w:sz="0" w:space="0" w:color="auto"/>
                <w:bottom w:val="none" w:sz="0" w:space="0" w:color="auto"/>
                <w:right w:val="none" w:sz="0" w:space="0" w:color="auto"/>
              </w:divBdr>
            </w:div>
            <w:div w:id="402334848">
              <w:marLeft w:val="0"/>
              <w:marRight w:val="0"/>
              <w:marTop w:val="0"/>
              <w:marBottom w:val="0"/>
              <w:divBdr>
                <w:top w:val="none" w:sz="0" w:space="0" w:color="auto"/>
                <w:left w:val="none" w:sz="0" w:space="0" w:color="auto"/>
                <w:bottom w:val="none" w:sz="0" w:space="0" w:color="auto"/>
                <w:right w:val="none" w:sz="0" w:space="0" w:color="auto"/>
              </w:divBdr>
              <w:divsChild>
                <w:div w:id="1182277148">
                  <w:marLeft w:val="0"/>
                  <w:marRight w:val="0"/>
                  <w:marTop w:val="0"/>
                  <w:marBottom w:val="0"/>
                  <w:divBdr>
                    <w:top w:val="none" w:sz="0" w:space="0" w:color="auto"/>
                    <w:left w:val="none" w:sz="0" w:space="0" w:color="auto"/>
                    <w:bottom w:val="none" w:sz="0" w:space="0" w:color="auto"/>
                    <w:right w:val="none" w:sz="0" w:space="0" w:color="auto"/>
                  </w:divBdr>
                  <w:divsChild>
                    <w:div w:id="16183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2802">
              <w:marLeft w:val="0"/>
              <w:marRight w:val="0"/>
              <w:marTop w:val="0"/>
              <w:marBottom w:val="0"/>
              <w:divBdr>
                <w:top w:val="none" w:sz="0" w:space="0" w:color="auto"/>
                <w:left w:val="none" w:sz="0" w:space="0" w:color="auto"/>
                <w:bottom w:val="none" w:sz="0" w:space="0" w:color="auto"/>
                <w:right w:val="none" w:sz="0" w:space="0" w:color="auto"/>
              </w:divBdr>
            </w:div>
          </w:divsChild>
        </w:div>
        <w:div w:id="526913098">
          <w:marLeft w:val="0"/>
          <w:marRight w:val="0"/>
          <w:marTop w:val="0"/>
          <w:marBottom w:val="0"/>
          <w:divBdr>
            <w:top w:val="none" w:sz="0" w:space="0" w:color="auto"/>
            <w:left w:val="none" w:sz="0" w:space="0" w:color="auto"/>
            <w:bottom w:val="none" w:sz="0" w:space="0" w:color="auto"/>
            <w:right w:val="none" w:sz="0" w:space="0" w:color="auto"/>
          </w:divBdr>
          <w:divsChild>
            <w:div w:id="1874415865">
              <w:marLeft w:val="0"/>
              <w:marRight w:val="0"/>
              <w:marTop w:val="0"/>
              <w:marBottom w:val="0"/>
              <w:divBdr>
                <w:top w:val="none" w:sz="0" w:space="0" w:color="auto"/>
                <w:left w:val="none" w:sz="0" w:space="0" w:color="auto"/>
                <w:bottom w:val="none" w:sz="0" w:space="0" w:color="auto"/>
                <w:right w:val="none" w:sz="0" w:space="0" w:color="auto"/>
              </w:divBdr>
            </w:div>
            <w:div w:id="842203155">
              <w:marLeft w:val="0"/>
              <w:marRight w:val="0"/>
              <w:marTop w:val="0"/>
              <w:marBottom w:val="0"/>
              <w:divBdr>
                <w:top w:val="none" w:sz="0" w:space="0" w:color="auto"/>
                <w:left w:val="none" w:sz="0" w:space="0" w:color="auto"/>
                <w:bottom w:val="none" w:sz="0" w:space="0" w:color="auto"/>
                <w:right w:val="none" w:sz="0" w:space="0" w:color="auto"/>
              </w:divBdr>
              <w:divsChild>
                <w:div w:id="1777745542">
                  <w:marLeft w:val="0"/>
                  <w:marRight w:val="0"/>
                  <w:marTop w:val="0"/>
                  <w:marBottom w:val="0"/>
                  <w:divBdr>
                    <w:top w:val="none" w:sz="0" w:space="0" w:color="auto"/>
                    <w:left w:val="none" w:sz="0" w:space="0" w:color="auto"/>
                    <w:bottom w:val="none" w:sz="0" w:space="0" w:color="auto"/>
                    <w:right w:val="none" w:sz="0" w:space="0" w:color="auto"/>
                  </w:divBdr>
                  <w:divsChild>
                    <w:div w:id="1851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5651">
      <w:bodyDiv w:val="1"/>
      <w:marLeft w:val="0"/>
      <w:marRight w:val="0"/>
      <w:marTop w:val="0"/>
      <w:marBottom w:val="0"/>
      <w:divBdr>
        <w:top w:val="none" w:sz="0" w:space="0" w:color="auto"/>
        <w:left w:val="none" w:sz="0" w:space="0" w:color="auto"/>
        <w:bottom w:val="none" w:sz="0" w:space="0" w:color="auto"/>
        <w:right w:val="none" w:sz="0" w:space="0" w:color="auto"/>
      </w:divBdr>
    </w:div>
    <w:div w:id="1230773036">
      <w:bodyDiv w:val="1"/>
      <w:marLeft w:val="0"/>
      <w:marRight w:val="0"/>
      <w:marTop w:val="0"/>
      <w:marBottom w:val="0"/>
      <w:divBdr>
        <w:top w:val="none" w:sz="0" w:space="0" w:color="auto"/>
        <w:left w:val="none" w:sz="0" w:space="0" w:color="auto"/>
        <w:bottom w:val="none" w:sz="0" w:space="0" w:color="auto"/>
        <w:right w:val="none" w:sz="0" w:space="0" w:color="auto"/>
      </w:divBdr>
    </w:div>
    <w:div w:id="1246764385">
      <w:bodyDiv w:val="1"/>
      <w:marLeft w:val="0"/>
      <w:marRight w:val="0"/>
      <w:marTop w:val="0"/>
      <w:marBottom w:val="0"/>
      <w:divBdr>
        <w:top w:val="none" w:sz="0" w:space="0" w:color="auto"/>
        <w:left w:val="none" w:sz="0" w:space="0" w:color="auto"/>
        <w:bottom w:val="none" w:sz="0" w:space="0" w:color="auto"/>
        <w:right w:val="none" w:sz="0" w:space="0" w:color="auto"/>
      </w:divBdr>
    </w:div>
    <w:div w:id="1258901927">
      <w:bodyDiv w:val="1"/>
      <w:marLeft w:val="0"/>
      <w:marRight w:val="0"/>
      <w:marTop w:val="0"/>
      <w:marBottom w:val="0"/>
      <w:divBdr>
        <w:top w:val="none" w:sz="0" w:space="0" w:color="auto"/>
        <w:left w:val="none" w:sz="0" w:space="0" w:color="auto"/>
        <w:bottom w:val="none" w:sz="0" w:space="0" w:color="auto"/>
        <w:right w:val="none" w:sz="0" w:space="0" w:color="auto"/>
      </w:divBdr>
    </w:div>
    <w:div w:id="1293168015">
      <w:bodyDiv w:val="1"/>
      <w:marLeft w:val="0"/>
      <w:marRight w:val="0"/>
      <w:marTop w:val="0"/>
      <w:marBottom w:val="0"/>
      <w:divBdr>
        <w:top w:val="none" w:sz="0" w:space="0" w:color="auto"/>
        <w:left w:val="none" w:sz="0" w:space="0" w:color="auto"/>
        <w:bottom w:val="none" w:sz="0" w:space="0" w:color="auto"/>
        <w:right w:val="none" w:sz="0" w:space="0" w:color="auto"/>
      </w:divBdr>
    </w:div>
    <w:div w:id="1304314337">
      <w:bodyDiv w:val="1"/>
      <w:marLeft w:val="0"/>
      <w:marRight w:val="0"/>
      <w:marTop w:val="0"/>
      <w:marBottom w:val="0"/>
      <w:divBdr>
        <w:top w:val="none" w:sz="0" w:space="0" w:color="auto"/>
        <w:left w:val="none" w:sz="0" w:space="0" w:color="auto"/>
        <w:bottom w:val="none" w:sz="0" w:space="0" w:color="auto"/>
        <w:right w:val="none" w:sz="0" w:space="0" w:color="auto"/>
      </w:divBdr>
      <w:divsChild>
        <w:div w:id="1522739765">
          <w:marLeft w:val="0"/>
          <w:marRight w:val="0"/>
          <w:marTop w:val="0"/>
          <w:marBottom w:val="0"/>
          <w:divBdr>
            <w:top w:val="none" w:sz="0" w:space="0" w:color="auto"/>
            <w:left w:val="none" w:sz="0" w:space="0" w:color="auto"/>
            <w:bottom w:val="none" w:sz="0" w:space="0" w:color="auto"/>
            <w:right w:val="none" w:sz="0" w:space="0" w:color="auto"/>
          </w:divBdr>
          <w:divsChild>
            <w:div w:id="1373728995">
              <w:marLeft w:val="0"/>
              <w:marRight w:val="0"/>
              <w:marTop w:val="0"/>
              <w:marBottom w:val="0"/>
              <w:divBdr>
                <w:top w:val="none" w:sz="0" w:space="0" w:color="auto"/>
                <w:left w:val="none" w:sz="0" w:space="0" w:color="auto"/>
                <w:bottom w:val="none" w:sz="0" w:space="0" w:color="auto"/>
                <w:right w:val="none" w:sz="0" w:space="0" w:color="auto"/>
              </w:divBdr>
              <w:divsChild>
                <w:div w:id="464281312">
                  <w:marLeft w:val="0"/>
                  <w:marRight w:val="0"/>
                  <w:marTop w:val="0"/>
                  <w:marBottom w:val="0"/>
                  <w:divBdr>
                    <w:top w:val="none" w:sz="0" w:space="0" w:color="auto"/>
                    <w:left w:val="none" w:sz="0" w:space="0" w:color="auto"/>
                    <w:bottom w:val="none" w:sz="0" w:space="0" w:color="auto"/>
                    <w:right w:val="none" w:sz="0" w:space="0" w:color="auto"/>
                  </w:divBdr>
                  <w:divsChild>
                    <w:div w:id="899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1642">
          <w:marLeft w:val="0"/>
          <w:marRight w:val="0"/>
          <w:marTop w:val="0"/>
          <w:marBottom w:val="0"/>
          <w:divBdr>
            <w:top w:val="none" w:sz="0" w:space="0" w:color="auto"/>
            <w:left w:val="none" w:sz="0" w:space="0" w:color="auto"/>
            <w:bottom w:val="none" w:sz="0" w:space="0" w:color="auto"/>
            <w:right w:val="none" w:sz="0" w:space="0" w:color="auto"/>
          </w:divBdr>
          <w:divsChild>
            <w:div w:id="1579246639">
              <w:marLeft w:val="0"/>
              <w:marRight w:val="0"/>
              <w:marTop w:val="0"/>
              <w:marBottom w:val="0"/>
              <w:divBdr>
                <w:top w:val="none" w:sz="0" w:space="0" w:color="auto"/>
                <w:left w:val="none" w:sz="0" w:space="0" w:color="auto"/>
                <w:bottom w:val="none" w:sz="0" w:space="0" w:color="auto"/>
                <w:right w:val="none" w:sz="0" w:space="0" w:color="auto"/>
              </w:divBdr>
              <w:divsChild>
                <w:div w:id="799154497">
                  <w:marLeft w:val="0"/>
                  <w:marRight w:val="0"/>
                  <w:marTop w:val="0"/>
                  <w:marBottom w:val="0"/>
                  <w:divBdr>
                    <w:top w:val="none" w:sz="0" w:space="0" w:color="auto"/>
                    <w:left w:val="none" w:sz="0" w:space="0" w:color="auto"/>
                    <w:bottom w:val="none" w:sz="0" w:space="0" w:color="auto"/>
                    <w:right w:val="none" w:sz="0" w:space="0" w:color="auto"/>
                  </w:divBdr>
                  <w:divsChild>
                    <w:div w:id="120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84987">
      <w:bodyDiv w:val="1"/>
      <w:marLeft w:val="0"/>
      <w:marRight w:val="0"/>
      <w:marTop w:val="0"/>
      <w:marBottom w:val="0"/>
      <w:divBdr>
        <w:top w:val="none" w:sz="0" w:space="0" w:color="auto"/>
        <w:left w:val="none" w:sz="0" w:space="0" w:color="auto"/>
        <w:bottom w:val="none" w:sz="0" w:space="0" w:color="auto"/>
        <w:right w:val="none" w:sz="0" w:space="0" w:color="auto"/>
      </w:divBdr>
    </w:div>
    <w:div w:id="1316451923">
      <w:bodyDiv w:val="1"/>
      <w:marLeft w:val="0"/>
      <w:marRight w:val="0"/>
      <w:marTop w:val="0"/>
      <w:marBottom w:val="0"/>
      <w:divBdr>
        <w:top w:val="none" w:sz="0" w:space="0" w:color="auto"/>
        <w:left w:val="none" w:sz="0" w:space="0" w:color="auto"/>
        <w:bottom w:val="none" w:sz="0" w:space="0" w:color="auto"/>
        <w:right w:val="none" w:sz="0" w:space="0" w:color="auto"/>
      </w:divBdr>
    </w:div>
    <w:div w:id="1319580931">
      <w:bodyDiv w:val="1"/>
      <w:marLeft w:val="0"/>
      <w:marRight w:val="0"/>
      <w:marTop w:val="0"/>
      <w:marBottom w:val="0"/>
      <w:divBdr>
        <w:top w:val="none" w:sz="0" w:space="0" w:color="auto"/>
        <w:left w:val="none" w:sz="0" w:space="0" w:color="auto"/>
        <w:bottom w:val="none" w:sz="0" w:space="0" w:color="auto"/>
        <w:right w:val="none" w:sz="0" w:space="0" w:color="auto"/>
      </w:divBdr>
    </w:div>
    <w:div w:id="1335261120">
      <w:bodyDiv w:val="1"/>
      <w:marLeft w:val="0"/>
      <w:marRight w:val="0"/>
      <w:marTop w:val="0"/>
      <w:marBottom w:val="0"/>
      <w:divBdr>
        <w:top w:val="none" w:sz="0" w:space="0" w:color="auto"/>
        <w:left w:val="none" w:sz="0" w:space="0" w:color="auto"/>
        <w:bottom w:val="none" w:sz="0" w:space="0" w:color="auto"/>
        <w:right w:val="none" w:sz="0" w:space="0" w:color="auto"/>
      </w:divBdr>
    </w:div>
    <w:div w:id="1344361482">
      <w:bodyDiv w:val="1"/>
      <w:marLeft w:val="0"/>
      <w:marRight w:val="0"/>
      <w:marTop w:val="0"/>
      <w:marBottom w:val="0"/>
      <w:divBdr>
        <w:top w:val="none" w:sz="0" w:space="0" w:color="auto"/>
        <w:left w:val="none" w:sz="0" w:space="0" w:color="auto"/>
        <w:bottom w:val="none" w:sz="0" w:space="0" w:color="auto"/>
        <w:right w:val="none" w:sz="0" w:space="0" w:color="auto"/>
      </w:divBdr>
    </w:div>
    <w:div w:id="1353846792">
      <w:bodyDiv w:val="1"/>
      <w:marLeft w:val="0"/>
      <w:marRight w:val="0"/>
      <w:marTop w:val="0"/>
      <w:marBottom w:val="0"/>
      <w:divBdr>
        <w:top w:val="none" w:sz="0" w:space="0" w:color="auto"/>
        <w:left w:val="none" w:sz="0" w:space="0" w:color="auto"/>
        <w:bottom w:val="none" w:sz="0" w:space="0" w:color="auto"/>
        <w:right w:val="none" w:sz="0" w:space="0" w:color="auto"/>
      </w:divBdr>
    </w:div>
    <w:div w:id="1368682661">
      <w:bodyDiv w:val="1"/>
      <w:marLeft w:val="0"/>
      <w:marRight w:val="0"/>
      <w:marTop w:val="0"/>
      <w:marBottom w:val="0"/>
      <w:divBdr>
        <w:top w:val="none" w:sz="0" w:space="0" w:color="auto"/>
        <w:left w:val="none" w:sz="0" w:space="0" w:color="auto"/>
        <w:bottom w:val="none" w:sz="0" w:space="0" w:color="auto"/>
        <w:right w:val="none" w:sz="0" w:space="0" w:color="auto"/>
      </w:divBdr>
    </w:div>
    <w:div w:id="1372683557">
      <w:bodyDiv w:val="1"/>
      <w:marLeft w:val="0"/>
      <w:marRight w:val="0"/>
      <w:marTop w:val="0"/>
      <w:marBottom w:val="0"/>
      <w:divBdr>
        <w:top w:val="none" w:sz="0" w:space="0" w:color="auto"/>
        <w:left w:val="none" w:sz="0" w:space="0" w:color="auto"/>
        <w:bottom w:val="none" w:sz="0" w:space="0" w:color="auto"/>
        <w:right w:val="none" w:sz="0" w:space="0" w:color="auto"/>
      </w:divBdr>
    </w:div>
    <w:div w:id="1421873639">
      <w:bodyDiv w:val="1"/>
      <w:marLeft w:val="0"/>
      <w:marRight w:val="0"/>
      <w:marTop w:val="0"/>
      <w:marBottom w:val="0"/>
      <w:divBdr>
        <w:top w:val="none" w:sz="0" w:space="0" w:color="auto"/>
        <w:left w:val="none" w:sz="0" w:space="0" w:color="auto"/>
        <w:bottom w:val="none" w:sz="0" w:space="0" w:color="auto"/>
        <w:right w:val="none" w:sz="0" w:space="0" w:color="auto"/>
      </w:divBdr>
    </w:div>
    <w:div w:id="1424454356">
      <w:bodyDiv w:val="1"/>
      <w:marLeft w:val="0"/>
      <w:marRight w:val="0"/>
      <w:marTop w:val="0"/>
      <w:marBottom w:val="0"/>
      <w:divBdr>
        <w:top w:val="none" w:sz="0" w:space="0" w:color="auto"/>
        <w:left w:val="none" w:sz="0" w:space="0" w:color="auto"/>
        <w:bottom w:val="none" w:sz="0" w:space="0" w:color="auto"/>
        <w:right w:val="none" w:sz="0" w:space="0" w:color="auto"/>
      </w:divBdr>
    </w:div>
    <w:div w:id="1473672364">
      <w:bodyDiv w:val="1"/>
      <w:marLeft w:val="0"/>
      <w:marRight w:val="0"/>
      <w:marTop w:val="0"/>
      <w:marBottom w:val="0"/>
      <w:divBdr>
        <w:top w:val="none" w:sz="0" w:space="0" w:color="auto"/>
        <w:left w:val="none" w:sz="0" w:space="0" w:color="auto"/>
        <w:bottom w:val="none" w:sz="0" w:space="0" w:color="auto"/>
        <w:right w:val="none" w:sz="0" w:space="0" w:color="auto"/>
      </w:divBdr>
    </w:div>
    <w:div w:id="1477138855">
      <w:bodyDiv w:val="1"/>
      <w:marLeft w:val="0"/>
      <w:marRight w:val="0"/>
      <w:marTop w:val="0"/>
      <w:marBottom w:val="0"/>
      <w:divBdr>
        <w:top w:val="none" w:sz="0" w:space="0" w:color="auto"/>
        <w:left w:val="none" w:sz="0" w:space="0" w:color="auto"/>
        <w:bottom w:val="none" w:sz="0" w:space="0" w:color="auto"/>
        <w:right w:val="none" w:sz="0" w:space="0" w:color="auto"/>
      </w:divBdr>
    </w:div>
    <w:div w:id="1533151577">
      <w:bodyDiv w:val="1"/>
      <w:marLeft w:val="0"/>
      <w:marRight w:val="0"/>
      <w:marTop w:val="0"/>
      <w:marBottom w:val="0"/>
      <w:divBdr>
        <w:top w:val="none" w:sz="0" w:space="0" w:color="auto"/>
        <w:left w:val="none" w:sz="0" w:space="0" w:color="auto"/>
        <w:bottom w:val="none" w:sz="0" w:space="0" w:color="auto"/>
        <w:right w:val="none" w:sz="0" w:space="0" w:color="auto"/>
      </w:divBdr>
    </w:div>
    <w:div w:id="1538467877">
      <w:bodyDiv w:val="1"/>
      <w:marLeft w:val="0"/>
      <w:marRight w:val="0"/>
      <w:marTop w:val="0"/>
      <w:marBottom w:val="0"/>
      <w:divBdr>
        <w:top w:val="none" w:sz="0" w:space="0" w:color="auto"/>
        <w:left w:val="none" w:sz="0" w:space="0" w:color="auto"/>
        <w:bottom w:val="none" w:sz="0" w:space="0" w:color="auto"/>
        <w:right w:val="none" w:sz="0" w:space="0" w:color="auto"/>
      </w:divBdr>
    </w:div>
    <w:div w:id="1563713332">
      <w:bodyDiv w:val="1"/>
      <w:marLeft w:val="0"/>
      <w:marRight w:val="0"/>
      <w:marTop w:val="0"/>
      <w:marBottom w:val="0"/>
      <w:divBdr>
        <w:top w:val="none" w:sz="0" w:space="0" w:color="auto"/>
        <w:left w:val="none" w:sz="0" w:space="0" w:color="auto"/>
        <w:bottom w:val="none" w:sz="0" w:space="0" w:color="auto"/>
        <w:right w:val="none" w:sz="0" w:space="0" w:color="auto"/>
      </w:divBdr>
    </w:div>
    <w:div w:id="1593927090">
      <w:bodyDiv w:val="1"/>
      <w:marLeft w:val="0"/>
      <w:marRight w:val="0"/>
      <w:marTop w:val="0"/>
      <w:marBottom w:val="0"/>
      <w:divBdr>
        <w:top w:val="none" w:sz="0" w:space="0" w:color="auto"/>
        <w:left w:val="none" w:sz="0" w:space="0" w:color="auto"/>
        <w:bottom w:val="none" w:sz="0" w:space="0" w:color="auto"/>
        <w:right w:val="none" w:sz="0" w:space="0" w:color="auto"/>
      </w:divBdr>
    </w:div>
    <w:div w:id="1612130117">
      <w:bodyDiv w:val="1"/>
      <w:marLeft w:val="0"/>
      <w:marRight w:val="0"/>
      <w:marTop w:val="0"/>
      <w:marBottom w:val="0"/>
      <w:divBdr>
        <w:top w:val="none" w:sz="0" w:space="0" w:color="auto"/>
        <w:left w:val="none" w:sz="0" w:space="0" w:color="auto"/>
        <w:bottom w:val="none" w:sz="0" w:space="0" w:color="auto"/>
        <w:right w:val="none" w:sz="0" w:space="0" w:color="auto"/>
      </w:divBdr>
    </w:div>
    <w:div w:id="1614507932">
      <w:bodyDiv w:val="1"/>
      <w:marLeft w:val="0"/>
      <w:marRight w:val="0"/>
      <w:marTop w:val="0"/>
      <w:marBottom w:val="0"/>
      <w:divBdr>
        <w:top w:val="none" w:sz="0" w:space="0" w:color="auto"/>
        <w:left w:val="none" w:sz="0" w:space="0" w:color="auto"/>
        <w:bottom w:val="none" w:sz="0" w:space="0" w:color="auto"/>
        <w:right w:val="none" w:sz="0" w:space="0" w:color="auto"/>
      </w:divBdr>
    </w:div>
    <w:div w:id="1661546313">
      <w:bodyDiv w:val="1"/>
      <w:marLeft w:val="0"/>
      <w:marRight w:val="0"/>
      <w:marTop w:val="0"/>
      <w:marBottom w:val="0"/>
      <w:divBdr>
        <w:top w:val="none" w:sz="0" w:space="0" w:color="auto"/>
        <w:left w:val="none" w:sz="0" w:space="0" w:color="auto"/>
        <w:bottom w:val="none" w:sz="0" w:space="0" w:color="auto"/>
        <w:right w:val="none" w:sz="0" w:space="0" w:color="auto"/>
      </w:divBdr>
    </w:div>
    <w:div w:id="1677880107">
      <w:bodyDiv w:val="1"/>
      <w:marLeft w:val="0"/>
      <w:marRight w:val="0"/>
      <w:marTop w:val="0"/>
      <w:marBottom w:val="0"/>
      <w:divBdr>
        <w:top w:val="none" w:sz="0" w:space="0" w:color="auto"/>
        <w:left w:val="none" w:sz="0" w:space="0" w:color="auto"/>
        <w:bottom w:val="none" w:sz="0" w:space="0" w:color="auto"/>
        <w:right w:val="none" w:sz="0" w:space="0" w:color="auto"/>
      </w:divBdr>
      <w:divsChild>
        <w:div w:id="1384980908">
          <w:marLeft w:val="0"/>
          <w:marRight w:val="0"/>
          <w:marTop w:val="0"/>
          <w:marBottom w:val="0"/>
          <w:divBdr>
            <w:top w:val="none" w:sz="0" w:space="0" w:color="auto"/>
            <w:left w:val="none" w:sz="0" w:space="0" w:color="auto"/>
            <w:bottom w:val="none" w:sz="0" w:space="0" w:color="auto"/>
            <w:right w:val="none" w:sz="0" w:space="0" w:color="auto"/>
          </w:divBdr>
          <w:divsChild>
            <w:div w:id="863253009">
              <w:marLeft w:val="0"/>
              <w:marRight w:val="0"/>
              <w:marTop w:val="0"/>
              <w:marBottom w:val="0"/>
              <w:divBdr>
                <w:top w:val="none" w:sz="0" w:space="0" w:color="auto"/>
                <w:left w:val="none" w:sz="0" w:space="0" w:color="auto"/>
                <w:bottom w:val="none" w:sz="0" w:space="0" w:color="auto"/>
                <w:right w:val="none" w:sz="0" w:space="0" w:color="auto"/>
              </w:divBdr>
              <w:divsChild>
                <w:div w:id="535585687">
                  <w:marLeft w:val="0"/>
                  <w:marRight w:val="0"/>
                  <w:marTop w:val="0"/>
                  <w:marBottom w:val="0"/>
                  <w:divBdr>
                    <w:top w:val="none" w:sz="0" w:space="0" w:color="auto"/>
                    <w:left w:val="none" w:sz="0" w:space="0" w:color="auto"/>
                    <w:bottom w:val="none" w:sz="0" w:space="0" w:color="auto"/>
                    <w:right w:val="none" w:sz="0" w:space="0" w:color="auto"/>
                  </w:divBdr>
                  <w:divsChild>
                    <w:div w:id="971592907">
                      <w:marLeft w:val="0"/>
                      <w:marRight w:val="0"/>
                      <w:marTop w:val="0"/>
                      <w:marBottom w:val="0"/>
                      <w:divBdr>
                        <w:top w:val="none" w:sz="0" w:space="0" w:color="auto"/>
                        <w:left w:val="none" w:sz="0" w:space="0" w:color="auto"/>
                        <w:bottom w:val="none" w:sz="0" w:space="0" w:color="auto"/>
                        <w:right w:val="none" w:sz="0" w:space="0" w:color="auto"/>
                      </w:divBdr>
                      <w:divsChild>
                        <w:div w:id="1735665294">
                          <w:marLeft w:val="0"/>
                          <w:marRight w:val="0"/>
                          <w:marTop w:val="0"/>
                          <w:marBottom w:val="0"/>
                          <w:divBdr>
                            <w:top w:val="none" w:sz="0" w:space="0" w:color="auto"/>
                            <w:left w:val="none" w:sz="0" w:space="0" w:color="auto"/>
                            <w:bottom w:val="none" w:sz="0" w:space="0" w:color="auto"/>
                            <w:right w:val="none" w:sz="0" w:space="0" w:color="auto"/>
                          </w:divBdr>
                          <w:divsChild>
                            <w:div w:id="1425764709">
                              <w:marLeft w:val="0"/>
                              <w:marRight w:val="0"/>
                              <w:marTop w:val="0"/>
                              <w:marBottom w:val="0"/>
                              <w:divBdr>
                                <w:top w:val="none" w:sz="0" w:space="0" w:color="auto"/>
                                <w:left w:val="none" w:sz="0" w:space="0" w:color="auto"/>
                                <w:bottom w:val="none" w:sz="0" w:space="0" w:color="auto"/>
                                <w:right w:val="none" w:sz="0" w:space="0" w:color="auto"/>
                              </w:divBdr>
                              <w:divsChild>
                                <w:div w:id="1605914668">
                                  <w:marLeft w:val="0"/>
                                  <w:marRight w:val="0"/>
                                  <w:marTop w:val="0"/>
                                  <w:marBottom w:val="0"/>
                                  <w:divBdr>
                                    <w:top w:val="none" w:sz="0" w:space="0" w:color="auto"/>
                                    <w:left w:val="none" w:sz="0" w:space="0" w:color="auto"/>
                                    <w:bottom w:val="none" w:sz="0" w:space="0" w:color="auto"/>
                                    <w:right w:val="none" w:sz="0" w:space="0" w:color="auto"/>
                                  </w:divBdr>
                                  <w:divsChild>
                                    <w:div w:id="1816019581">
                                      <w:marLeft w:val="0"/>
                                      <w:marRight w:val="0"/>
                                      <w:marTop w:val="0"/>
                                      <w:marBottom w:val="0"/>
                                      <w:divBdr>
                                        <w:top w:val="none" w:sz="0" w:space="0" w:color="auto"/>
                                        <w:left w:val="none" w:sz="0" w:space="0" w:color="auto"/>
                                        <w:bottom w:val="none" w:sz="0" w:space="0" w:color="auto"/>
                                        <w:right w:val="none" w:sz="0" w:space="0" w:color="auto"/>
                                      </w:divBdr>
                                      <w:divsChild>
                                        <w:div w:id="2111580406">
                                          <w:marLeft w:val="0"/>
                                          <w:marRight w:val="0"/>
                                          <w:marTop w:val="0"/>
                                          <w:marBottom w:val="0"/>
                                          <w:divBdr>
                                            <w:top w:val="none" w:sz="0" w:space="0" w:color="auto"/>
                                            <w:left w:val="none" w:sz="0" w:space="0" w:color="auto"/>
                                            <w:bottom w:val="none" w:sz="0" w:space="0" w:color="auto"/>
                                            <w:right w:val="none" w:sz="0" w:space="0" w:color="auto"/>
                                          </w:divBdr>
                                          <w:divsChild>
                                            <w:div w:id="738477176">
                                              <w:marLeft w:val="0"/>
                                              <w:marRight w:val="0"/>
                                              <w:marTop w:val="0"/>
                                              <w:marBottom w:val="0"/>
                                              <w:divBdr>
                                                <w:top w:val="none" w:sz="0" w:space="0" w:color="auto"/>
                                                <w:left w:val="none" w:sz="0" w:space="0" w:color="auto"/>
                                                <w:bottom w:val="none" w:sz="0" w:space="0" w:color="auto"/>
                                                <w:right w:val="none" w:sz="0" w:space="0" w:color="auto"/>
                                              </w:divBdr>
                                              <w:divsChild>
                                                <w:div w:id="2034185447">
                                                  <w:marLeft w:val="0"/>
                                                  <w:marRight w:val="0"/>
                                                  <w:marTop w:val="0"/>
                                                  <w:marBottom w:val="0"/>
                                                  <w:divBdr>
                                                    <w:top w:val="none" w:sz="0" w:space="0" w:color="auto"/>
                                                    <w:left w:val="none" w:sz="0" w:space="0" w:color="auto"/>
                                                    <w:bottom w:val="none" w:sz="0" w:space="0" w:color="auto"/>
                                                    <w:right w:val="none" w:sz="0" w:space="0" w:color="auto"/>
                                                  </w:divBdr>
                                                  <w:divsChild>
                                                    <w:div w:id="778337492">
                                                      <w:marLeft w:val="0"/>
                                                      <w:marRight w:val="0"/>
                                                      <w:marTop w:val="0"/>
                                                      <w:marBottom w:val="0"/>
                                                      <w:divBdr>
                                                        <w:top w:val="none" w:sz="0" w:space="0" w:color="auto"/>
                                                        <w:left w:val="none" w:sz="0" w:space="0" w:color="auto"/>
                                                        <w:bottom w:val="none" w:sz="0" w:space="0" w:color="auto"/>
                                                        <w:right w:val="none" w:sz="0" w:space="0" w:color="auto"/>
                                                      </w:divBdr>
                                                      <w:divsChild>
                                                        <w:div w:id="212857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6222">
                                              <w:marLeft w:val="0"/>
                                              <w:marRight w:val="0"/>
                                              <w:marTop w:val="0"/>
                                              <w:marBottom w:val="0"/>
                                              <w:divBdr>
                                                <w:top w:val="none" w:sz="0" w:space="0" w:color="auto"/>
                                                <w:left w:val="none" w:sz="0" w:space="0" w:color="auto"/>
                                                <w:bottom w:val="none" w:sz="0" w:space="0" w:color="auto"/>
                                                <w:right w:val="none" w:sz="0" w:space="0" w:color="auto"/>
                                              </w:divBdr>
                                              <w:divsChild>
                                                <w:div w:id="909118551">
                                                  <w:marLeft w:val="0"/>
                                                  <w:marRight w:val="0"/>
                                                  <w:marTop w:val="0"/>
                                                  <w:marBottom w:val="0"/>
                                                  <w:divBdr>
                                                    <w:top w:val="none" w:sz="0" w:space="0" w:color="auto"/>
                                                    <w:left w:val="none" w:sz="0" w:space="0" w:color="auto"/>
                                                    <w:bottom w:val="none" w:sz="0" w:space="0" w:color="auto"/>
                                                    <w:right w:val="none" w:sz="0" w:space="0" w:color="auto"/>
                                                  </w:divBdr>
                                                  <w:divsChild>
                                                    <w:div w:id="637107654">
                                                      <w:marLeft w:val="0"/>
                                                      <w:marRight w:val="0"/>
                                                      <w:marTop w:val="0"/>
                                                      <w:marBottom w:val="0"/>
                                                      <w:divBdr>
                                                        <w:top w:val="none" w:sz="0" w:space="0" w:color="auto"/>
                                                        <w:left w:val="none" w:sz="0" w:space="0" w:color="auto"/>
                                                        <w:bottom w:val="none" w:sz="0" w:space="0" w:color="auto"/>
                                                        <w:right w:val="none" w:sz="0" w:space="0" w:color="auto"/>
                                                      </w:divBdr>
                                                      <w:divsChild>
                                                        <w:div w:id="13685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7756023">
      <w:bodyDiv w:val="1"/>
      <w:marLeft w:val="0"/>
      <w:marRight w:val="0"/>
      <w:marTop w:val="0"/>
      <w:marBottom w:val="0"/>
      <w:divBdr>
        <w:top w:val="none" w:sz="0" w:space="0" w:color="auto"/>
        <w:left w:val="none" w:sz="0" w:space="0" w:color="auto"/>
        <w:bottom w:val="none" w:sz="0" w:space="0" w:color="auto"/>
        <w:right w:val="none" w:sz="0" w:space="0" w:color="auto"/>
      </w:divBdr>
      <w:divsChild>
        <w:div w:id="1071929473">
          <w:marLeft w:val="0"/>
          <w:marRight w:val="0"/>
          <w:marTop w:val="0"/>
          <w:marBottom w:val="0"/>
          <w:divBdr>
            <w:top w:val="none" w:sz="0" w:space="0" w:color="auto"/>
            <w:left w:val="none" w:sz="0" w:space="0" w:color="auto"/>
            <w:bottom w:val="none" w:sz="0" w:space="0" w:color="auto"/>
            <w:right w:val="none" w:sz="0" w:space="0" w:color="auto"/>
          </w:divBdr>
          <w:divsChild>
            <w:div w:id="634680370">
              <w:marLeft w:val="0"/>
              <w:marRight w:val="0"/>
              <w:marTop w:val="0"/>
              <w:marBottom w:val="0"/>
              <w:divBdr>
                <w:top w:val="none" w:sz="0" w:space="0" w:color="auto"/>
                <w:left w:val="none" w:sz="0" w:space="0" w:color="auto"/>
                <w:bottom w:val="none" w:sz="0" w:space="0" w:color="auto"/>
                <w:right w:val="none" w:sz="0" w:space="0" w:color="auto"/>
              </w:divBdr>
              <w:divsChild>
                <w:div w:id="1783259777">
                  <w:marLeft w:val="0"/>
                  <w:marRight w:val="0"/>
                  <w:marTop w:val="0"/>
                  <w:marBottom w:val="0"/>
                  <w:divBdr>
                    <w:top w:val="none" w:sz="0" w:space="0" w:color="auto"/>
                    <w:left w:val="none" w:sz="0" w:space="0" w:color="auto"/>
                    <w:bottom w:val="none" w:sz="0" w:space="0" w:color="auto"/>
                    <w:right w:val="none" w:sz="0" w:space="0" w:color="auto"/>
                  </w:divBdr>
                  <w:divsChild>
                    <w:div w:id="1167672568">
                      <w:marLeft w:val="0"/>
                      <w:marRight w:val="0"/>
                      <w:marTop w:val="0"/>
                      <w:marBottom w:val="0"/>
                      <w:divBdr>
                        <w:top w:val="none" w:sz="0" w:space="0" w:color="auto"/>
                        <w:left w:val="none" w:sz="0" w:space="0" w:color="auto"/>
                        <w:bottom w:val="none" w:sz="0" w:space="0" w:color="auto"/>
                        <w:right w:val="none" w:sz="0" w:space="0" w:color="auto"/>
                      </w:divBdr>
                      <w:divsChild>
                        <w:div w:id="2017420060">
                          <w:marLeft w:val="0"/>
                          <w:marRight w:val="0"/>
                          <w:marTop w:val="0"/>
                          <w:marBottom w:val="0"/>
                          <w:divBdr>
                            <w:top w:val="none" w:sz="0" w:space="0" w:color="auto"/>
                            <w:left w:val="none" w:sz="0" w:space="0" w:color="auto"/>
                            <w:bottom w:val="none" w:sz="0" w:space="0" w:color="auto"/>
                            <w:right w:val="none" w:sz="0" w:space="0" w:color="auto"/>
                          </w:divBdr>
                          <w:divsChild>
                            <w:div w:id="10059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31127">
      <w:bodyDiv w:val="1"/>
      <w:marLeft w:val="0"/>
      <w:marRight w:val="0"/>
      <w:marTop w:val="0"/>
      <w:marBottom w:val="0"/>
      <w:divBdr>
        <w:top w:val="none" w:sz="0" w:space="0" w:color="auto"/>
        <w:left w:val="none" w:sz="0" w:space="0" w:color="auto"/>
        <w:bottom w:val="none" w:sz="0" w:space="0" w:color="auto"/>
        <w:right w:val="none" w:sz="0" w:space="0" w:color="auto"/>
      </w:divBdr>
    </w:div>
    <w:div w:id="1705329384">
      <w:bodyDiv w:val="1"/>
      <w:marLeft w:val="0"/>
      <w:marRight w:val="0"/>
      <w:marTop w:val="0"/>
      <w:marBottom w:val="0"/>
      <w:divBdr>
        <w:top w:val="none" w:sz="0" w:space="0" w:color="auto"/>
        <w:left w:val="none" w:sz="0" w:space="0" w:color="auto"/>
        <w:bottom w:val="none" w:sz="0" w:space="0" w:color="auto"/>
        <w:right w:val="none" w:sz="0" w:space="0" w:color="auto"/>
      </w:divBdr>
    </w:div>
    <w:div w:id="1771386414">
      <w:bodyDiv w:val="1"/>
      <w:marLeft w:val="0"/>
      <w:marRight w:val="0"/>
      <w:marTop w:val="0"/>
      <w:marBottom w:val="0"/>
      <w:divBdr>
        <w:top w:val="none" w:sz="0" w:space="0" w:color="auto"/>
        <w:left w:val="none" w:sz="0" w:space="0" w:color="auto"/>
        <w:bottom w:val="none" w:sz="0" w:space="0" w:color="auto"/>
        <w:right w:val="none" w:sz="0" w:space="0" w:color="auto"/>
      </w:divBdr>
    </w:div>
    <w:div w:id="1788618211">
      <w:bodyDiv w:val="1"/>
      <w:marLeft w:val="0"/>
      <w:marRight w:val="0"/>
      <w:marTop w:val="0"/>
      <w:marBottom w:val="0"/>
      <w:divBdr>
        <w:top w:val="none" w:sz="0" w:space="0" w:color="auto"/>
        <w:left w:val="none" w:sz="0" w:space="0" w:color="auto"/>
        <w:bottom w:val="none" w:sz="0" w:space="0" w:color="auto"/>
        <w:right w:val="none" w:sz="0" w:space="0" w:color="auto"/>
      </w:divBdr>
    </w:div>
    <w:div w:id="1789659058">
      <w:bodyDiv w:val="1"/>
      <w:marLeft w:val="0"/>
      <w:marRight w:val="0"/>
      <w:marTop w:val="0"/>
      <w:marBottom w:val="0"/>
      <w:divBdr>
        <w:top w:val="none" w:sz="0" w:space="0" w:color="auto"/>
        <w:left w:val="none" w:sz="0" w:space="0" w:color="auto"/>
        <w:bottom w:val="none" w:sz="0" w:space="0" w:color="auto"/>
        <w:right w:val="none" w:sz="0" w:space="0" w:color="auto"/>
      </w:divBdr>
    </w:div>
    <w:div w:id="1846942297">
      <w:bodyDiv w:val="1"/>
      <w:marLeft w:val="0"/>
      <w:marRight w:val="0"/>
      <w:marTop w:val="0"/>
      <w:marBottom w:val="0"/>
      <w:divBdr>
        <w:top w:val="none" w:sz="0" w:space="0" w:color="auto"/>
        <w:left w:val="none" w:sz="0" w:space="0" w:color="auto"/>
        <w:bottom w:val="none" w:sz="0" w:space="0" w:color="auto"/>
        <w:right w:val="none" w:sz="0" w:space="0" w:color="auto"/>
      </w:divBdr>
    </w:div>
    <w:div w:id="1861505280">
      <w:bodyDiv w:val="1"/>
      <w:marLeft w:val="0"/>
      <w:marRight w:val="0"/>
      <w:marTop w:val="0"/>
      <w:marBottom w:val="0"/>
      <w:divBdr>
        <w:top w:val="none" w:sz="0" w:space="0" w:color="auto"/>
        <w:left w:val="none" w:sz="0" w:space="0" w:color="auto"/>
        <w:bottom w:val="none" w:sz="0" w:space="0" w:color="auto"/>
        <w:right w:val="none" w:sz="0" w:space="0" w:color="auto"/>
      </w:divBdr>
    </w:div>
    <w:div w:id="1903952695">
      <w:bodyDiv w:val="1"/>
      <w:marLeft w:val="0"/>
      <w:marRight w:val="0"/>
      <w:marTop w:val="0"/>
      <w:marBottom w:val="0"/>
      <w:divBdr>
        <w:top w:val="none" w:sz="0" w:space="0" w:color="auto"/>
        <w:left w:val="none" w:sz="0" w:space="0" w:color="auto"/>
        <w:bottom w:val="none" w:sz="0" w:space="0" w:color="auto"/>
        <w:right w:val="none" w:sz="0" w:space="0" w:color="auto"/>
      </w:divBdr>
    </w:div>
    <w:div w:id="1908177418">
      <w:bodyDiv w:val="1"/>
      <w:marLeft w:val="0"/>
      <w:marRight w:val="0"/>
      <w:marTop w:val="0"/>
      <w:marBottom w:val="0"/>
      <w:divBdr>
        <w:top w:val="none" w:sz="0" w:space="0" w:color="auto"/>
        <w:left w:val="none" w:sz="0" w:space="0" w:color="auto"/>
        <w:bottom w:val="none" w:sz="0" w:space="0" w:color="auto"/>
        <w:right w:val="none" w:sz="0" w:space="0" w:color="auto"/>
      </w:divBdr>
    </w:div>
    <w:div w:id="1945918205">
      <w:bodyDiv w:val="1"/>
      <w:marLeft w:val="0"/>
      <w:marRight w:val="0"/>
      <w:marTop w:val="0"/>
      <w:marBottom w:val="0"/>
      <w:divBdr>
        <w:top w:val="none" w:sz="0" w:space="0" w:color="auto"/>
        <w:left w:val="none" w:sz="0" w:space="0" w:color="auto"/>
        <w:bottom w:val="none" w:sz="0" w:space="0" w:color="auto"/>
        <w:right w:val="none" w:sz="0" w:space="0" w:color="auto"/>
      </w:divBdr>
      <w:divsChild>
        <w:div w:id="1855612725">
          <w:marLeft w:val="0"/>
          <w:marRight w:val="0"/>
          <w:marTop w:val="0"/>
          <w:marBottom w:val="0"/>
          <w:divBdr>
            <w:top w:val="none" w:sz="0" w:space="0" w:color="auto"/>
            <w:left w:val="none" w:sz="0" w:space="0" w:color="auto"/>
            <w:bottom w:val="none" w:sz="0" w:space="0" w:color="auto"/>
            <w:right w:val="none" w:sz="0" w:space="0" w:color="auto"/>
          </w:divBdr>
          <w:divsChild>
            <w:div w:id="1049914195">
              <w:marLeft w:val="0"/>
              <w:marRight w:val="0"/>
              <w:marTop w:val="0"/>
              <w:marBottom w:val="0"/>
              <w:divBdr>
                <w:top w:val="none" w:sz="0" w:space="0" w:color="auto"/>
                <w:left w:val="none" w:sz="0" w:space="0" w:color="auto"/>
                <w:bottom w:val="none" w:sz="0" w:space="0" w:color="auto"/>
                <w:right w:val="none" w:sz="0" w:space="0" w:color="auto"/>
              </w:divBdr>
              <w:divsChild>
                <w:div w:id="249899589">
                  <w:marLeft w:val="0"/>
                  <w:marRight w:val="0"/>
                  <w:marTop w:val="0"/>
                  <w:marBottom w:val="0"/>
                  <w:divBdr>
                    <w:top w:val="none" w:sz="0" w:space="0" w:color="auto"/>
                    <w:left w:val="none" w:sz="0" w:space="0" w:color="auto"/>
                    <w:bottom w:val="none" w:sz="0" w:space="0" w:color="auto"/>
                    <w:right w:val="none" w:sz="0" w:space="0" w:color="auto"/>
                  </w:divBdr>
                  <w:divsChild>
                    <w:div w:id="2048677761">
                      <w:marLeft w:val="0"/>
                      <w:marRight w:val="0"/>
                      <w:marTop w:val="0"/>
                      <w:marBottom w:val="0"/>
                      <w:divBdr>
                        <w:top w:val="none" w:sz="0" w:space="0" w:color="auto"/>
                        <w:left w:val="none" w:sz="0" w:space="0" w:color="auto"/>
                        <w:bottom w:val="none" w:sz="0" w:space="0" w:color="auto"/>
                        <w:right w:val="none" w:sz="0" w:space="0" w:color="auto"/>
                      </w:divBdr>
                      <w:divsChild>
                        <w:div w:id="96099471">
                          <w:marLeft w:val="0"/>
                          <w:marRight w:val="0"/>
                          <w:marTop w:val="0"/>
                          <w:marBottom w:val="0"/>
                          <w:divBdr>
                            <w:top w:val="none" w:sz="0" w:space="0" w:color="auto"/>
                            <w:left w:val="none" w:sz="0" w:space="0" w:color="auto"/>
                            <w:bottom w:val="none" w:sz="0" w:space="0" w:color="auto"/>
                            <w:right w:val="none" w:sz="0" w:space="0" w:color="auto"/>
                          </w:divBdr>
                          <w:divsChild>
                            <w:div w:id="11723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732900">
      <w:bodyDiv w:val="1"/>
      <w:marLeft w:val="0"/>
      <w:marRight w:val="0"/>
      <w:marTop w:val="0"/>
      <w:marBottom w:val="0"/>
      <w:divBdr>
        <w:top w:val="none" w:sz="0" w:space="0" w:color="auto"/>
        <w:left w:val="none" w:sz="0" w:space="0" w:color="auto"/>
        <w:bottom w:val="none" w:sz="0" w:space="0" w:color="auto"/>
        <w:right w:val="none" w:sz="0" w:space="0" w:color="auto"/>
      </w:divBdr>
      <w:divsChild>
        <w:div w:id="1095445009">
          <w:marLeft w:val="0"/>
          <w:marRight w:val="0"/>
          <w:marTop w:val="0"/>
          <w:marBottom w:val="0"/>
          <w:divBdr>
            <w:top w:val="none" w:sz="0" w:space="0" w:color="auto"/>
            <w:left w:val="none" w:sz="0" w:space="0" w:color="auto"/>
            <w:bottom w:val="none" w:sz="0" w:space="0" w:color="auto"/>
            <w:right w:val="none" w:sz="0" w:space="0" w:color="auto"/>
          </w:divBdr>
          <w:divsChild>
            <w:div w:id="1333678481">
              <w:marLeft w:val="0"/>
              <w:marRight w:val="0"/>
              <w:marTop w:val="0"/>
              <w:marBottom w:val="0"/>
              <w:divBdr>
                <w:top w:val="none" w:sz="0" w:space="0" w:color="auto"/>
                <w:left w:val="none" w:sz="0" w:space="0" w:color="auto"/>
                <w:bottom w:val="none" w:sz="0" w:space="0" w:color="auto"/>
                <w:right w:val="none" w:sz="0" w:space="0" w:color="auto"/>
              </w:divBdr>
            </w:div>
            <w:div w:id="235017540">
              <w:marLeft w:val="0"/>
              <w:marRight w:val="0"/>
              <w:marTop w:val="0"/>
              <w:marBottom w:val="0"/>
              <w:divBdr>
                <w:top w:val="none" w:sz="0" w:space="0" w:color="auto"/>
                <w:left w:val="none" w:sz="0" w:space="0" w:color="auto"/>
                <w:bottom w:val="none" w:sz="0" w:space="0" w:color="auto"/>
                <w:right w:val="none" w:sz="0" w:space="0" w:color="auto"/>
              </w:divBdr>
              <w:divsChild>
                <w:div w:id="1374888432">
                  <w:marLeft w:val="0"/>
                  <w:marRight w:val="0"/>
                  <w:marTop w:val="0"/>
                  <w:marBottom w:val="0"/>
                  <w:divBdr>
                    <w:top w:val="none" w:sz="0" w:space="0" w:color="auto"/>
                    <w:left w:val="none" w:sz="0" w:space="0" w:color="auto"/>
                    <w:bottom w:val="none" w:sz="0" w:space="0" w:color="auto"/>
                    <w:right w:val="none" w:sz="0" w:space="0" w:color="auto"/>
                  </w:divBdr>
                  <w:divsChild>
                    <w:div w:id="12222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1332">
      <w:bodyDiv w:val="1"/>
      <w:marLeft w:val="0"/>
      <w:marRight w:val="0"/>
      <w:marTop w:val="0"/>
      <w:marBottom w:val="0"/>
      <w:divBdr>
        <w:top w:val="none" w:sz="0" w:space="0" w:color="auto"/>
        <w:left w:val="none" w:sz="0" w:space="0" w:color="auto"/>
        <w:bottom w:val="none" w:sz="0" w:space="0" w:color="auto"/>
        <w:right w:val="none" w:sz="0" w:space="0" w:color="auto"/>
      </w:divBdr>
    </w:div>
    <w:div w:id="2001617627">
      <w:bodyDiv w:val="1"/>
      <w:marLeft w:val="0"/>
      <w:marRight w:val="0"/>
      <w:marTop w:val="0"/>
      <w:marBottom w:val="0"/>
      <w:divBdr>
        <w:top w:val="none" w:sz="0" w:space="0" w:color="auto"/>
        <w:left w:val="none" w:sz="0" w:space="0" w:color="auto"/>
        <w:bottom w:val="none" w:sz="0" w:space="0" w:color="auto"/>
        <w:right w:val="none" w:sz="0" w:space="0" w:color="auto"/>
      </w:divBdr>
    </w:div>
    <w:div w:id="2029596838">
      <w:bodyDiv w:val="1"/>
      <w:marLeft w:val="0"/>
      <w:marRight w:val="0"/>
      <w:marTop w:val="0"/>
      <w:marBottom w:val="0"/>
      <w:divBdr>
        <w:top w:val="none" w:sz="0" w:space="0" w:color="auto"/>
        <w:left w:val="none" w:sz="0" w:space="0" w:color="auto"/>
        <w:bottom w:val="none" w:sz="0" w:space="0" w:color="auto"/>
        <w:right w:val="none" w:sz="0" w:space="0" w:color="auto"/>
      </w:divBdr>
    </w:div>
    <w:div w:id="2033064421">
      <w:bodyDiv w:val="1"/>
      <w:marLeft w:val="0"/>
      <w:marRight w:val="0"/>
      <w:marTop w:val="0"/>
      <w:marBottom w:val="0"/>
      <w:divBdr>
        <w:top w:val="none" w:sz="0" w:space="0" w:color="auto"/>
        <w:left w:val="none" w:sz="0" w:space="0" w:color="auto"/>
        <w:bottom w:val="none" w:sz="0" w:space="0" w:color="auto"/>
        <w:right w:val="none" w:sz="0" w:space="0" w:color="auto"/>
      </w:divBdr>
    </w:div>
    <w:div w:id="2034303282">
      <w:bodyDiv w:val="1"/>
      <w:marLeft w:val="0"/>
      <w:marRight w:val="0"/>
      <w:marTop w:val="0"/>
      <w:marBottom w:val="0"/>
      <w:divBdr>
        <w:top w:val="none" w:sz="0" w:space="0" w:color="auto"/>
        <w:left w:val="none" w:sz="0" w:space="0" w:color="auto"/>
        <w:bottom w:val="none" w:sz="0" w:space="0" w:color="auto"/>
        <w:right w:val="none" w:sz="0" w:space="0" w:color="auto"/>
      </w:divBdr>
    </w:div>
    <w:div w:id="2035885711">
      <w:bodyDiv w:val="1"/>
      <w:marLeft w:val="0"/>
      <w:marRight w:val="0"/>
      <w:marTop w:val="0"/>
      <w:marBottom w:val="0"/>
      <w:divBdr>
        <w:top w:val="none" w:sz="0" w:space="0" w:color="auto"/>
        <w:left w:val="none" w:sz="0" w:space="0" w:color="auto"/>
        <w:bottom w:val="none" w:sz="0" w:space="0" w:color="auto"/>
        <w:right w:val="none" w:sz="0" w:space="0" w:color="auto"/>
      </w:divBdr>
    </w:div>
    <w:div w:id="2069960113">
      <w:bodyDiv w:val="1"/>
      <w:marLeft w:val="0"/>
      <w:marRight w:val="0"/>
      <w:marTop w:val="0"/>
      <w:marBottom w:val="0"/>
      <w:divBdr>
        <w:top w:val="none" w:sz="0" w:space="0" w:color="auto"/>
        <w:left w:val="none" w:sz="0" w:space="0" w:color="auto"/>
        <w:bottom w:val="none" w:sz="0" w:space="0" w:color="auto"/>
        <w:right w:val="none" w:sz="0" w:space="0" w:color="auto"/>
      </w:divBdr>
    </w:div>
    <w:div w:id="2074311952">
      <w:bodyDiv w:val="1"/>
      <w:marLeft w:val="0"/>
      <w:marRight w:val="0"/>
      <w:marTop w:val="0"/>
      <w:marBottom w:val="0"/>
      <w:divBdr>
        <w:top w:val="none" w:sz="0" w:space="0" w:color="auto"/>
        <w:left w:val="none" w:sz="0" w:space="0" w:color="auto"/>
        <w:bottom w:val="none" w:sz="0" w:space="0" w:color="auto"/>
        <w:right w:val="none" w:sz="0" w:space="0" w:color="auto"/>
      </w:divBdr>
    </w:div>
    <w:div w:id="2109498003">
      <w:bodyDiv w:val="1"/>
      <w:marLeft w:val="0"/>
      <w:marRight w:val="0"/>
      <w:marTop w:val="0"/>
      <w:marBottom w:val="0"/>
      <w:divBdr>
        <w:top w:val="none" w:sz="0" w:space="0" w:color="auto"/>
        <w:left w:val="none" w:sz="0" w:space="0" w:color="auto"/>
        <w:bottom w:val="none" w:sz="0" w:space="0" w:color="auto"/>
        <w:right w:val="none" w:sz="0" w:space="0" w:color="auto"/>
      </w:divBdr>
    </w:div>
    <w:div w:id="2114936587">
      <w:bodyDiv w:val="1"/>
      <w:marLeft w:val="0"/>
      <w:marRight w:val="0"/>
      <w:marTop w:val="0"/>
      <w:marBottom w:val="0"/>
      <w:divBdr>
        <w:top w:val="none" w:sz="0" w:space="0" w:color="auto"/>
        <w:left w:val="none" w:sz="0" w:space="0" w:color="auto"/>
        <w:bottom w:val="none" w:sz="0" w:space="0" w:color="auto"/>
        <w:right w:val="none" w:sz="0" w:space="0" w:color="auto"/>
      </w:divBdr>
    </w:div>
    <w:div w:id="2125612587">
      <w:bodyDiv w:val="1"/>
      <w:marLeft w:val="0"/>
      <w:marRight w:val="0"/>
      <w:marTop w:val="0"/>
      <w:marBottom w:val="0"/>
      <w:divBdr>
        <w:top w:val="none" w:sz="0" w:space="0" w:color="auto"/>
        <w:left w:val="none" w:sz="0" w:space="0" w:color="auto"/>
        <w:bottom w:val="none" w:sz="0" w:space="0" w:color="auto"/>
        <w:right w:val="none" w:sz="0" w:space="0" w:color="auto"/>
      </w:divBdr>
    </w:div>
    <w:div w:id="2137945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ttack.mitre.org/" TargetMode="External"/><Relationship Id="rId18" Type="http://schemas.openxmlformats.org/officeDocument/2006/relationships/hyperlink" Target="https://www.cisco.co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verizon.com/business/resources/reports/dbir/" TargetMode="External"/><Relationship Id="rId17" Type="http://schemas.openxmlformats.org/officeDocument/2006/relationships/hyperlink" Target="https://www.enisa.europa.eu" TargetMode="External"/><Relationship Id="rId2" Type="http://schemas.openxmlformats.org/officeDocument/2006/relationships/numbering" Target="numbering.xml"/><Relationship Id="rId16" Type="http://schemas.openxmlformats.org/officeDocument/2006/relationships/hyperlink" Target="https://www.elastic.co/securit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security/data-breach" TargetMode="External"/><Relationship Id="rId5" Type="http://schemas.openxmlformats.org/officeDocument/2006/relationships/webSettings" Target="webSettings.xml"/><Relationship Id="rId15" Type="http://schemas.openxmlformats.org/officeDocument/2006/relationships/hyperlink" Target="https://www.splunk.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enisa.europa.e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nisa.europa.e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0BD0C-50A3-4EB4-A38B-C6885642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85</Pages>
  <Words>22640</Words>
  <Characters>129050</Characters>
  <Application>Microsoft Office Word</Application>
  <DocSecurity>0</DocSecurity>
  <Lines>1075</Lines>
  <Paragraphs>302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Медянський</dc:creator>
  <cp:lastModifiedBy>Демиденко Максим Ігорович</cp:lastModifiedBy>
  <cp:revision>2</cp:revision>
  <cp:lastPrinted>2026-01-14T19:48:00Z</cp:lastPrinted>
  <dcterms:created xsi:type="dcterms:W3CDTF">2026-01-19T14:35:00Z</dcterms:created>
  <dcterms:modified xsi:type="dcterms:W3CDTF">2026-01-19T14:35:00Z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B28FB75B1CD9494F9F17E223BE9D6B58_13</vt:lpwstr>
  </property>
</Properties>
</file>