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D6" w:rsidRPr="00442A28" w:rsidRDefault="00442A28" w:rsidP="0009285D">
      <w:pPr>
        <w:pStyle w:val="a9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442A28">
        <w:rPr>
          <w:rStyle w:val="notranslate"/>
          <w:b/>
          <w:bCs/>
          <w:color w:val="000000"/>
          <w:sz w:val="28"/>
          <w:szCs w:val="28"/>
          <w:lang w:val="uk-UA"/>
        </w:rPr>
        <w:t>УДК</w:t>
      </w:r>
      <w:r w:rsidR="00B513D6" w:rsidRPr="00442A28">
        <w:rPr>
          <w:rStyle w:val="notranslate"/>
          <w:b/>
          <w:bCs/>
          <w:color w:val="000000"/>
          <w:sz w:val="28"/>
          <w:szCs w:val="28"/>
          <w:lang w:val="uk-UA"/>
        </w:rPr>
        <w:t xml:space="preserve"> </w:t>
      </w:r>
      <w:r w:rsidR="001335D7" w:rsidRPr="00442A28">
        <w:rPr>
          <w:b/>
          <w:sz w:val="28"/>
          <w:szCs w:val="28"/>
          <w:lang w:val="uk-UA"/>
        </w:rPr>
        <w:t>624.014</w:t>
      </w:r>
    </w:p>
    <w:p w:rsidR="00D75EC3" w:rsidRPr="00442A28" w:rsidRDefault="00D75EC3" w:rsidP="000928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3821" w:rsidRPr="00442A28" w:rsidRDefault="00442A28" w:rsidP="00442A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 ЕНЕРГОЕФЕКТИВНИХ КОНСТРУКТИВНИХ РІШЕНЬ БАЛОК</w:t>
      </w:r>
    </w:p>
    <w:p w:rsidR="00442A28" w:rsidRPr="00442A28" w:rsidRDefault="00442A28" w:rsidP="001B38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</w:pPr>
    </w:p>
    <w:p w:rsidR="001B3821" w:rsidRPr="00442A28" w:rsidRDefault="001B3821" w:rsidP="001B3821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28"/>
          <w:szCs w:val="28"/>
          <w:lang w:val="uk-UA" w:eastAsia="uk-UA"/>
        </w:rPr>
      </w:pPr>
      <w:proofErr w:type="spellStart"/>
      <w:r w:rsidRPr="00442A2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Катамадзе</w:t>
      </w:r>
      <w:proofErr w:type="spellEnd"/>
      <w:r w:rsidR="00F374AA" w:rsidRPr="00F374AA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F374AA" w:rsidRPr="00442A2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Давід</w:t>
      </w:r>
      <w:proofErr w:type="spellEnd"/>
      <w:r w:rsidRPr="00442A28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, </w:t>
      </w:r>
      <w:r w:rsidRPr="00442A28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кандидат економічних наук, професор, </w:t>
      </w:r>
      <w:r w:rsidRPr="00442A28">
        <w:rPr>
          <w:rFonts w:ascii="Times New Roman" w:hAnsi="Times New Roman"/>
          <w:sz w:val="28"/>
          <w:szCs w:val="28"/>
          <w:lang w:val="uk-UA"/>
        </w:rPr>
        <w:t>Батумський державний університет імені Шота Руставелі</w:t>
      </w:r>
      <w:r w:rsidRPr="00442A28">
        <w:rPr>
          <w:rFonts w:ascii="Times New Roman" w:eastAsia="TimesNewRomanPSMT" w:hAnsi="Times New Roman" w:cs="Times New Roman"/>
          <w:b/>
          <w:i/>
          <w:sz w:val="28"/>
          <w:szCs w:val="28"/>
          <w:lang w:val="uk-UA" w:eastAsia="uk-UA"/>
        </w:rPr>
        <w:t xml:space="preserve"> </w:t>
      </w:r>
    </w:p>
    <w:p w:rsidR="001B3821" w:rsidRPr="00442A28" w:rsidRDefault="001B3821" w:rsidP="001B3821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28"/>
          <w:szCs w:val="28"/>
          <w:lang w:val="uk-UA" w:eastAsia="uk-UA"/>
        </w:rPr>
      </w:pPr>
      <w:proofErr w:type="spellStart"/>
      <w:r w:rsidRPr="00442A28">
        <w:rPr>
          <w:rFonts w:ascii="Times New Roman" w:eastAsia="TimesNewRomanPSMT" w:hAnsi="Times New Roman" w:cs="Times New Roman"/>
          <w:b/>
          <w:i/>
          <w:sz w:val="28"/>
          <w:szCs w:val="28"/>
          <w:lang w:val="uk-UA" w:eastAsia="uk-UA"/>
        </w:rPr>
        <w:t>Чичуліна</w:t>
      </w:r>
      <w:proofErr w:type="spellEnd"/>
      <w:r w:rsidRPr="00442A28">
        <w:rPr>
          <w:rFonts w:ascii="Times New Roman" w:eastAsia="TimesNewRomanPSMT" w:hAnsi="Times New Roman" w:cs="Times New Roman"/>
          <w:b/>
          <w:i/>
          <w:sz w:val="28"/>
          <w:szCs w:val="28"/>
          <w:lang w:val="uk-UA" w:eastAsia="uk-UA"/>
        </w:rPr>
        <w:t xml:space="preserve"> Ксенія Вікторівна</w:t>
      </w:r>
      <w:r w:rsidRPr="00442A28">
        <w:rPr>
          <w:rFonts w:ascii="Times New Roman" w:eastAsia="TimesNewRomanPSMT" w:hAnsi="Times New Roman" w:cs="Times New Roman"/>
          <w:i/>
          <w:sz w:val="28"/>
          <w:szCs w:val="28"/>
          <w:lang w:val="uk-UA" w:eastAsia="uk-UA"/>
        </w:rPr>
        <w:t>,</w:t>
      </w:r>
      <w:r w:rsidRPr="00442A28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 кандидат технічних наук, доцент, кафедра економіки підприємства та управління персоналом, Полтавський національний технічний університет імені Юрія Кондратюка </w:t>
      </w:r>
    </w:p>
    <w:p w:rsidR="001B3821" w:rsidRPr="00442A28" w:rsidRDefault="001B3821" w:rsidP="001B3821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proofErr w:type="spellStart"/>
      <w:r w:rsidRPr="00442A28">
        <w:rPr>
          <w:rFonts w:ascii="Times New Roman" w:eastAsia="TimesNewRomanPSMT" w:hAnsi="Times New Roman" w:cs="Times New Roman"/>
          <w:b/>
          <w:i/>
          <w:sz w:val="28"/>
          <w:szCs w:val="28"/>
          <w:lang w:val="uk-UA" w:eastAsia="uk-UA"/>
        </w:rPr>
        <w:t>Чичулін</w:t>
      </w:r>
      <w:proofErr w:type="spellEnd"/>
      <w:r w:rsidRPr="00442A28">
        <w:rPr>
          <w:rFonts w:ascii="Times New Roman" w:eastAsia="TimesNewRomanPSMT" w:hAnsi="Times New Roman" w:cs="Times New Roman"/>
          <w:b/>
          <w:i/>
          <w:sz w:val="28"/>
          <w:szCs w:val="28"/>
          <w:lang w:val="uk-UA" w:eastAsia="uk-UA"/>
        </w:rPr>
        <w:t xml:space="preserve"> Віктор Петрович</w:t>
      </w:r>
      <w:r w:rsidRPr="00442A28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 xml:space="preserve">, кандидат технічних наук, доцент, кафедра конструкцій з металу, дерева та пластмас, Полтавський національний технічний університет імені Юрія Кондратюка </w:t>
      </w:r>
    </w:p>
    <w:p w:rsidR="001B3821" w:rsidRPr="00442A28" w:rsidRDefault="001B3821" w:rsidP="000928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E2B68" w:rsidRPr="00442A28" w:rsidRDefault="00C273CC" w:rsidP="0009285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E2B68" w:rsidRPr="00442A28">
        <w:rPr>
          <w:rFonts w:ascii="Times New Roman" w:hAnsi="Times New Roman" w:cs="Times New Roman"/>
          <w:sz w:val="28"/>
          <w:szCs w:val="28"/>
          <w:lang w:val="uk-UA"/>
        </w:rPr>
        <w:t>редставлені питання</w:t>
      </w:r>
      <w:r w:rsidR="00EE2B68" w:rsidRPr="00442A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2B68"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обґрунтування можливості зменшення розмірів елементів вузлів </w:t>
      </w:r>
      <w:proofErr w:type="spellStart"/>
      <w:r w:rsidR="00EE2B68" w:rsidRPr="00442A28">
        <w:rPr>
          <w:rFonts w:ascii="Times New Roman" w:hAnsi="Times New Roman" w:cs="Times New Roman"/>
          <w:sz w:val="28"/>
          <w:szCs w:val="28"/>
          <w:lang w:val="uk-UA"/>
        </w:rPr>
        <w:t>ресурсоекономних</w:t>
      </w:r>
      <w:proofErr w:type="spellEnd"/>
      <w:r w:rsidR="00EE2B68"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конструкцій із забезпеченням загального рівня надійності, порівняльного аналізу техніко-економічних показників запропонованих конструктивних форм із типовими конструктивними рішеннями</w:t>
      </w:r>
      <w:r w:rsidR="00EE2B68" w:rsidRPr="00442A28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:rsidR="00EE2B68" w:rsidRPr="00442A28" w:rsidRDefault="00EE2B68" w:rsidP="00092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z w:val="28"/>
          <w:szCs w:val="28"/>
          <w:lang w:val="uk-UA"/>
        </w:rPr>
        <w:t>Вартість металу є однією з головних складових загальної вартості конструкцій вузлів в нашому випадку. Отже, зменшення маси за рахунок пошуку нових конструктивних форм з оптимальними перерізами в першу чергу призводить до здешевлення розглядуваних конструкцій.</w:t>
      </w:r>
    </w:p>
    <w:p w:rsidR="0009285D" w:rsidRPr="00442A28" w:rsidRDefault="00EE2B68" w:rsidP="0009285D">
      <w:pPr>
        <w:tabs>
          <w:tab w:val="left" w:pos="700"/>
        </w:tabs>
        <w:spacing w:after="0" w:line="240" w:lineRule="auto"/>
        <w:ind w:right="-3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В процесі отримання раціональної системи опорного вузла профільованих балок з новими перерізами конструктивних елементів (рис. </w:t>
      </w:r>
      <w:r w:rsidR="00C273CC" w:rsidRPr="00442A2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), у порівнянні з вихідною системою, був відмічений економічний ефект (рис. </w:t>
      </w:r>
      <w:r w:rsidR="0009285D" w:rsidRPr="00442A2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) зменшення матеріаломісткості на 15%, кошторисної вартості виготовлення на 10%. </w:t>
      </w:r>
    </w:p>
    <w:p w:rsidR="0009285D" w:rsidRPr="00442A28" w:rsidRDefault="0009285D" w:rsidP="0009285D">
      <w:pPr>
        <w:tabs>
          <w:tab w:val="left" w:pos="700"/>
        </w:tabs>
        <w:spacing w:after="0" w:line="240" w:lineRule="auto"/>
        <w:ind w:right="-3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pacing w:val="-4"/>
          <w:sz w:val="28"/>
          <w:szCs w:val="28"/>
          <w:lang w:val="uk-UA"/>
        </w:rPr>
        <w:t>Техніко-економічне порівняння оптимальної системи монтажного вузла балок, що мають профільовану стінку (рис. 2), з первинною конструкцією монтажного вузла показало, що при її виготовленні на 19% знижується маса та на 13% знижується кошторисна вартість виготовлення (рис. 3).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285D" w:rsidRPr="00442A28" w:rsidRDefault="0009285D" w:rsidP="0009285D">
      <w:pPr>
        <w:tabs>
          <w:tab w:val="left" w:pos="700"/>
        </w:tabs>
        <w:spacing w:after="0" w:line="240" w:lineRule="auto"/>
        <w:ind w:right="-3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z w:val="28"/>
          <w:szCs w:val="28"/>
          <w:lang w:val="uk-UA"/>
        </w:rPr>
        <w:t>Якщо розглядати прийняту в будівництві систему ціноутворення, зокрема для металоконструкцій можна виділити наступні пропорції вартості їх складових: проектування (2-3%); сталь та інші матеріали (40-60%); виготовлення (20-25%); транспортні витрати (5-7%); монтаж (15-25%).</w:t>
      </w:r>
    </w:p>
    <w:p w:rsidR="0009285D" w:rsidRPr="00442A28" w:rsidRDefault="0009285D" w:rsidP="0009285D">
      <w:pPr>
        <w:tabs>
          <w:tab w:val="left" w:pos="700"/>
        </w:tabs>
        <w:spacing w:after="0" w:line="240" w:lineRule="auto"/>
        <w:ind w:right="-3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z w:val="28"/>
          <w:szCs w:val="28"/>
          <w:lang w:val="uk-UA"/>
        </w:rPr>
        <w:t>В проведених розрахунках повної трудомісткості виготовлення вузлів балок з профільованою стінкою були задіяні затрати основного виробництва, такі як різка металу, утворення отворів, шліфування, зварювання, зборка, фарбування, а також затрати неосновного та допоміжного виробництва.</w:t>
      </w:r>
    </w:p>
    <w:p w:rsidR="0009285D" w:rsidRPr="00442A28" w:rsidRDefault="0009285D" w:rsidP="0009285D">
      <w:pPr>
        <w:tabs>
          <w:tab w:val="left" w:pos="700"/>
        </w:tabs>
        <w:spacing w:after="0" w:line="240" w:lineRule="auto"/>
        <w:ind w:right="-3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Треба відмітити, що головним показником, який в нашому випадку характеризує економічну ефективність попередньо запроектованих вузлів балок з профільованою стінкою, є прямі витрати на одиницю виробу (витрати на сировину та заробітна плата виробничих робітників). </w:t>
      </w:r>
    </w:p>
    <w:p w:rsidR="00C273CC" w:rsidRPr="00442A28" w:rsidRDefault="00C273CC" w:rsidP="0009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19775" cy="2324100"/>
            <wp:effectExtent l="19050" t="0" r="9525" b="0"/>
            <wp:docPr id="3" name="Рисунок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498" t="16318" r="18446" b="33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85D" w:rsidRPr="00442A28" w:rsidRDefault="00C273CC" w:rsidP="000928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Рис. 1. Раціональна система опорного вузла балок </w:t>
      </w:r>
    </w:p>
    <w:p w:rsidR="00C273CC" w:rsidRPr="00442A28" w:rsidRDefault="00C273CC" w:rsidP="000928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z w:val="28"/>
          <w:szCs w:val="28"/>
          <w:lang w:val="uk-UA"/>
        </w:rPr>
        <w:t>з профільованою стінкою [</w:t>
      </w:r>
      <w:r w:rsidR="0009285D" w:rsidRPr="00442A2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09285D" w:rsidRPr="00442A28" w:rsidRDefault="0009285D" w:rsidP="000928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273CC" w:rsidRPr="00442A28" w:rsidRDefault="00C273CC" w:rsidP="0009285D">
      <w:pPr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</w:pPr>
      <w:r w:rsidRPr="00442A28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5743575" cy="2066925"/>
            <wp:effectExtent l="19050" t="0" r="9525" b="0"/>
            <wp:docPr id="1" name="Рисунок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659" t="36032" r="18292" b="29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85D" w:rsidRPr="00442A28" w:rsidRDefault="00C273CC" w:rsidP="000928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Рис. 2 – Раціональна система монтажного вузла балок </w:t>
      </w:r>
    </w:p>
    <w:p w:rsidR="00C273CC" w:rsidRPr="00442A28" w:rsidRDefault="00C273CC" w:rsidP="000928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z w:val="28"/>
          <w:szCs w:val="28"/>
          <w:lang w:val="uk-UA"/>
        </w:rPr>
        <w:t>з профільованою стінкою</w:t>
      </w:r>
      <w:r w:rsidR="0009285D"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</w:p>
    <w:p w:rsidR="0009285D" w:rsidRPr="00442A28" w:rsidRDefault="0009285D" w:rsidP="000928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9285D" w:rsidRPr="00442A28" w:rsidRDefault="0009285D" w:rsidP="0009285D">
      <w:pPr>
        <w:tabs>
          <w:tab w:val="left" w:pos="700"/>
        </w:tabs>
        <w:spacing w:after="0" w:line="240" w:lineRule="auto"/>
        <w:ind w:right="-3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З метою комплексної техніко-економічної оцінки був врахований монтаж дослідних конструкцій, собівартість якого складається з прямих та накладних витрат. Таким чином, врахувавши виготовлення та монтаж, можливі транспортні витрати, всі матеріали, можна отримати загальну кошторисну вартість конструкцій. В складі проведеного дослідження на існуюче навантаження були розраховані також опорні та монтажні вузли з елементами складених та прокатних балок. </w:t>
      </w:r>
    </w:p>
    <w:p w:rsidR="0009285D" w:rsidRDefault="0009285D" w:rsidP="00092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z w:val="28"/>
          <w:szCs w:val="28"/>
          <w:lang w:val="uk-UA"/>
        </w:rPr>
        <w:t>До конструкцій розглянутих вузлів були підібрані складені сталеві балки</w:t>
      </w:r>
      <w:r w:rsidRPr="00442A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прольотом 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L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>=982 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мм,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 із висотою та товщиною стінки 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442A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w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>=280 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мм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t</w:t>
      </w:r>
      <w:r w:rsidRPr="00442A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w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>=5 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мм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, шириною 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442A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f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>=100 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мм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 та товщиною полиці 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t</w:t>
      </w:r>
      <w:r w:rsidRPr="00442A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f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>=10 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мм. 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Також були підібрані перерізи двосторонніх ребер жорсткості (2шт на відсік) товщиною 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t</w:t>
      </w:r>
      <w:r w:rsidRPr="00442A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р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>=4 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мм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 та шириною 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442A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р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>=49 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мм.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 Аналогічним чином були підібрані перерізи стальних двотаврових прокатних балок з номером профілю 30Б1. В обох випадках ширина та товщина фланців становить відповідно 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442A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ф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>=100 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мм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>t</w:t>
      </w:r>
      <w:r w:rsidRPr="00442A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ф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>=6 </w:t>
      </w:r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мм. 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Кріплення відсіків відбувається за допомогою болтів діаметром </w:t>
      </w:r>
      <w:smartTag w:uri="urn:schemas-microsoft-com:office:smarttags" w:element="metricconverter">
        <w:smartTagPr>
          <w:attr w:name="ProductID" w:val="20 мм"/>
        </w:smartTagPr>
        <w:r w:rsidRPr="00442A28">
          <w:rPr>
            <w:rFonts w:ascii="Times New Roman" w:hAnsi="Times New Roman" w:cs="Times New Roman"/>
            <w:sz w:val="28"/>
            <w:szCs w:val="28"/>
            <w:lang w:val="uk-UA"/>
          </w:rPr>
          <w:t>20 </w:t>
        </w:r>
        <w:r w:rsidRPr="00442A28">
          <w:rPr>
            <w:rFonts w:ascii="Times New Roman" w:hAnsi="Times New Roman" w:cs="Times New Roman"/>
            <w:i/>
            <w:sz w:val="28"/>
            <w:szCs w:val="28"/>
            <w:lang w:val="uk-UA"/>
          </w:rPr>
          <w:t>мм</w:t>
        </w:r>
      </w:smartTag>
      <w:r w:rsidRPr="00442A2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>(М20) класу міцності 8.8.</w:t>
      </w:r>
    </w:p>
    <w:p w:rsidR="00066747" w:rsidRDefault="00066747" w:rsidP="00092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747" w:rsidRPr="00442A28" w:rsidRDefault="00066747" w:rsidP="00092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2B68" w:rsidRPr="00442A28" w:rsidRDefault="00EE2B68" w:rsidP="0009285D">
      <w:pPr>
        <w:tabs>
          <w:tab w:val="left" w:pos="592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2A28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а)</w:t>
      </w:r>
      <w:r w:rsidRPr="00442A28">
        <w:rPr>
          <w:rFonts w:ascii="Times New Roman" w:hAnsi="Times New Roman" w:cs="Times New Roman"/>
          <w:i/>
          <w:sz w:val="24"/>
          <w:szCs w:val="24"/>
          <w:lang w:val="uk-UA"/>
        </w:rPr>
        <w:tab/>
        <w:t>б)</w:t>
      </w:r>
    </w:p>
    <w:p w:rsidR="00EE2B68" w:rsidRPr="00442A28" w:rsidRDefault="00EE2B68" w:rsidP="0009285D">
      <w:pPr>
        <w:spacing w:after="0" w:line="240" w:lineRule="auto"/>
        <w:jc w:val="center"/>
        <w:rPr>
          <w:lang w:val="uk-UA"/>
        </w:rPr>
      </w:pPr>
      <w:r w:rsidRPr="00442A28">
        <w:rPr>
          <w:noProof/>
          <w:lang w:eastAsia="ru-RU"/>
        </w:rPr>
        <w:drawing>
          <wp:inline distT="0" distB="0" distL="0" distR="0">
            <wp:extent cx="2428875" cy="2476500"/>
            <wp:effectExtent l="0" t="0" r="0" b="0"/>
            <wp:docPr id="74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l="7394" t="6918" r="33641" b="32076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A28">
        <w:rPr>
          <w:lang w:val="uk-UA"/>
        </w:rPr>
        <w:t xml:space="preserve">    </w:t>
      </w:r>
      <w:r w:rsidRPr="00442A28">
        <w:rPr>
          <w:noProof/>
          <w:lang w:eastAsia="ru-RU"/>
        </w:rPr>
        <w:drawing>
          <wp:inline distT="0" distB="0" distL="0" distR="0">
            <wp:extent cx="2381250" cy="2400300"/>
            <wp:effectExtent l="0" t="0" r="0" b="0"/>
            <wp:docPr id="74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 l="7896" t="11314" r="41046" b="3540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B68" w:rsidRPr="00442A28" w:rsidRDefault="00EE2B68" w:rsidP="0009285D">
      <w:pPr>
        <w:spacing w:after="0" w:line="240" w:lineRule="auto"/>
        <w:ind w:firstLine="709"/>
        <w:jc w:val="center"/>
        <w:rPr>
          <w:lang w:val="uk-UA"/>
        </w:rPr>
      </w:pPr>
      <w:r w:rsidRPr="00442A28">
        <w:rPr>
          <w:noProof/>
          <w:lang w:eastAsia="ru-RU"/>
        </w:rPr>
        <w:drawing>
          <wp:inline distT="0" distB="0" distL="0" distR="0">
            <wp:extent cx="2914650" cy="882968"/>
            <wp:effectExtent l="0" t="0" r="0" b="0"/>
            <wp:docPr id="666" name="Рисунок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1323" t="67857" r="23894" b="11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986" cy="886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B68" w:rsidRPr="00442A28" w:rsidRDefault="00EE2B68" w:rsidP="000928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z w:val="28"/>
          <w:szCs w:val="28"/>
          <w:lang w:val="uk-UA"/>
        </w:rPr>
        <w:t>Рис. </w:t>
      </w:r>
      <w:r w:rsidR="00C273CC" w:rsidRPr="00442A2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42A28">
        <w:rPr>
          <w:rFonts w:ascii="Times New Roman" w:hAnsi="Times New Roman" w:cs="Times New Roman"/>
          <w:sz w:val="28"/>
          <w:szCs w:val="28"/>
          <w:lang w:val="uk-UA"/>
        </w:rPr>
        <w:t xml:space="preserve"> – Результати розрахунку економічної ефективності вузлів балок з профільованою стінкою: </w:t>
      </w:r>
    </w:p>
    <w:p w:rsidR="00EE2B68" w:rsidRPr="00442A28" w:rsidRDefault="00EE2B68" w:rsidP="000928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2A28">
        <w:rPr>
          <w:rFonts w:ascii="Times New Roman" w:hAnsi="Times New Roman" w:cs="Times New Roman"/>
          <w:i/>
          <w:sz w:val="24"/>
          <w:szCs w:val="24"/>
          <w:lang w:val="uk-UA"/>
        </w:rPr>
        <w:t>а) порівняння кошторисної вартості конструкцій; б) порівняння маси конструкцій</w:t>
      </w:r>
    </w:p>
    <w:p w:rsidR="00EE2B68" w:rsidRPr="00442A28" w:rsidRDefault="00EE2B68" w:rsidP="00092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2B68" w:rsidRPr="00442A28" w:rsidRDefault="00EE2B68" w:rsidP="00092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A28">
        <w:rPr>
          <w:rFonts w:ascii="Times New Roman" w:hAnsi="Times New Roman" w:cs="Times New Roman"/>
          <w:sz w:val="28"/>
          <w:szCs w:val="28"/>
          <w:lang w:val="uk-UA"/>
        </w:rPr>
        <w:t>Таблиця 1 – Техніко-економічне порівняння раціональних вузлів балок з профільованою стінкою з вихідними конструкціями</w:t>
      </w:r>
    </w:p>
    <w:tbl>
      <w:tblPr>
        <w:tblStyle w:val="a8"/>
        <w:tblW w:w="9640" w:type="dxa"/>
        <w:tblInd w:w="294" w:type="dxa"/>
        <w:tblLayout w:type="fixed"/>
        <w:tblLook w:val="04A0"/>
      </w:tblPr>
      <w:tblGrid>
        <w:gridCol w:w="1985"/>
        <w:gridCol w:w="1701"/>
        <w:gridCol w:w="2552"/>
        <w:gridCol w:w="1843"/>
        <w:gridCol w:w="1559"/>
      </w:tblGrid>
      <w:tr w:rsidR="00EE2B68" w:rsidRPr="00442A28" w:rsidTr="0009285D">
        <w:tc>
          <w:tcPr>
            <w:tcW w:w="1985" w:type="dxa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Конструктивна форма </w:t>
            </w:r>
          </w:p>
        </w:tc>
        <w:tc>
          <w:tcPr>
            <w:tcW w:w="1701" w:type="dxa"/>
          </w:tcPr>
          <w:p w:rsidR="00EE2B68" w:rsidRPr="00442A28" w:rsidRDefault="00EE2B68" w:rsidP="0009285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Маса конструкцій, кг</w:t>
            </w:r>
          </w:p>
        </w:tc>
        <w:tc>
          <w:tcPr>
            <w:tcW w:w="2552" w:type="dxa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Кошторисна вартість виготовлення конструкцій, </w:t>
            </w:r>
            <w:proofErr w:type="spellStart"/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Кошторисна трудомісткість, </w:t>
            </w:r>
            <w:proofErr w:type="spellStart"/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люд.год</w:t>
            </w:r>
            <w:proofErr w:type="spellEnd"/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Прямі витрати, грн.</w:t>
            </w:r>
          </w:p>
        </w:tc>
      </w:tr>
      <w:tr w:rsidR="00EE2B68" w:rsidRPr="00442A28" w:rsidTr="0009285D">
        <w:trPr>
          <w:trHeight w:val="157"/>
        </w:trPr>
        <w:tc>
          <w:tcPr>
            <w:tcW w:w="1985" w:type="dxa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Вихідна система опорного вузла</w:t>
            </w:r>
          </w:p>
        </w:tc>
        <w:tc>
          <w:tcPr>
            <w:tcW w:w="1701" w:type="dxa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84,1</w:t>
            </w:r>
          </w:p>
        </w:tc>
        <w:tc>
          <w:tcPr>
            <w:tcW w:w="2552" w:type="dxa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2097</w:t>
            </w:r>
          </w:p>
        </w:tc>
        <w:tc>
          <w:tcPr>
            <w:tcW w:w="1843" w:type="dxa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15,21</w:t>
            </w:r>
          </w:p>
        </w:tc>
        <w:tc>
          <w:tcPr>
            <w:tcW w:w="1559" w:type="dxa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1892</w:t>
            </w:r>
          </w:p>
        </w:tc>
      </w:tr>
      <w:tr w:rsidR="00EE2B68" w:rsidRPr="00442A28" w:rsidTr="0009285D">
        <w:tc>
          <w:tcPr>
            <w:tcW w:w="1985" w:type="dxa"/>
            <w:shd w:val="clear" w:color="auto" w:fill="D9D9D9" w:themeFill="background1" w:themeFillShade="D9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Раціональна система опорного вузла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71,74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1891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14,55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1694</w:t>
            </w:r>
          </w:p>
        </w:tc>
      </w:tr>
      <w:tr w:rsidR="00EE2B68" w:rsidRPr="00442A28" w:rsidTr="0009285D">
        <w:tc>
          <w:tcPr>
            <w:tcW w:w="1985" w:type="dxa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Вихідна система монтажного вузла</w:t>
            </w:r>
          </w:p>
        </w:tc>
        <w:tc>
          <w:tcPr>
            <w:tcW w:w="1701" w:type="dxa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65,38</w:t>
            </w:r>
          </w:p>
        </w:tc>
        <w:tc>
          <w:tcPr>
            <w:tcW w:w="2552" w:type="dxa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1867</w:t>
            </w:r>
          </w:p>
        </w:tc>
        <w:tc>
          <w:tcPr>
            <w:tcW w:w="1843" w:type="dxa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12,95</w:t>
            </w:r>
          </w:p>
        </w:tc>
        <w:tc>
          <w:tcPr>
            <w:tcW w:w="1559" w:type="dxa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1692</w:t>
            </w:r>
          </w:p>
        </w:tc>
      </w:tr>
      <w:tr w:rsidR="00EE2B68" w:rsidRPr="00442A28" w:rsidTr="0009285D">
        <w:tc>
          <w:tcPr>
            <w:tcW w:w="1985" w:type="dxa"/>
            <w:shd w:val="clear" w:color="auto" w:fill="D9D9D9" w:themeFill="background1" w:themeFillShade="D9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Раціональна система монтажного вузла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52,96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12,29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E2B68" w:rsidRPr="00442A28" w:rsidRDefault="00EE2B68" w:rsidP="0009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A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1464</w:t>
            </w:r>
          </w:p>
        </w:tc>
      </w:tr>
    </w:tbl>
    <w:p w:rsidR="00EE2B68" w:rsidRPr="00442A28" w:rsidRDefault="00EE2B68" w:rsidP="0009285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B60CF" w:rsidRPr="00442A28" w:rsidRDefault="00F374AA" w:rsidP="0009285D">
      <w:pPr>
        <w:pStyle w:val="a9"/>
        <w:spacing w:before="0" w:beforeAutospacing="0" w:after="0" w:afterAutospacing="0"/>
        <w:jc w:val="center"/>
        <w:textAlignment w:val="top"/>
        <w:rPr>
          <w:b/>
          <w:i/>
          <w:shd w:val="clear" w:color="auto" w:fill="FFFFFF"/>
          <w:lang w:val="uk-UA"/>
        </w:rPr>
      </w:pPr>
      <w:r>
        <w:rPr>
          <w:b/>
          <w:i/>
          <w:lang w:val="uk-UA"/>
        </w:rPr>
        <w:t>Література</w:t>
      </w:r>
    </w:p>
    <w:p w:rsidR="0009285D" w:rsidRPr="00442A28" w:rsidRDefault="00DB60CF" w:rsidP="0009285D">
      <w:pPr>
        <w:pStyle w:val="11"/>
        <w:tabs>
          <w:tab w:val="left" w:pos="284"/>
          <w:tab w:val="left" w:pos="567"/>
          <w:tab w:val="num" w:pos="993"/>
          <w:tab w:val="left" w:pos="1276"/>
        </w:tabs>
        <w:spacing w:after="0" w:line="240" w:lineRule="auto"/>
        <w:ind w:left="545"/>
        <w:jc w:val="both"/>
        <w:rPr>
          <w:sz w:val="24"/>
          <w:szCs w:val="24"/>
        </w:rPr>
      </w:pPr>
      <w:r w:rsidRPr="00442A28">
        <w:rPr>
          <w:sz w:val="24"/>
          <w:szCs w:val="24"/>
        </w:rPr>
        <w:t>1.</w:t>
      </w:r>
      <w:r w:rsidRPr="00442A28">
        <w:rPr>
          <w:b/>
          <w:sz w:val="24"/>
          <w:szCs w:val="24"/>
        </w:rPr>
        <w:t xml:space="preserve"> </w:t>
      </w:r>
      <w:r w:rsidR="0009285D" w:rsidRPr="00442A28">
        <w:rPr>
          <w:sz w:val="24"/>
          <w:szCs w:val="24"/>
        </w:rPr>
        <w:t xml:space="preserve">Пат. 45328 Україна, МПК (2006) Е 04 С 3/02. Сталева балка з поперечно профільованою стінкою коробчастого перерізу з нерівномірним кроком гофрів / </w:t>
      </w:r>
      <w:proofErr w:type="spellStart"/>
      <w:r w:rsidR="0009285D" w:rsidRPr="00442A28">
        <w:rPr>
          <w:sz w:val="24"/>
          <w:szCs w:val="24"/>
        </w:rPr>
        <w:t>Пічугін</w:t>
      </w:r>
      <w:proofErr w:type="spellEnd"/>
      <w:r w:rsidR="0009285D" w:rsidRPr="00442A28">
        <w:rPr>
          <w:sz w:val="24"/>
          <w:szCs w:val="24"/>
        </w:rPr>
        <w:t xml:space="preserve"> С.Ф., </w:t>
      </w:r>
      <w:proofErr w:type="spellStart"/>
      <w:r w:rsidR="0009285D" w:rsidRPr="00442A28">
        <w:rPr>
          <w:sz w:val="24"/>
          <w:szCs w:val="24"/>
        </w:rPr>
        <w:t>Чичулін</w:t>
      </w:r>
      <w:proofErr w:type="spellEnd"/>
      <w:r w:rsidR="0009285D" w:rsidRPr="00442A28">
        <w:rPr>
          <w:sz w:val="24"/>
          <w:szCs w:val="24"/>
        </w:rPr>
        <w:t xml:space="preserve"> В.П., </w:t>
      </w:r>
      <w:proofErr w:type="spellStart"/>
      <w:r w:rsidR="0009285D" w:rsidRPr="00442A28">
        <w:rPr>
          <w:sz w:val="24"/>
          <w:szCs w:val="24"/>
        </w:rPr>
        <w:t>Чичуліна</w:t>
      </w:r>
      <w:proofErr w:type="spellEnd"/>
      <w:r w:rsidR="0009285D" w:rsidRPr="00442A28">
        <w:rPr>
          <w:sz w:val="24"/>
          <w:szCs w:val="24"/>
        </w:rPr>
        <w:t xml:space="preserve"> К.В.; власник : </w:t>
      </w:r>
      <w:proofErr w:type="spellStart"/>
      <w:r w:rsidR="0009285D" w:rsidRPr="00442A28">
        <w:rPr>
          <w:sz w:val="24"/>
          <w:szCs w:val="24"/>
        </w:rPr>
        <w:t>Полтав</w:t>
      </w:r>
      <w:proofErr w:type="spellEnd"/>
      <w:r w:rsidR="0009285D" w:rsidRPr="00442A28">
        <w:rPr>
          <w:sz w:val="24"/>
          <w:szCs w:val="24"/>
        </w:rPr>
        <w:t xml:space="preserve">. нац. техн. ун-т ім. Юрія Кондратюка. – № u 2009 03785; </w:t>
      </w:r>
      <w:proofErr w:type="spellStart"/>
      <w:r w:rsidR="0009285D" w:rsidRPr="00442A28">
        <w:rPr>
          <w:sz w:val="24"/>
          <w:szCs w:val="24"/>
        </w:rPr>
        <w:t>заявл</w:t>
      </w:r>
      <w:proofErr w:type="spellEnd"/>
      <w:r w:rsidR="0009285D" w:rsidRPr="00442A28">
        <w:rPr>
          <w:sz w:val="24"/>
          <w:szCs w:val="24"/>
        </w:rPr>
        <w:t xml:space="preserve">. 17.04.2009; </w:t>
      </w:r>
      <w:proofErr w:type="spellStart"/>
      <w:r w:rsidR="0009285D" w:rsidRPr="00442A28">
        <w:rPr>
          <w:sz w:val="24"/>
          <w:szCs w:val="24"/>
        </w:rPr>
        <w:t>опубл</w:t>
      </w:r>
      <w:proofErr w:type="spellEnd"/>
      <w:r w:rsidR="0009285D" w:rsidRPr="00442A28">
        <w:rPr>
          <w:sz w:val="24"/>
          <w:szCs w:val="24"/>
        </w:rPr>
        <w:t xml:space="preserve">. 10.11.2009, </w:t>
      </w:r>
      <w:proofErr w:type="spellStart"/>
      <w:r w:rsidR="0009285D" w:rsidRPr="00442A28">
        <w:rPr>
          <w:sz w:val="24"/>
          <w:szCs w:val="24"/>
        </w:rPr>
        <w:t>Бюл</w:t>
      </w:r>
      <w:proofErr w:type="spellEnd"/>
      <w:r w:rsidR="0009285D" w:rsidRPr="00442A28">
        <w:rPr>
          <w:sz w:val="24"/>
          <w:szCs w:val="24"/>
        </w:rPr>
        <w:t xml:space="preserve">. № 21. – 4 с. </w:t>
      </w:r>
    </w:p>
    <w:p w:rsidR="001335D7" w:rsidRPr="00442A28" w:rsidRDefault="001335D7" w:rsidP="0009285D">
      <w:pPr>
        <w:pStyle w:val="a9"/>
        <w:spacing w:before="0" w:beforeAutospacing="0" w:after="0" w:afterAutospacing="0"/>
        <w:rPr>
          <w:i/>
          <w:lang w:val="uk-UA"/>
        </w:rPr>
      </w:pPr>
    </w:p>
    <w:sectPr w:rsidR="001335D7" w:rsidRPr="00442A28" w:rsidSect="00176776">
      <w:headerReference w:type="even" r:id="rId12"/>
      <w:headerReference w:type="default" r:id="rId13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25A" w:rsidRDefault="00F6625A" w:rsidP="002D2072">
      <w:pPr>
        <w:spacing w:after="0" w:line="240" w:lineRule="auto"/>
      </w:pPr>
      <w:r>
        <w:separator/>
      </w:r>
    </w:p>
  </w:endnote>
  <w:endnote w:type="continuationSeparator" w:id="0">
    <w:p w:rsidR="00F6625A" w:rsidRDefault="00F6625A" w:rsidP="002D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25A" w:rsidRDefault="00F6625A" w:rsidP="002D2072">
      <w:pPr>
        <w:spacing w:after="0" w:line="240" w:lineRule="auto"/>
      </w:pPr>
      <w:r>
        <w:separator/>
      </w:r>
    </w:p>
  </w:footnote>
  <w:footnote w:type="continuationSeparator" w:id="0">
    <w:p w:rsidR="00F6625A" w:rsidRDefault="00F6625A" w:rsidP="002D2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747" w:rsidRDefault="00066747" w:rsidP="00066747">
    <w:pPr>
      <w:pStyle w:val="a4"/>
      <w:spacing w:before="360"/>
      <w:rPr>
        <w:lang w:val="uk-UA"/>
      </w:rPr>
    </w:pPr>
    <w:r>
      <w:rPr>
        <w:lang w:val="en-US"/>
      </w:rPr>
      <w:t xml:space="preserve">Section </w:t>
    </w:r>
    <w:r>
      <w:rPr>
        <w:lang w:val="uk-UA"/>
      </w:rPr>
      <w:t>2</w:t>
    </w:r>
    <w:r w:rsidRPr="00914726">
      <w:rPr>
        <w:lang w:val="en-US"/>
      </w:rPr>
      <w:t xml:space="preserve">. </w:t>
    </w:r>
    <w:r w:rsidRPr="00914726">
      <w:rPr>
        <w:rFonts w:eastAsia="Times New Roman"/>
        <w:lang w:val="en-US"/>
      </w:rPr>
      <w:t>Economic and ecological aspects of urban development</w:t>
    </w:r>
  </w:p>
  <w:p w:rsidR="00F6625A" w:rsidRPr="002D2072" w:rsidRDefault="00BA59FF">
    <w:pPr>
      <w:pStyle w:val="a4"/>
      <w:rPr>
        <w:lang w:val="uk-UA"/>
      </w:rPr>
    </w:pPr>
    <w:r w:rsidRPr="00BA59FF">
      <w:rPr>
        <w:sz w:val="20"/>
        <w:u w:val="single"/>
        <w:lang w:val="uk-UA"/>
      </w:rPr>
      <w:pict>
        <v:rect id="_x0000_i1025" style="width:453.5pt;height:1.5pt" o:hralign="center" o:hrstd="t" o:hrnoshade="t" o:hr="t" fillcolor="black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25A" w:rsidRDefault="00F6625A" w:rsidP="00E326ED">
    <w:pPr>
      <w:pStyle w:val="a4"/>
      <w:jc w:val="both"/>
      <w:rPr>
        <w:rFonts w:ascii="Times New Roman" w:hAnsi="Times New Roman" w:cs="Times New Roman"/>
        <w:b/>
        <w:sz w:val="24"/>
        <w:szCs w:val="28"/>
        <w:lang w:val="en-US"/>
      </w:rPr>
    </w:pPr>
    <w:r>
      <w:rPr>
        <w:rFonts w:ascii="Times New Roman" w:hAnsi="Times New Roman" w:cs="Times New Roman"/>
        <w:b/>
        <w:sz w:val="24"/>
        <w:szCs w:val="28"/>
        <w:lang w:val="uk-UA"/>
      </w:rPr>
      <w:t>Секція 2</w:t>
    </w:r>
    <w:r w:rsidRPr="00F2008B">
      <w:rPr>
        <w:rFonts w:ascii="Times New Roman" w:hAnsi="Times New Roman" w:cs="Times New Roman"/>
        <w:b/>
        <w:sz w:val="24"/>
        <w:szCs w:val="28"/>
        <w:lang w:val="uk-UA"/>
      </w:rPr>
      <w:t xml:space="preserve">.  </w:t>
    </w:r>
    <w:r>
      <w:rPr>
        <w:rFonts w:ascii="Times New Roman" w:hAnsi="Times New Roman" w:cs="Times New Roman"/>
        <w:b/>
        <w:sz w:val="24"/>
        <w:szCs w:val="28"/>
        <w:lang w:val="uk-UA"/>
      </w:rPr>
      <w:t xml:space="preserve">Економічні </w:t>
    </w:r>
    <w:r w:rsidR="00066747">
      <w:rPr>
        <w:rFonts w:ascii="Times New Roman" w:hAnsi="Times New Roman" w:cs="Times New Roman"/>
        <w:b/>
        <w:sz w:val="24"/>
        <w:szCs w:val="28"/>
        <w:lang w:val="uk-UA"/>
      </w:rPr>
      <w:t xml:space="preserve">та екологічні </w:t>
    </w:r>
    <w:r>
      <w:rPr>
        <w:rFonts w:ascii="Times New Roman" w:hAnsi="Times New Roman" w:cs="Times New Roman"/>
        <w:b/>
        <w:sz w:val="24"/>
        <w:szCs w:val="28"/>
        <w:lang w:val="uk-UA"/>
      </w:rPr>
      <w:t>аспекти міського розвитку</w:t>
    </w:r>
  </w:p>
  <w:p w:rsidR="00F6625A" w:rsidRPr="002D2072" w:rsidRDefault="00BA59FF" w:rsidP="002D2072">
    <w:pPr>
      <w:pStyle w:val="a4"/>
    </w:pPr>
    <w:r w:rsidRPr="00BA59FF">
      <w:rPr>
        <w:sz w:val="20"/>
        <w:u w:val="single"/>
        <w:lang w:val="uk-UA"/>
      </w:rPr>
      <w:pict>
        <v:rect id="_x0000_i1026" style="width:453.5pt;height:1.5pt" o:hralign="center" o:hrstd="t" o:hrnoshade="t" o:hr="t" fillcolor="black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2219"/>
    <w:multiLevelType w:val="hybridMultilevel"/>
    <w:tmpl w:val="8E222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4CC3"/>
    <w:multiLevelType w:val="hybridMultilevel"/>
    <w:tmpl w:val="193A3758"/>
    <w:lvl w:ilvl="0" w:tplc="85021F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50CAD"/>
    <w:multiLevelType w:val="hybridMultilevel"/>
    <w:tmpl w:val="F7AE8C9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A4205E4"/>
    <w:multiLevelType w:val="hybridMultilevel"/>
    <w:tmpl w:val="37B47524"/>
    <w:lvl w:ilvl="0" w:tplc="187EDE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1F4FB5"/>
    <w:multiLevelType w:val="hybridMultilevel"/>
    <w:tmpl w:val="31A85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EB63E0"/>
    <w:multiLevelType w:val="hybridMultilevel"/>
    <w:tmpl w:val="C9B604F8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32E1EA6"/>
    <w:multiLevelType w:val="hybridMultilevel"/>
    <w:tmpl w:val="1BE43ABA"/>
    <w:lvl w:ilvl="0" w:tplc="4412F4BC">
      <w:start w:val="5"/>
      <w:numFmt w:val="decimal"/>
      <w:pStyle w:val="a"/>
      <w:lvlText w:val="%1."/>
      <w:lvlJc w:val="left"/>
      <w:pPr>
        <w:tabs>
          <w:tab w:val="num" w:pos="1276"/>
        </w:tabs>
        <w:ind w:left="1276" w:hanging="709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0B328D"/>
    <w:multiLevelType w:val="hybridMultilevel"/>
    <w:tmpl w:val="0448BB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579CC"/>
    <w:multiLevelType w:val="hybridMultilevel"/>
    <w:tmpl w:val="BDFE37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D077D28"/>
    <w:multiLevelType w:val="hybridMultilevel"/>
    <w:tmpl w:val="99E8F7E0"/>
    <w:lvl w:ilvl="0" w:tplc="187EDE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51E7C"/>
    <w:multiLevelType w:val="hybridMultilevel"/>
    <w:tmpl w:val="5BFE7C2A"/>
    <w:styleLink w:val="3"/>
    <w:lvl w:ilvl="0" w:tplc="F4FC17A0">
      <w:start w:val="1"/>
      <w:numFmt w:val="decimal"/>
      <w:lvlText w:val="%1."/>
      <w:lvlJc w:val="left"/>
      <w:pPr>
        <w:tabs>
          <w:tab w:val="num" w:pos="709"/>
        </w:tabs>
        <w:ind w:left="349" w:firstLine="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B67D90">
      <w:start w:val="1"/>
      <w:numFmt w:val="lowerLetter"/>
      <w:lvlText w:val="%2."/>
      <w:lvlJc w:val="left"/>
      <w:pPr>
        <w:tabs>
          <w:tab w:val="left" w:pos="709"/>
          <w:tab w:val="num" w:pos="1080"/>
        </w:tabs>
        <w:ind w:left="720" w:firstLine="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AE2CC8">
      <w:start w:val="1"/>
      <w:numFmt w:val="lowerRoman"/>
      <w:lvlText w:val="%3."/>
      <w:lvlJc w:val="left"/>
      <w:pPr>
        <w:tabs>
          <w:tab w:val="left" w:pos="709"/>
          <w:tab w:val="num" w:pos="1800"/>
        </w:tabs>
        <w:ind w:left="1440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5C2BF0">
      <w:start w:val="1"/>
      <w:numFmt w:val="decimal"/>
      <w:lvlText w:val="%4."/>
      <w:lvlJc w:val="left"/>
      <w:pPr>
        <w:tabs>
          <w:tab w:val="left" w:pos="709"/>
          <w:tab w:val="num" w:pos="2520"/>
        </w:tabs>
        <w:ind w:left="2160" w:firstLine="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3A3420">
      <w:start w:val="1"/>
      <w:numFmt w:val="lowerLetter"/>
      <w:lvlText w:val="%5."/>
      <w:lvlJc w:val="left"/>
      <w:pPr>
        <w:tabs>
          <w:tab w:val="left" w:pos="709"/>
          <w:tab w:val="num" w:pos="3240"/>
        </w:tabs>
        <w:ind w:left="2880" w:firstLine="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9BEA266">
      <w:start w:val="1"/>
      <w:numFmt w:val="lowerRoman"/>
      <w:lvlText w:val="%6."/>
      <w:lvlJc w:val="left"/>
      <w:pPr>
        <w:tabs>
          <w:tab w:val="left" w:pos="709"/>
          <w:tab w:val="num" w:pos="3960"/>
        </w:tabs>
        <w:ind w:left="3600" w:firstLine="1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147BF0">
      <w:start w:val="1"/>
      <w:numFmt w:val="decimal"/>
      <w:lvlText w:val="%7."/>
      <w:lvlJc w:val="left"/>
      <w:pPr>
        <w:tabs>
          <w:tab w:val="left" w:pos="709"/>
          <w:tab w:val="num" w:pos="4680"/>
        </w:tabs>
        <w:ind w:left="4320" w:firstLine="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88EFFA">
      <w:start w:val="1"/>
      <w:numFmt w:val="lowerLetter"/>
      <w:lvlText w:val="%8."/>
      <w:lvlJc w:val="left"/>
      <w:pPr>
        <w:tabs>
          <w:tab w:val="left" w:pos="709"/>
          <w:tab w:val="num" w:pos="5400"/>
        </w:tabs>
        <w:ind w:left="5040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2DE22AE">
      <w:start w:val="1"/>
      <w:numFmt w:val="lowerRoman"/>
      <w:lvlText w:val="%9."/>
      <w:lvlJc w:val="left"/>
      <w:pPr>
        <w:tabs>
          <w:tab w:val="left" w:pos="709"/>
          <w:tab w:val="num" w:pos="6120"/>
        </w:tabs>
        <w:ind w:left="5760" w:firstLine="1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55D5FF8"/>
    <w:multiLevelType w:val="hybridMultilevel"/>
    <w:tmpl w:val="5BFE7C2A"/>
    <w:numStyleLink w:val="3"/>
  </w:abstractNum>
  <w:abstractNum w:abstractNumId="12">
    <w:nsid w:val="709E2CD8"/>
    <w:multiLevelType w:val="hybridMultilevel"/>
    <w:tmpl w:val="369A2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027"/>
    <w:multiLevelType w:val="hybridMultilevel"/>
    <w:tmpl w:val="68C0FED0"/>
    <w:lvl w:ilvl="0" w:tplc="2B40A29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910A25"/>
    <w:multiLevelType w:val="hybridMultilevel"/>
    <w:tmpl w:val="A6F484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0"/>
  </w:num>
  <w:num w:numId="5">
    <w:abstractNumId w:val="11"/>
  </w:num>
  <w:num w:numId="6">
    <w:abstractNumId w:val="11"/>
    <w:lvlOverride w:ilvl="0">
      <w:lvl w:ilvl="0" w:tplc="A48E5AF4">
        <w:start w:val="1"/>
        <w:numFmt w:val="decimal"/>
        <w:lvlText w:val="%1."/>
        <w:lvlJc w:val="left"/>
        <w:pPr>
          <w:tabs>
            <w:tab w:val="left" w:pos="284"/>
            <w:tab w:val="num" w:pos="709"/>
            <w:tab w:val="center" w:pos="4677"/>
            <w:tab w:val="right" w:pos="9355"/>
          </w:tabs>
          <w:ind w:left="349" w:firstLine="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D09976">
        <w:start w:val="1"/>
        <w:numFmt w:val="lowerLetter"/>
        <w:lvlText w:val="%2."/>
        <w:lvlJc w:val="left"/>
        <w:pPr>
          <w:tabs>
            <w:tab w:val="left" w:pos="284"/>
            <w:tab w:val="center" w:pos="4677"/>
            <w:tab w:val="right" w:pos="9355"/>
          </w:tabs>
          <w:ind w:left="3597" w:hanging="32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862704">
        <w:start w:val="1"/>
        <w:numFmt w:val="lowerRoman"/>
        <w:lvlText w:val="%3."/>
        <w:lvlJc w:val="left"/>
        <w:pPr>
          <w:tabs>
            <w:tab w:val="left" w:pos="284"/>
            <w:tab w:val="center" w:pos="4677"/>
            <w:tab w:val="right" w:pos="9355"/>
          </w:tabs>
          <w:ind w:left="2817" w:hanging="24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FC2C92">
        <w:start w:val="1"/>
        <w:numFmt w:val="decimal"/>
        <w:lvlText w:val="%4."/>
        <w:lvlJc w:val="left"/>
        <w:pPr>
          <w:tabs>
            <w:tab w:val="left" w:pos="284"/>
            <w:tab w:val="center" w:pos="4677"/>
            <w:tab w:val="right" w:pos="9355"/>
          </w:tabs>
          <w:ind w:left="2160" w:hanging="17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C49B76">
        <w:start w:val="1"/>
        <w:numFmt w:val="lowerLetter"/>
        <w:lvlText w:val="%5."/>
        <w:lvlJc w:val="left"/>
        <w:pPr>
          <w:tabs>
            <w:tab w:val="left" w:pos="284"/>
            <w:tab w:val="left" w:pos="709"/>
            <w:tab w:val="center" w:pos="4677"/>
            <w:tab w:val="right" w:pos="9355"/>
          </w:tabs>
          <w:ind w:left="2880" w:hanging="107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D479FC">
        <w:start w:val="1"/>
        <w:numFmt w:val="lowerRoman"/>
        <w:lvlText w:val="%6."/>
        <w:lvlJc w:val="left"/>
        <w:pPr>
          <w:tabs>
            <w:tab w:val="left" w:pos="284"/>
            <w:tab w:val="left" w:pos="709"/>
            <w:tab w:val="center" w:pos="4677"/>
            <w:tab w:val="right" w:pos="9355"/>
          </w:tabs>
          <w:ind w:left="3600" w:hanging="2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A417F4">
        <w:start w:val="1"/>
        <w:numFmt w:val="decimal"/>
        <w:lvlText w:val="%7."/>
        <w:lvlJc w:val="left"/>
        <w:pPr>
          <w:tabs>
            <w:tab w:val="left" w:pos="284"/>
            <w:tab w:val="right" w:pos="9355"/>
          </w:tabs>
          <w:ind w:left="4675" w:hanging="43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EC61A6">
        <w:start w:val="1"/>
        <w:numFmt w:val="lowerLetter"/>
        <w:lvlText w:val="%8."/>
        <w:lvlJc w:val="left"/>
        <w:pPr>
          <w:tabs>
            <w:tab w:val="left" w:pos="284"/>
            <w:tab w:val="left" w:pos="709"/>
            <w:tab w:val="right" w:pos="9355"/>
          </w:tabs>
          <w:ind w:left="5040" w:hanging="35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A2C97A">
        <w:start w:val="1"/>
        <w:numFmt w:val="lowerRoman"/>
        <w:lvlText w:val="%9."/>
        <w:lvlJc w:val="left"/>
        <w:pPr>
          <w:tabs>
            <w:tab w:val="left" w:pos="284"/>
            <w:tab w:val="left" w:pos="709"/>
            <w:tab w:val="right" w:pos="9355"/>
          </w:tabs>
          <w:ind w:left="5760" w:hanging="28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</w:num>
  <w:num w:numId="8">
    <w:abstractNumId w:val="0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  <w:num w:numId="1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/>
  <w:rsids>
    <w:rsidRoot w:val="00CE5175"/>
    <w:rsid w:val="00015D55"/>
    <w:rsid w:val="00022556"/>
    <w:rsid w:val="00066747"/>
    <w:rsid w:val="00082D23"/>
    <w:rsid w:val="0009285D"/>
    <w:rsid w:val="00092AE9"/>
    <w:rsid w:val="001335D7"/>
    <w:rsid w:val="00136A2E"/>
    <w:rsid w:val="00163495"/>
    <w:rsid w:val="00176776"/>
    <w:rsid w:val="001B3821"/>
    <w:rsid w:val="001E64E0"/>
    <w:rsid w:val="002D0889"/>
    <w:rsid w:val="002D2072"/>
    <w:rsid w:val="002E1C99"/>
    <w:rsid w:val="0031352A"/>
    <w:rsid w:val="00317A2F"/>
    <w:rsid w:val="0033750F"/>
    <w:rsid w:val="0035356B"/>
    <w:rsid w:val="003A3C73"/>
    <w:rsid w:val="00422E1F"/>
    <w:rsid w:val="0043388F"/>
    <w:rsid w:val="00442A28"/>
    <w:rsid w:val="004672E4"/>
    <w:rsid w:val="00486178"/>
    <w:rsid w:val="004F0E45"/>
    <w:rsid w:val="005901F1"/>
    <w:rsid w:val="005A77EF"/>
    <w:rsid w:val="005F1F5E"/>
    <w:rsid w:val="00661062"/>
    <w:rsid w:val="00674EEC"/>
    <w:rsid w:val="006C1BC0"/>
    <w:rsid w:val="006C25CC"/>
    <w:rsid w:val="006F73A7"/>
    <w:rsid w:val="00755999"/>
    <w:rsid w:val="007A6D6A"/>
    <w:rsid w:val="007A7BCF"/>
    <w:rsid w:val="007E5249"/>
    <w:rsid w:val="00887EBC"/>
    <w:rsid w:val="008A6A14"/>
    <w:rsid w:val="008E20AF"/>
    <w:rsid w:val="008F44CA"/>
    <w:rsid w:val="008F6A5B"/>
    <w:rsid w:val="00923337"/>
    <w:rsid w:val="009429D6"/>
    <w:rsid w:val="00985D22"/>
    <w:rsid w:val="009D4824"/>
    <w:rsid w:val="009F4E3B"/>
    <w:rsid w:val="00A207CF"/>
    <w:rsid w:val="00A231B7"/>
    <w:rsid w:val="00A33451"/>
    <w:rsid w:val="00A56AD6"/>
    <w:rsid w:val="00AB0943"/>
    <w:rsid w:val="00AF0D6C"/>
    <w:rsid w:val="00B01C8D"/>
    <w:rsid w:val="00B22D5E"/>
    <w:rsid w:val="00B45C5B"/>
    <w:rsid w:val="00B513D6"/>
    <w:rsid w:val="00B55100"/>
    <w:rsid w:val="00B932AD"/>
    <w:rsid w:val="00BA59FF"/>
    <w:rsid w:val="00BE39C9"/>
    <w:rsid w:val="00C14B5E"/>
    <w:rsid w:val="00C273CC"/>
    <w:rsid w:val="00CA1417"/>
    <w:rsid w:val="00CE5175"/>
    <w:rsid w:val="00D42EBA"/>
    <w:rsid w:val="00D75EC3"/>
    <w:rsid w:val="00D919A8"/>
    <w:rsid w:val="00D929D1"/>
    <w:rsid w:val="00DA6AA2"/>
    <w:rsid w:val="00DB60CF"/>
    <w:rsid w:val="00DD56CB"/>
    <w:rsid w:val="00E326ED"/>
    <w:rsid w:val="00E56759"/>
    <w:rsid w:val="00E86505"/>
    <w:rsid w:val="00EA3283"/>
    <w:rsid w:val="00EE2AAF"/>
    <w:rsid w:val="00EE2B68"/>
    <w:rsid w:val="00F2008B"/>
    <w:rsid w:val="00F374AA"/>
    <w:rsid w:val="00F63048"/>
    <w:rsid w:val="00F6625A"/>
    <w:rsid w:val="00F93DF6"/>
    <w:rsid w:val="00FC0415"/>
    <w:rsid w:val="00FE06DC"/>
    <w:rsid w:val="00FE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86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ongolian Bait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01F1"/>
    <w:pPr>
      <w:spacing w:after="200" w:line="276" w:lineRule="auto"/>
    </w:pPr>
    <w:rPr>
      <w:lang w:eastAsia="en-US"/>
    </w:rPr>
  </w:style>
  <w:style w:type="paragraph" w:styleId="1">
    <w:name w:val="heading 1"/>
    <w:basedOn w:val="a0"/>
    <w:link w:val="10"/>
    <w:uiPriority w:val="9"/>
    <w:qFormat/>
    <w:locked/>
    <w:rsid w:val="00A33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2D2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2D2072"/>
    <w:rPr>
      <w:rFonts w:cs="Times New Roman"/>
    </w:rPr>
  </w:style>
  <w:style w:type="paragraph" w:styleId="a6">
    <w:name w:val="footer"/>
    <w:basedOn w:val="a0"/>
    <w:link w:val="a7"/>
    <w:uiPriority w:val="99"/>
    <w:rsid w:val="002D2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locked/>
    <w:rsid w:val="002D2072"/>
    <w:rPr>
      <w:rFonts w:cs="Times New Roman"/>
    </w:rPr>
  </w:style>
  <w:style w:type="table" w:styleId="a8">
    <w:name w:val="Table Grid"/>
    <w:basedOn w:val="a2"/>
    <w:rsid w:val="001767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uiPriority w:val="99"/>
    <w:rsid w:val="00DD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4672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ab">
    <w:name w:val="Body Text"/>
    <w:basedOn w:val="a0"/>
    <w:link w:val="ac"/>
    <w:uiPriority w:val="99"/>
    <w:rsid w:val="004672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Основной текст Знак"/>
    <w:basedOn w:val="a1"/>
    <w:link w:val="ab"/>
    <w:uiPriority w:val="99"/>
    <w:locked/>
    <w:rsid w:val="004672E4"/>
    <w:rPr>
      <w:rFonts w:ascii="Times New Roman" w:hAnsi="Times New Roman" w:cs="Times New Roman"/>
      <w:sz w:val="24"/>
      <w:szCs w:val="24"/>
      <w:lang w:val="en-US"/>
    </w:rPr>
  </w:style>
  <w:style w:type="paragraph" w:customStyle="1" w:styleId="ad">
    <w:name w:val="для текст"/>
    <w:basedOn w:val="a0"/>
    <w:uiPriority w:val="99"/>
    <w:rsid w:val="00E326ED"/>
    <w:pPr>
      <w:jc w:val="both"/>
    </w:pPr>
    <w:rPr>
      <w:rFonts w:asciiTheme="minorHAnsi" w:eastAsia="Times New Roman" w:hAnsiTheme="minorHAnsi" w:cs="Times New Roman"/>
      <w:szCs w:val="20"/>
      <w:lang w:val="en-US" w:eastAsia="ru-RU" w:bidi="en-US"/>
    </w:rPr>
  </w:style>
  <w:style w:type="numbering" w:customStyle="1" w:styleId="3">
    <w:name w:val="Імпортований стиль 3"/>
    <w:rsid w:val="007A6D6A"/>
    <w:pPr>
      <w:numPr>
        <w:numId w:val="4"/>
      </w:numPr>
    </w:pPr>
  </w:style>
  <w:style w:type="paragraph" w:styleId="ae">
    <w:name w:val="Body Text Indent"/>
    <w:basedOn w:val="a0"/>
    <w:link w:val="af"/>
    <w:uiPriority w:val="99"/>
    <w:semiHidden/>
    <w:unhideWhenUsed/>
    <w:rsid w:val="00B55100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B55100"/>
    <w:rPr>
      <w:lang w:eastAsia="en-US"/>
    </w:rPr>
  </w:style>
  <w:style w:type="character" w:styleId="af0">
    <w:name w:val="Hyperlink"/>
    <w:basedOn w:val="a1"/>
    <w:uiPriority w:val="99"/>
    <w:rsid w:val="00B55100"/>
    <w:rPr>
      <w:rFonts w:cs="Times New Roman"/>
      <w:color w:val="0000FF"/>
      <w:u w:val="single"/>
    </w:rPr>
  </w:style>
  <w:style w:type="character" w:customStyle="1" w:styleId="rvts17">
    <w:name w:val="rvts17"/>
    <w:basedOn w:val="a1"/>
    <w:rsid w:val="00317A2F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A3345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notranslate">
    <w:name w:val="notranslate"/>
    <w:basedOn w:val="a1"/>
    <w:rsid w:val="00DB60CF"/>
  </w:style>
  <w:style w:type="paragraph" w:styleId="af1">
    <w:name w:val="Balloon Text"/>
    <w:basedOn w:val="a0"/>
    <w:link w:val="af2"/>
    <w:uiPriority w:val="99"/>
    <w:semiHidden/>
    <w:unhideWhenUsed/>
    <w:rsid w:val="00DB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B60CF"/>
    <w:rPr>
      <w:rFonts w:ascii="Tahoma" w:hAnsi="Tahoma" w:cs="Tahoma"/>
      <w:sz w:val="16"/>
      <w:szCs w:val="16"/>
      <w:lang w:eastAsia="en-US"/>
    </w:rPr>
  </w:style>
  <w:style w:type="paragraph" w:customStyle="1" w:styleId="af3">
    <w:name w:val="Документ"/>
    <w:basedOn w:val="af4"/>
    <w:qFormat/>
    <w:rsid w:val="00F6625A"/>
    <w:pPr>
      <w:spacing w:line="36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af4">
    <w:name w:val="No Spacing"/>
    <w:uiPriority w:val="1"/>
    <w:qFormat/>
    <w:rsid w:val="00F6625A"/>
    <w:rPr>
      <w:lang w:eastAsia="en-US"/>
    </w:rPr>
  </w:style>
  <w:style w:type="character" w:customStyle="1" w:styleId="shorttext">
    <w:name w:val="short_text"/>
    <w:basedOn w:val="a1"/>
    <w:rsid w:val="00B513D6"/>
  </w:style>
  <w:style w:type="character" w:styleId="af5">
    <w:name w:val="Emphasis"/>
    <w:basedOn w:val="a1"/>
    <w:uiPriority w:val="20"/>
    <w:qFormat/>
    <w:locked/>
    <w:rsid w:val="00674EEC"/>
    <w:rPr>
      <w:i/>
      <w:iCs/>
    </w:rPr>
  </w:style>
  <w:style w:type="character" w:styleId="af6">
    <w:name w:val="Strong"/>
    <w:basedOn w:val="a1"/>
    <w:uiPriority w:val="22"/>
    <w:qFormat/>
    <w:locked/>
    <w:rsid w:val="00674EEC"/>
    <w:rPr>
      <w:b/>
      <w:bCs/>
    </w:rPr>
  </w:style>
  <w:style w:type="paragraph" w:styleId="a">
    <w:name w:val="caption"/>
    <w:basedOn w:val="a0"/>
    <w:next w:val="a0"/>
    <w:autoRedefine/>
    <w:semiHidden/>
    <w:unhideWhenUsed/>
    <w:qFormat/>
    <w:locked/>
    <w:rsid w:val="0009285D"/>
    <w:pPr>
      <w:numPr>
        <w:numId w:val="17"/>
      </w:numPr>
      <w:tabs>
        <w:tab w:val="left" w:pos="0"/>
        <w:tab w:val="left" w:pos="1134"/>
      </w:tabs>
      <w:suppressAutoHyphens/>
      <w:spacing w:after="0" w:line="360" w:lineRule="auto"/>
      <w:ind w:left="0" w:firstLine="567"/>
      <w:jc w:val="both"/>
    </w:pPr>
    <w:rPr>
      <w:rFonts w:ascii="Times New Roman" w:eastAsia="Times New Roman" w:hAnsi="Times New Roman" w:cs="Times New Roman"/>
      <w:bCs/>
      <w:spacing w:val="-4"/>
      <w:sz w:val="28"/>
      <w:szCs w:val="28"/>
      <w:lang w:val="uk-UA"/>
    </w:rPr>
  </w:style>
  <w:style w:type="paragraph" w:customStyle="1" w:styleId="11">
    <w:name w:val="Абзац списка1"/>
    <w:basedOn w:val="a0"/>
    <w:uiPriority w:val="34"/>
    <w:qFormat/>
    <w:rsid w:val="0009285D"/>
    <w:pPr>
      <w:ind w:left="720"/>
      <w:contextualSpacing/>
    </w:pPr>
    <w:rPr>
      <w:rFonts w:ascii="Times New Roman" w:hAnsi="Times New Roman" w:cs="Times New Roman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ongolian Bait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F1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A33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2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2072"/>
    <w:rPr>
      <w:rFonts w:cs="Times New Roman"/>
    </w:rPr>
  </w:style>
  <w:style w:type="paragraph" w:styleId="a5">
    <w:name w:val="footer"/>
    <w:basedOn w:val="a"/>
    <w:link w:val="a6"/>
    <w:uiPriority w:val="99"/>
    <w:rsid w:val="002D2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D2072"/>
    <w:rPr>
      <w:rFonts w:cs="Times New Roman"/>
    </w:rPr>
  </w:style>
  <w:style w:type="table" w:styleId="a7">
    <w:name w:val="Table Grid"/>
    <w:basedOn w:val="a1"/>
    <w:uiPriority w:val="99"/>
    <w:rsid w:val="001767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DD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672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aa">
    <w:name w:val="Body Text"/>
    <w:basedOn w:val="a"/>
    <w:link w:val="ab"/>
    <w:uiPriority w:val="99"/>
    <w:rsid w:val="004672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4672E4"/>
    <w:rPr>
      <w:rFonts w:ascii="Times New Roman" w:hAnsi="Times New Roman" w:cs="Times New Roman"/>
      <w:sz w:val="24"/>
      <w:szCs w:val="24"/>
      <w:lang w:val="en-US"/>
    </w:rPr>
  </w:style>
  <w:style w:type="paragraph" w:customStyle="1" w:styleId="ac">
    <w:name w:val="для текст"/>
    <w:basedOn w:val="a"/>
    <w:uiPriority w:val="99"/>
    <w:rsid w:val="00E326ED"/>
    <w:pPr>
      <w:jc w:val="both"/>
    </w:pPr>
    <w:rPr>
      <w:rFonts w:asciiTheme="minorHAnsi" w:eastAsia="Times New Roman" w:hAnsiTheme="minorHAnsi" w:cs="Times New Roman"/>
      <w:szCs w:val="20"/>
      <w:lang w:val="en-US" w:eastAsia="ru-RU" w:bidi="en-US"/>
    </w:rPr>
  </w:style>
  <w:style w:type="numbering" w:customStyle="1" w:styleId="3">
    <w:name w:val="Імпортований стиль 3"/>
    <w:rsid w:val="007A6D6A"/>
    <w:pPr>
      <w:numPr>
        <w:numId w:val="4"/>
      </w:numPr>
    </w:pPr>
  </w:style>
  <w:style w:type="paragraph" w:styleId="ad">
    <w:name w:val="Body Text Indent"/>
    <w:basedOn w:val="a"/>
    <w:link w:val="ae"/>
    <w:uiPriority w:val="99"/>
    <w:semiHidden/>
    <w:unhideWhenUsed/>
    <w:rsid w:val="00B5510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55100"/>
    <w:rPr>
      <w:lang w:eastAsia="en-US"/>
    </w:rPr>
  </w:style>
  <w:style w:type="character" w:styleId="af">
    <w:name w:val="Hyperlink"/>
    <w:basedOn w:val="a0"/>
    <w:uiPriority w:val="99"/>
    <w:rsid w:val="00B55100"/>
    <w:rPr>
      <w:rFonts w:cs="Times New Roman"/>
      <w:color w:val="0000FF"/>
      <w:u w:val="single"/>
    </w:rPr>
  </w:style>
  <w:style w:type="character" w:customStyle="1" w:styleId="rvts17">
    <w:name w:val="rvts17"/>
    <w:basedOn w:val="a0"/>
    <w:rsid w:val="00317A2F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3345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notranslate">
    <w:name w:val="notranslate"/>
    <w:basedOn w:val="a0"/>
    <w:rsid w:val="00DB60CF"/>
  </w:style>
  <w:style w:type="paragraph" w:styleId="af0">
    <w:name w:val="Balloon Text"/>
    <w:basedOn w:val="a"/>
    <w:link w:val="af1"/>
    <w:uiPriority w:val="99"/>
    <w:semiHidden/>
    <w:unhideWhenUsed/>
    <w:rsid w:val="00DB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60CF"/>
    <w:rPr>
      <w:rFonts w:ascii="Tahoma" w:hAnsi="Tahoma" w:cs="Tahoma"/>
      <w:sz w:val="16"/>
      <w:szCs w:val="16"/>
      <w:lang w:eastAsia="en-US"/>
    </w:rPr>
  </w:style>
  <w:style w:type="paragraph" w:customStyle="1" w:styleId="af2">
    <w:name w:val="Документ"/>
    <w:basedOn w:val="af3"/>
    <w:qFormat/>
    <w:rsid w:val="00F6625A"/>
    <w:pPr>
      <w:spacing w:line="36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af3">
    <w:name w:val="No Spacing"/>
    <w:uiPriority w:val="1"/>
    <w:qFormat/>
    <w:rsid w:val="00F6625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34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590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СЕКЦІЯ 4</vt:lpstr>
    </vt:vector>
  </TitlesOfParts>
  <Company>XTreme.ws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СЕКЦІЯ 4</dc:title>
  <dc:creator>XTreme.ws</dc:creator>
  <cp:lastModifiedBy>ксю</cp:lastModifiedBy>
  <cp:revision>10</cp:revision>
  <dcterms:created xsi:type="dcterms:W3CDTF">2018-09-19T05:24:00Z</dcterms:created>
  <dcterms:modified xsi:type="dcterms:W3CDTF">2018-12-16T12:09:00Z</dcterms:modified>
</cp:coreProperties>
</file>