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58" w:rsidRPr="00BF560E" w:rsidRDefault="00C46A58" w:rsidP="00C46A58">
      <w:pPr>
        <w:spacing w:after="160" w:line="360" w:lineRule="auto"/>
        <w:jc w:val="both"/>
        <w:rPr>
          <w:lang w:val="uk-UA"/>
        </w:rPr>
      </w:pPr>
      <w:proofErr w:type="spellStart"/>
      <w:r w:rsidRPr="00BF560E">
        <w:rPr>
          <w:lang w:val="uk-UA"/>
        </w:rPr>
        <w:t>Атаманчук</w:t>
      </w:r>
      <w:proofErr w:type="spellEnd"/>
      <w:r w:rsidRPr="00BF560E">
        <w:rPr>
          <w:lang w:val="uk-UA"/>
        </w:rPr>
        <w:t xml:space="preserve"> Н. М.</w:t>
      </w:r>
      <w:r w:rsidRPr="00AB1D78">
        <w:rPr>
          <w:bCs/>
          <w:lang w:val="uk-UA"/>
        </w:rPr>
        <w:t xml:space="preserve"> </w:t>
      </w:r>
      <w:r>
        <w:rPr>
          <w:bCs/>
          <w:lang w:val="uk-UA"/>
        </w:rPr>
        <w:t>М</w:t>
      </w:r>
      <w:r w:rsidRPr="00AB1D78">
        <w:rPr>
          <w:bCs/>
          <w:lang w:val="uk-UA"/>
        </w:rPr>
        <w:t>одернізація освітнього процесу вищої школи шляхом використання арт-практик</w:t>
      </w:r>
      <w:r w:rsidRPr="00BF560E">
        <w:rPr>
          <w:lang w:val="uk-UA"/>
        </w:rPr>
        <w:t xml:space="preserve"> / Н. М. </w:t>
      </w:r>
      <w:proofErr w:type="spellStart"/>
      <w:r w:rsidRPr="00BF560E">
        <w:rPr>
          <w:lang w:val="uk-UA"/>
        </w:rPr>
        <w:t>Атаманчук</w:t>
      </w:r>
      <w:proofErr w:type="spellEnd"/>
      <w:r w:rsidRPr="00BF560E">
        <w:rPr>
          <w:lang w:val="uk-UA"/>
        </w:rPr>
        <w:t xml:space="preserve"> // «Гуманітарний простір науки: досвід та перспективи»: </w:t>
      </w:r>
      <w:proofErr w:type="spellStart"/>
      <w:r w:rsidRPr="00BF560E">
        <w:rPr>
          <w:lang w:val="uk-UA"/>
        </w:rPr>
        <w:t>зб</w:t>
      </w:r>
      <w:proofErr w:type="spellEnd"/>
      <w:r w:rsidRPr="00BF560E">
        <w:rPr>
          <w:lang w:val="uk-UA"/>
        </w:rPr>
        <w:t>. Матеріалів ХХ</w:t>
      </w:r>
      <w:r>
        <w:rPr>
          <w:lang w:val="uk-UA"/>
        </w:rPr>
        <w:t>І</w:t>
      </w:r>
      <w:r w:rsidRPr="00BF560E">
        <w:rPr>
          <w:lang w:val="uk-UA"/>
        </w:rPr>
        <w:t>Х</w:t>
      </w:r>
      <w:r>
        <w:rPr>
          <w:lang w:val="uk-UA"/>
        </w:rPr>
        <w:t xml:space="preserve"> </w:t>
      </w:r>
      <w:proofErr w:type="spellStart"/>
      <w:r w:rsidRPr="00BF560E">
        <w:rPr>
          <w:lang w:val="uk-UA"/>
        </w:rPr>
        <w:t>Міжнарод</w:t>
      </w:r>
      <w:proofErr w:type="spellEnd"/>
      <w:r w:rsidRPr="00BF560E">
        <w:rPr>
          <w:lang w:val="uk-UA"/>
        </w:rPr>
        <w:t xml:space="preserve">. наук. </w:t>
      </w:r>
      <w:proofErr w:type="spellStart"/>
      <w:r w:rsidRPr="00BF560E">
        <w:rPr>
          <w:lang w:val="uk-UA"/>
        </w:rPr>
        <w:t>п</w:t>
      </w:r>
      <w:r>
        <w:rPr>
          <w:lang w:val="uk-UA"/>
        </w:rPr>
        <w:t>ракт</w:t>
      </w:r>
      <w:proofErr w:type="spellEnd"/>
      <w:r>
        <w:rPr>
          <w:lang w:val="uk-UA"/>
        </w:rPr>
        <w:t>. інтернет-</w:t>
      </w:r>
      <w:proofErr w:type="spellStart"/>
      <w:r>
        <w:rPr>
          <w:lang w:val="uk-UA"/>
        </w:rPr>
        <w:t>конф</w:t>
      </w:r>
      <w:proofErr w:type="spellEnd"/>
      <w:r>
        <w:rPr>
          <w:lang w:val="uk-UA"/>
        </w:rPr>
        <w:t>., 2 грудня</w:t>
      </w:r>
      <w:r w:rsidRPr="00BF560E">
        <w:rPr>
          <w:lang w:val="uk-UA"/>
        </w:rPr>
        <w:t xml:space="preserve"> 2020</w:t>
      </w:r>
      <w:r>
        <w:rPr>
          <w:lang w:val="uk-UA"/>
        </w:rPr>
        <w:t xml:space="preserve"> р. – Переяслав, 2020.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29</w:t>
      </w:r>
      <w:r w:rsidRPr="00BF560E">
        <w:rPr>
          <w:lang w:val="uk-UA"/>
        </w:rPr>
        <w:t xml:space="preserve">. </w:t>
      </w:r>
    </w:p>
    <w:p w:rsidR="00A95524" w:rsidRPr="00A95524" w:rsidRDefault="00A95524" w:rsidP="00B44020">
      <w:pPr>
        <w:spacing w:line="360" w:lineRule="auto"/>
        <w:ind w:firstLine="567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A95524">
        <w:rPr>
          <w:b/>
          <w:sz w:val="28"/>
          <w:szCs w:val="28"/>
          <w:lang w:val="uk-UA"/>
        </w:rPr>
        <w:t>Атаманчук</w:t>
      </w:r>
      <w:proofErr w:type="spellEnd"/>
      <w:r w:rsidRPr="00A95524">
        <w:rPr>
          <w:b/>
          <w:sz w:val="28"/>
          <w:szCs w:val="28"/>
          <w:lang w:val="uk-UA"/>
        </w:rPr>
        <w:t xml:space="preserve"> Ніна Михайлівна</w:t>
      </w:r>
    </w:p>
    <w:p w:rsidR="00A95524" w:rsidRPr="00A95524" w:rsidRDefault="00A95524" w:rsidP="00B44020">
      <w:pPr>
        <w:widowControl w:val="0"/>
        <w:shd w:val="clear" w:color="auto" w:fill="FFFFFF"/>
        <w:suppressAutoHyphens/>
        <w:autoSpaceDE w:val="0"/>
        <w:spacing w:line="360" w:lineRule="auto"/>
        <w:ind w:firstLine="5670"/>
        <w:jc w:val="both"/>
        <w:rPr>
          <w:sz w:val="28"/>
          <w:szCs w:val="28"/>
          <w:lang w:val="uk-UA"/>
        </w:rPr>
      </w:pPr>
      <w:r w:rsidRPr="00A95524">
        <w:rPr>
          <w:sz w:val="28"/>
          <w:szCs w:val="28"/>
          <w:lang w:val="uk-UA"/>
        </w:rPr>
        <w:t>Полтава, Україна</w:t>
      </w:r>
    </w:p>
    <w:p w:rsidR="00A95524" w:rsidRPr="00A95524" w:rsidRDefault="00A95524" w:rsidP="00B44020">
      <w:pPr>
        <w:widowControl w:val="0"/>
        <w:shd w:val="clear" w:color="auto" w:fill="FFFFFF"/>
        <w:suppressAutoHyphens/>
        <w:autoSpaceDE w:val="0"/>
        <w:spacing w:line="360" w:lineRule="auto"/>
        <w:ind w:firstLine="5670"/>
        <w:jc w:val="both"/>
        <w:rPr>
          <w:b/>
          <w:sz w:val="28"/>
          <w:szCs w:val="28"/>
          <w:lang w:val="uk-UA"/>
        </w:rPr>
      </w:pPr>
      <w:r w:rsidRPr="00A95524">
        <w:rPr>
          <w:b/>
          <w:sz w:val="28"/>
          <w:szCs w:val="28"/>
          <w:lang w:val="uk-UA"/>
        </w:rPr>
        <w:t>Секція (Психологія)</w:t>
      </w:r>
    </w:p>
    <w:p w:rsidR="00223A3E" w:rsidRDefault="00223A3E" w:rsidP="00B4402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23A3E" w:rsidRPr="00223A3E" w:rsidRDefault="00223A3E" w:rsidP="00B44020">
      <w:pPr>
        <w:spacing w:line="360" w:lineRule="auto"/>
        <w:jc w:val="center"/>
        <w:rPr>
          <w:sz w:val="28"/>
          <w:szCs w:val="28"/>
        </w:rPr>
      </w:pPr>
      <w:r w:rsidRPr="00223A3E">
        <w:rPr>
          <w:b/>
          <w:bCs/>
          <w:sz w:val="28"/>
          <w:szCs w:val="28"/>
          <w:lang w:val="uk-UA"/>
        </w:rPr>
        <w:t>МОДЕРНІЗАЦІЯ ОСВІТНЬОГО ПРОЦЕСУ ВИЩОЇ ШКОЛИ ШЛЯХОМ ВИКОРИСТАННЯ АРТ-ПРАКТИК</w:t>
      </w:r>
    </w:p>
    <w:p w:rsidR="00223A3E" w:rsidRPr="00223A3E" w:rsidRDefault="00223A3E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A95524">
        <w:rPr>
          <w:i/>
          <w:sz w:val="28"/>
          <w:szCs w:val="28"/>
          <w:lang w:val="uk-UA"/>
        </w:rPr>
        <w:t xml:space="preserve">Анотація. </w:t>
      </w:r>
      <w:r w:rsidRPr="00A95524">
        <w:rPr>
          <w:sz w:val="28"/>
          <w:szCs w:val="28"/>
          <w:lang w:val="uk-UA"/>
        </w:rPr>
        <w:t xml:space="preserve">У статті розкрито </w:t>
      </w:r>
      <w:r>
        <w:rPr>
          <w:sz w:val="28"/>
          <w:szCs w:val="28"/>
          <w:lang w:val="uk-UA"/>
        </w:rPr>
        <w:t>проблему</w:t>
      </w:r>
      <w:r w:rsidRPr="00223A3E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 xml:space="preserve">ористання арт-практик у роботі </w:t>
      </w:r>
      <w:r w:rsidRPr="00223A3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і</w:t>
      </w:r>
      <w:r w:rsidRPr="00223A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студентською молоддю. </w:t>
      </w:r>
      <w:r w:rsidRPr="00A95524">
        <w:rPr>
          <w:sz w:val="28"/>
          <w:szCs w:val="28"/>
          <w:lang w:val="uk-UA"/>
        </w:rPr>
        <w:t>Схарактеризовано доречність</w:t>
      </w:r>
      <w:r>
        <w:rPr>
          <w:sz w:val="28"/>
          <w:szCs w:val="28"/>
          <w:lang w:val="uk-UA"/>
        </w:rPr>
        <w:t xml:space="preserve"> в</w:t>
      </w:r>
      <w:r w:rsidRPr="00223A3E">
        <w:rPr>
          <w:sz w:val="28"/>
          <w:szCs w:val="28"/>
          <w:lang w:val="uk-UA"/>
        </w:rPr>
        <w:t xml:space="preserve">ключення мистецтва </w:t>
      </w:r>
      <w:r>
        <w:rPr>
          <w:sz w:val="28"/>
          <w:szCs w:val="28"/>
          <w:lang w:val="uk-UA"/>
        </w:rPr>
        <w:t>в освітній процес</w:t>
      </w:r>
      <w:r w:rsidRPr="00223A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закладів вищої освіти.</w:t>
      </w:r>
    </w:p>
    <w:p w:rsidR="00223A3E" w:rsidRPr="00920288" w:rsidRDefault="00223A3E" w:rsidP="00B44020">
      <w:pPr>
        <w:pStyle w:val="2"/>
        <w:spacing w:after="0" w:line="360" w:lineRule="auto"/>
        <w:ind w:left="0"/>
        <w:jc w:val="both"/>
        <w:rPr>
          <w:szCs w:val="28"/>
          <w:lang w:val="uk-UA"/>
        </w:rPr>
      </w:pPr>
      <w:r w:rsidRPr="00A95524">
        <w:rPr>
          <w:i/>
          <w:szCs w:val="28"/>
          <w:lang w:val="uk-UA"/>
        </w:rPr>
        <w:t>Ключові слова</w:t>
      </w:r>
      <w:r>
        <w:rPr>
          <w:i/>
          <w:szCs w:val="28"/>
          <w:lang w:val="uk-UA"/>
        </w:rPr>
        <w:t xml:space="preserve">: </w:t>
      </w:r>
      <w:r>
        <w:rPr>
          <w:szCs w:val="28"/>
          <w:lang w:val="uk-UA"/>
        </w:rPr>
        <w:t>студент, арт-практики</w:t>
      </w:r>
      <w:r w:rsidRPr="00920288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заклад вищої освіти</w:t>
      </w:r>
      <w:r w:rsidRPr="00920288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освітній процес</w:t>
      </w:r>
      <w:r w:rsidRPr="00920288">
        <w:rPr>
          <w:szCs w:val="28"/>
          <w:lang w:val="uk-UA"/>
        </w:rPr>
        <w:t>.</w:t>
      </w:r>
    </w:p>
    <w:p w:rsidR="00C45500" w:rsidRPr="00C45500" w:rsidRDefault="00223A3E" w:rsidP="00C455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95524">
        <w:rPr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C75798">
        <w:rPr>
          <w:i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article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reveals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problem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using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practices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working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with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student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youth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. 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relevance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inclusion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educational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process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higher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education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institutions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is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characterized</w:t>
      </w:r>
      <w:proofErr w:type="spellEnd"/>
      <w:r w:rsidR="00C45500" w:rsidRPr="00C4550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23A3E" w:rsidRPr="00C45500" w:rsidRDefault="00C45500" w:rsidP="00C4550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1"/>
          <w:shd w:val="clear" w:color="auto" w:fill="FFFFFF"/>
          <w:lang w:val="en-US"/>
        </w:rPr>
      </w:pPr>
      <w:proofErr w:type="spellStart"/>
      <w:r w:rsidRPr="00C45500">
        <w:rPr>
          <w:i/>
          <w:color w:val="000000"/>
          <w:sz w:val="28"/>
          <w:szCs w:val="28"/>
          <w:shd w:val="clear" w:color="auto" w:fill="FFFFFF"/>
          <w:lang w:val="uk-UA"/>
        </w:rPr>
        <w:t>Key</w:t>
      </w:r>
      <w:proofErr w:type="spellEnd"/>
      <w:r w:rsidRPr="00C45500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5500">
        <w:rPr>
          <w:i/>
          <w:color w:val="000000"/>
          <w:sz w:val="28"/>
          <w:szCs w:val="28"/>
          <w:shd w:val="clear" w:color="auto" w:fill="FFFFFF"/>
          <w:lang w:val="uk-UA"/>
        </w:rPr>
        <w:t>words</w:t>
      </w:r>
      <w:proofErr w:type="spellEnd"/>
      <w:r w:rsidRPr="00C45500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student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practice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institution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higher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education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educational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5500">
        <w:rPr>
          <w:color w:val="000000"/>
          <w:sz w:val="28"/>
          <w:szCs w:val="28"/>
          <w:shd w:val="clear" w:color="auto" w:fill="FFFFFF"/>
          <w:lang w:val="uk-UA"/>
        </w:rPr>
        <w:t>process</w:t>
      </w:r>
      <w:proofErr w:type="spellEnd"/>
      <w:r w:rsidRPr="00C4550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23A3E" w:rsidRPr="00223A3E" w:rsidRDefault="00223A3E" w:rsidP="00B44020">
      <w:pPr>
        <w:spacing w:line="360" w:lineRule="auto"/>
        <w:jc w:val="both"/>
        <w:rPr>
          <w:sz w:val="28"/>
          <w:szCs w:val="28"/>
        </w:rPr>
      </w:pPr>
      <w:r w:rsidRPr="00223A3E">
        <w:rPr>
          <w:b/>
          <w:bCs/>
          <w:sz w:val="28"/>
          <w:szCs w:val="28"/>
          <w:lang w:val="uk-UA"/>
        </w:rPr>
        <w:tab/>
      </w:r>
      <w:r w:rsidRPr="00223A3E">
        <w:rPr>
          <w:sz w:val="28"/>
          <w:szCs w:val="28"/>
          <w:lang w:val="uk-UA"/>
        </w:rPr>
        <w:t xml:space="preserve">Включення мистецтва до </w:t>
      </w:r>
      <w:r>
        <w:rPr>
          <w:sz w:val="28"/>
          <w:szCs w:val="28"/>
          <w:lang w:val="uk-UA"/>
        </w:rPr>
        <w:t xml:space="preserve">освітнього </w:t>
      </w:r>
      <w:r w:rsidRPr="00223A3E">
        <w:rPr>
          <w:sz w:val="28"/>
          <w:szCs w:val="28"/>
          <w:lang w:val="uk-UA"/>
        </w:rPr>
        <w:t>процесу вищої школи – важлива складова формування мотивації до навчання у студентів ЗВО, зацікавленості навчальною діяльністю завдяки внесенню елементів новизни.</w:t>
      </w:r>
      <w:r w:rsidR="008F4240">
        <w:rPr>
          <w:sz w:val="28"/>
          <w:szCs w:val="28"/>
          <w:lang w:val="uk-UA"/>
        </w:rPr>
        <w:t xml:space="preserve"> </w:t>
      </w:r>
      <w:r w:rsidRPr="00223A3E">
        <w:rPr>
          <w:sz w:val="28"/>
          <w:szCs w:val="28"/>
          <w:lang w:val="uk-UA"/>
        </w:rPr>
        <w:t>Виконання арт-практик формує культуру особистості, зокрема культуру мовлення, поведінки, спілкування, міжособистісних стосунків; навчає студентів розв’язувати різнопланові творчі завдання, художньо самовиражатися й розвивати приховані таланти, розуміти себе та інших, долати бар’єри в емоційному спілкуванні, знизити почуття тривоги. Тому проблема використання арт-практик у роботі із здобувачами вищої освіти є досить актуальною в теоретичному, методологічному та практичному аспектах.</w:t>
      </w:r>
    </w:p>
    <w:p w:rsidR="00223A3E" w:rsidRPr="00223A3E" w:rsidRDefault="00223A3E" w:rsidP="00B4402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23A3E">
        <w:rPr>
          <w:sz w:val="28"/>
          <w:szCs w:val="28"/>
          <w:lang w:val="uk-UA"/>
        </w:rPr>
        <w:lastRenderedPageBreak/>
        <w:t>Під арт-практиками ми розуміємо поєднання прийомів, які необхідно здійснити для активізації внутрішніх ресурсів особистості та підвищення її адаптаційних здібностей за допомогою мистецтва</w:t>
      </w:r>
      <w:r w:rsidR="00883706" w:rsidRPr="00883706">
        <w:rPr>
          <w:sz w:val="28"/>
          <w:szCs w:val="28"/>
        </w:rPr>
        <w:t xml:space="preserve"> [1</w:t>
      </w:r>
      <w:r w:rsidR="00883706">
        <w:rPr>
          <w:sz w:val="28"/>
          <w:szCs w:val="28"/>
          <w:lang w:val="uk-UA"/>
        </w:rPr>
        <w:t>, с.9</w:t>
      </w:r>
      <w:r w:rsidR="00883706" w:rsidRPr="00883706">
        <w:rPr>
          <w:sz w:val="28"/>
          <w:szCs w:val="28"/>
        </w:rPr>
        <w:t>]</w:t>
      </w:r>
      <w:r w:rsidRPr="00223A3E">
        <w:rPr>
          <w:sz w:val="28"/>
          <w:szCs w:val="28"/>
          <w:lang w:val="uk-UA"/>
        </w:rPr>
        <w:t>.</w:t>
      </w:r>
    </w:p>
    <w:p w:rsidR="00223A3E" w:rsidRPr="00223A3E" w:rsidRDefault="00223A3E" w:rsidP="00B44020">
      <w:pPr>
        <w:spacing w:line="360" w:lineRule="auto"/>
        <w:jc w:val="both"/>
        <w:rPr>
          <w:sz w:val="28"/>
          <w:szCs w:val="28"/>
          <w:lang w:val="uk-UA"/>
        </w:rPr>
      </w:pPr>
      <w:r w:rsidRPr="00223A3E">
        <w:rPr>
          <w:sz w:val="28"/>
          <w:szCs w:val="28"/>
          <w:lang w:val="uk-UA"/>
        </w:rPr>
        <w:tab/>
        <w:t>С. П. </w:t>
      </w:r>
      <w:proofErr w:type="spellStart"/>
      <w:r w:rsidRPr="00223A3E">
        <w:rPr>
          <w:sz w:val="28"/>
          <w:szCs w:val="28"/>
          <w:lang w:val="uk-UA"/>
        </w:rPr>
        <w:t>Яланська</w:t>
      </w:r>
      <w:proofErr w:type="spellEnd"/>
      <w:r w:rsidRPr="00223A3E">
        <w:rPr>
          <w:sz w:val="28"/>
          <w:szCs w:val="28"/>
          <w:lang w:val="uk-UA"/>
        </w:rPr>
        <w:t xml:space="preserve">, наголошує: арт-практики – потужний засіб </w:t>
      </w:r>
      <w:proofErr w:type="spellStart"/>
      <w:r w:rsidRPr="00223A3E">
        <w:rPr>
          <w:sz w:val="28"/>
          <w:szCs w:val="28"/>
          <w:lang w:val="uk-UA"/>
        </w:rPr>
        <w:t>психокорекційної</w:t>
      </w:r>
      <w:proofErr w:type="spellEnd"/>
      <w:r w:rsidRPr="00223A3E">
        <w:rPr>
          <w:sz w:val="28"/>
          <w:szCs w:val="28"/>
          <w:lang w:val="uk-UA"/>
        </w:rPr>
        <w:t xml:space="preserve"> роботи зі студентською молоддю, адже в їх основі лежить мистецтво – діяльність, що розкриває дійсність у конкретно-чуттєвих образах</w:t>
      </w:r>
      <w:r w:rsidR="00883706" w:rsidRPr="00883706">
        <w:rPr>
          <w:sz w:val="28"/>
          <w:szCs w:val="28"/>
          <w:lang w:val="uk-UA"/>
        </w:rPr>
        <w:t xml:space="preserve"> [</w:t>
      </w:r>
      <w:r w:rsidR="00FA4DAB">
        <w:rPr>
          <w:sz w:val="28"/>
          <w:szCs w:val="28"/>
          <w:lang w:val="uk-UA"/>
        </w:rPr>
        <w:t>2</w:t>
      </w:r>
      <w:r w:rsidR="00883706" w:rsidRPr="00883706">
        <w:rPr>
          <w:sz w:val="28"/>
          <w:szCs w:val="28"/>
          <w:lang w:val="uk-UA"/>
        </w:rPr>
        <w:t>]</w:t>
      </w:r>
      <w:r w:rsidRPr="00223A3E">
        <w:rPr>
          <w:sz w:val="28"/>
          <w:szCs w:val="28"/>
          <w:lang w:val="uk-UA"/>
        </w:rPr>
        <w:t xml:space="preserve">. </w:t>
      </w:r>
    </w:p>
    <w:p w:rsidR="008347C1" w:rsidRPr="008347C1" w:rsidRDefault="008347C1" w:rsidP="00B4402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8F4240">
        <w:rPr>
          <w:bCs/>
          <w:sz w:val="28"/>
          <w:szCs w:val="28"/>
          <w:lang w:val="uk-UA"/>
        </w:rPr>
        <w:t>А</w:t>
      </w:r>
      <w:r w:rsidRPr="008347C1">
        <w:rPr>
          <w:bCs/>
          <w:sz w:val="28"/>
          <w:szCs w:val="28"/>
          <w:lang w:val="uk-UA"/>
        </w:rPr>
        <w:t>втором</w:t>
      </w:r>
      <w:r w:rsidR="008F4240">
        <w:rPr>
          <w:bCs/>
          <w:sz w:val="28"/>
          <w:szCs w:val="28"/>
          <w:lang w:val="uk-UA"/>
        </w:rPr>
        <w:t xml:space="preserve"> розроблено</w:t>
      </w:r>
      <w:r w:rsidRPr="008347C1">
        <w:rPr>
          <w:bCs/>
          <w:sz w:val="28"/>
          <w:szCs w:val="28"/>
          <w:lang w:val="uk-UA"/>
        </w:rPr>
        <w:t xml:space="preserve"> програму роботи щодо успішної адаптації студентів-п</w:t>
      </w:r>
      <w:r>
        <w:rPr>
          <w:bCs/>
          <w:sz w:val="28"/>
          <w:szCs w:val="28"/>
          <w:lang w:val="uk-UA"/>
        </w:rPr>
        <w:t>ершокурсників до навчання у ЗВО.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Тема: </w:t>
      </w:r>
      <w:r w:rsidRPr="008347C1">
        <w:rPr>
          <w:bCs/>
          <w:sz w:val="28"/>
          <w:szCs w:val="28"/>
          <w:lang w:val="uk-UA"/>
        </w:rPr>
        <w:t>«Адаптація студента-першокурсника до навчання у ЗВО засобами арт-технік»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bCs/>
          <w:sz w:val="28"/>
          <w:szCs w:val="28"/>
          <w:lang w:val="uk-UA"/>
        </w:rPr>
        <w:t>Мета:</w:t>
      </w:r>
      <w:r w:rsidRPr="008347C1">
        <w:rPr>
          <w:sz w:val="28"/>
          <w:szCs w:val="28"/>
          <w:lang w:val="uk-UA"/>
        </w:rPr>
        <w:t xml:space="preserve"> підвищення адаптивності студента-першокурсника у новому освітньому середовищі; подолання тривожності; покращення стосунків з одногрупниками.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bCs/>
          <w:sz w:val="28"/>
          <w:szCs w:val="28"/>
          <w:lang w:val="uk-UA"/>
        </w:rPr>
        <w:t>Завдання:</w:t>
      </w:r>
      <w:r w:rsidR="00311D3A">
        <w:rPr>
          <w:bCs/>
          <w:sz w:val="28"/>
          <w:szCs w:val="28"/>
          <w:lang w:val="uk-UA"/>
        </w:rPr>
        <w:t xml:space="preserve"> </w:t>
      </w:r>
      <w:r w:rsidR="00311D3A">
        <w:rPr>
          <w:sz w:val="28"/>
          <w:szCs w:val="28"/>
          <w:lang w:val="uk-UA"/>
        </w:rPr>
        <w:t xml:space="preserve">1. </w:t>
      </w:r>
      <w:r w:rsidRPr="008347C1">
        <w:rPr>
          <w:sz w:val="28"/>
          <w:szCs w:val="28"/>
          <w:lang w:val="uk-UA"/>
        </w:rPr>
        <w:t>Вирішити наявні проблеми.</w:t>
      </w:r>
      <w:r w:rsidR="00311D3A">
        <w:rPr>
          <w:sz w:val="28"/>
          <w:szCs w:val="28"/>
          <w:lang w:val="uk-UA"/>
        </w:rPr>
        <w:t xml:space="preserve"> </w:t>
      </w:r>
      <w:r w:rsidRPr="008347C1">
        <w:rPr>
          <w:sz w:val="28"/>
          <w:szCs w:val="28"/>
          <w:lang w:val="uk-UA"/>
        </w:rPr>
        <w:t>2. Можливість знизити прояв агресії та негативних емоцій.</w:t>
      </w:r>
      <w:r w:rsidR="00311D3A">
        <w:rPr>
          <w:sz w:val="28"/>
          <w:szCs w:val="28"/>
          <w:lang w:val="uk-UA"/>
        </w:rPr>
        <w:t xml:space="preserve"> </w:t>
      </w:r>
      <w:r w:rsidRPr="008347C1">
        <w:rPr>
          <w:sz w:val="28"/>
          <w:szCs w:val="28"/>
          <w:lang w:val="uk-UA"/>
        </w:rPr>
        <w:t>3. Допомога у встановленні соціальних контактів.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bCs/>
          <w:sz w:val="28"/>
          <w:szCs w:val="28"/>
          <w:lang w:val="uk-UA"/>
        </w:rPr>
        <w:t>Цільова аудиторія</w:t>
      </w:r>
      <w:r w:rsidRPr="008347C1">
        <w:rPr>
          <w:sz w:val="28"/>
          <w:szCs w:val="28"/>
          <w:lang w:val="uk-UA"/>
        </w:rPr>
        <w:t xml:space="preserve"> – студенти-першокурсники.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bCs/>
          <w:sz w:val="28"/>
          <w:szCs w:val="28"/>
          <w:lang w:val="uk-UA"/>
        </w:rPr>
        <w:t xml:space="preserve">Термін реалізації </w:t>
      </w:r>
      <w:r w:rsidRPr="008347C1">
        <w:rPr>
          <w:sz w:val="28"/>
          <w:szCs w:val="28"/>
          <w:lang w:val="uk-UA"/>
        </w:rPr>
        <w:t>– 1 семестр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bCs/>
          <w:sz w:val="28"/>
          <w:szCs w:val="28"/>
          <w:lang w:val="uk-UA"/>
        </w:rPr>
        <w:t xml:space="preserve">Очікуваний результат: </w:t>
      </w:r>
      <w:r w:rsidRPr="008347C1">
        <w:rPr>
          <w:sz w:val="28"/>
          <w:szCs w:val="28"/>
          <w:lang w:val="uk-UA"/>
        </w:rPr>
        <w:t>позбавлення комунікативного бар'єру; можливість вільного самовираження та самопізнання; підвищення адаптаційних здібностей, зниження втоми, напруги; отримання позитивного емоційного настрою.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sz w:val="28"/>
          <w:szCs w:val="28"/>
          <w:lang w:val="uk-UA"/>
        </w:rPr>
        <w:t xml:space="preserve">Наші спостереження показують, що казко-техніка, доповнена </w:t>
      </w:r>
      <w:proofErr w:type="spellStart"/>
      <w:r w:rsidRPr="008347C1">
        <w:rPr>
          <w:sz w:val="28"/>
          <w:szCs w:val="28"/>
          <w:lang w:val="uk-UA"/>
        </w:rPr>
        <w:t>ізо</w:t>
      </w:r>
      <w:proofErr w:type="spellEnd"/>
      <w:r w:rsidRPr="008347C1">
        <w:rPr>
          <w:sz w:val="28"/>
          <w:szCs w:val="28"/>
          <w:lang w:val="uk-UA"/>
        </w:rPr>
        <w:t>-технікою є пошуком інформації студентом про себе самого та оточення.</w:t>
      </w:r>
    </w:p>
    <w:p w:rsidR="008347C1" w:rsidRPr="008347C1" w:rsidRDefault="008347C1" w:rsidP="00B440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311D3A">
        <w:rPr>
          <w:sz w:val="28"/>
          <w:szCs w:val="28"/>
          <w:lang w:val="uk-UA"/>
        </w:rPr>
        <w:t>Р</w:t>
      </w:r>
      <w:r w:rsidRPr="008347C1">
        <w:rPr>
          <w:sz w:val="28"/>
          <w:szCs w:val="28"/>
          <w:lang w:val="uk-UA"/>
        </w:rPr>
        <w:t>екомендуємо викладачам ЗВО викорис</w:t>
      </w:r>
      <w:r w:rsidR="00311D3A">
        <w:rPr>
          <w:sz w:val="28"/>
          <w:szCs w:val="28"/>
          <w:lang w:val="uk-UA"/>
        </w:rPr>
        <w:t>товувати у роботі зі студентами арт-практику, опис якої подаємо нижче.</w:t>
      </w:r>
    </w:p>
    <w:p w:rsidR="008347C1" w:rsidRPr="008347C1" w:rsidRDefault="008347C1" w:rsidP="00B44020">
      <w:pPr>
        <w:spacing w:line="360" w:lineRule="auto"/>
        <w:jc w:val="both"/>
        <w:rPr>
          <w:sz w:val="28"/>
          <w:szCs w:val="28"/>
        </w:rPr>
      </w:pPr>
      <w:r w:rsidRPr="008347C1">
        <w:rPr>
          <w:b/>
          <w:bCs/>
          <w:sz w:val="28"/>
          <w:szCs w:val="28"/>
          <w:lang w:val="uk-UA"/>
        </w:rPr>
        <w:tab/>
        <w:t xml:space="preserve">Арт-практика. </w:t>
      </w:r>
      <w:r w:rsidRPr="008347C1">
        <w:rPr>
          <w:b/>
          <w:bCs/>
          <w:i/>
          <w:iCs/>
          <w:sz w:val="28"/>
          <w:szCs w:val="28"/>
        </w:rPr>
        <w:t xml:space="preserve"> «Слово</w:t>
      </w:r>
      <w:r w:rsidRPr="008347C1">
        <w:rPr>
          <w:b/>
          <w:bCs/>
          <w:i/>
          <w:iCs/>
          <w:sz w:val="28"/>
          <w:szCs w:val="28"/>
          <w:lang w:val="uk-UA"/>
        </w:rPr>
        <w:t xml:space="preserve"> заняття</w:t>
      </w:r>
      <w:r w:rsidRPr="008347C1">
        <w:rPr>
          <w:b/>
          <w:bCs/>
          <w:i/>
          <w:iCs/>
          <w:sz w:val="28"/>
          <w:szCs w:val="28"/>
        </w:rPr>
        <w:t>»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sz w:val="28"/>
          <w:szCs w:val="28"/>
          <w:lang w:val="uk-UA"/>
        </w:rPr>
        <w:t>Індивідуальна робота.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sz w:val="28"/>
          <w:szCs w:val="28"/>
          <w:lang w:val="uk-UA"/>
        </w:rPr>
        <w:t xml:space="preserve">Мета: </w:t>
      </w:r>
      <w:r w:rsidRPr="008347C1">
        <w:rPr>
          <w:i/>
          <w:iCs/>
          <w:sz w:val="28"/>
          <w:szCs w:val="28"/>
          <w:lang w:val="uk-UA"/>
        </w:rPr>
        <w:t xml:space="preserve">розвиток </w:t>
      </w:r>
      <w:proofErr w:type="spellStart"/>
      <w:r w:rsidRPr="008347C1">
        <w:rPr>
          <w:i/>
          <w:iCs/>
          <w:sz w:val="28"/>
          <w:szCs w:val="28"/>
        </w:rPr>
        <w:t>творчого</w:t>
      </w:r>
      <w:proofErr w:type="spellEnd"/>
      <w:r w:rsidRPr="008347C1">
        <w:rPr>
          <w:i/>
          <w:iCs/>
          <w:sz w:val="28"/>
          <w:szCs w:val="28"/>
        </w:rPr>
        <w:t xml:space="preserve"> </w:t>
      </w:r>
      <w:proofErr w:type="spellStart"/>
      <w:r w:rsidRPr="008347C1">
        <w:rPr>
          <w:i/>
          <w:iCs/>
          <w:sz w:val="28"/>
          <w:szCs w:val="28"/>
        </w:rPr>
        <w:t>потенціалу</w:t>
      </w:r>
      <w:proofErr w:type="spellEnd"/>
      <w:r w:rsidRPr="008347C1">
        <w:rPr>
          <w:i/>
          <w:iCs/>
          <w:sz w:val="28"/>
          <w:szCs w:val="28"/>
        </w:rPr>
        <w:t xml:space="preserve">, </w:t>
      </w:r>
      <w:proofErr w:type="spellStart"/>
      <w:r w:rsidRPr="008347C1">
        <w:rPr>
          <w:i/>
          <w:iCs/>
          <w:sz w:val="28"/>
          <w:szCs w:val="28"/>
        </w:rPr>
        <w:t>активізація</w:t>
      </w:r>
      <w:proofErr w:type="spellEnd"/>
      <w:r w:rsidRPr="008347C1">
        <w:rPr>
          <w:i/>
          <w:iCs/>
          <w:sz w:val="28"/>
          <w:szCs w:val="28"/>
        </w:rPr>
        <w:t xml:space="preserve"> </w:t>
      </w:r>
      <w:proofErr w:type="spellStart"/>
      <w:r w:rsidRPr="008347C1">
        <w:rPr>
          <w:i/>
          <w:iCs/>
          <w:sz w:val="28"/>
          <w:szCs w:val="28"/>
        </w:rPr>
        <w:t>уяви</w:t>
      </w:r>
      <w:proofErr w:type="spellEnd"/>
      <w:r w:rsidRPr="008347C1">
        <w:rPr>
          <w:i/>
          <w:iCs/>
          <w:sz w:val="28"/>
          <w:szCs w:val="28"/>
        </w:rPr>
        <w:t xml:space="preserve">, </w:t>
      </w:r>
      <w:r w:rsidRPr="008347C1">
        <w:rPr>
          <w:i/>
          <w:iCs/>
          <w:sz w:val="28"/>
          <w:szCs w:val="28"/>
          <w:lang w:val="uk-UA"/>
        </w:rPr>
        <w:t>зняття емоційних напружень</w:t>
      </w:r>
      <w:r w:rsidRPr="008347C1">
        <w:rPr>
          <w:sz w:val="28"/>
          <w:szCs w:val="28"/>
          <w:lang w:val="uk-UA"/>
        </w:rPr>
        <w:t>.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8347C1">
        <w:rPr>
          <w:sz w:val="28"/>
          <w:szCs w:val="28"/>
          <w:lang w:val="uk-UA"/>
        </w:rPr>
        <w:lastRenderedPageBreak/>
        <w:t xml:space="preserve">Студентам пропонують </w:t>
      </w:r>
      <w:proofErr w:type="spellStart"/>
      <w:r w:rsidRPr="008347C1">
        <w:rPr>
          <w:sz w:val="28"/>
          <w:szCs w:val="28"/>
        </w:rPr>
        <w:t>виділити</w:t>
      </w:r>
      <w:proofErr w:type="spellEnd"/>
      <w:r w:rsidRPr="008347C1">
        <w:rPr>
          <w:sz w:val="28"/>
          <w:szCs w:val="28"/>
        </w:rPr>
        <w:t xml:space="preserve"> слово </w:t>
      </w:r>
      <w:r>
        <w:rPr>
          <w:sz w:val="28"/>
          <w:szCs w:val="28"/>
          <w:lang w:val="uk-UA"/>
        </w:rPr>
        <w:t xml:space="preserve">лекційного, </w:t>
      </w:r>
      <w:r w:rsidRPr="008347C1">
        <w:rPr>
          <w:sz w:val="28"/>
          <w:szCs w:val="28"/>
        </w:rPr>
        <w:t xml:space="preserve">практичного </w:t>
      </w:r>
      <w:proofErr w:type="spellStart"/>
      <w:r w:rsidRPr="008347C1">
        <w:rPr>
          <w:sz w:val="28"/>
          <w:szCs w:val="28"/>
        </w:rPr>
        <w:t>заняття</w:t>
      </w:r>
      <w:proofErr w:type="spellEnd"/>
      <w:r w:rsidRPr="008347C1">
        <w:rPr>
          <w:sz w:val="28"/>
          <w:szCs w:val="28"/>
        </w:rPr>
        <w:t xml:space="preserve"> (</w:t>
      </w:r>
      <w:r w:rsidRPr="008347C1">
        <w:rPr>
          <w:sz w:val="28"/>
          <w:szCs w:val="28"/>
          <w:lang w:val="uk-UA"/>
        </w:rPr>
        <w:t xml:space="preserve">психологія, емоції, особистість, </w:t>
      </w:r>
      <w:proofErr w:type="spellStart"/>
      <w:r w:rsidRPr="008347C1">
        <w:rPr>
          <w:sz w:val="28"/>
          <w:szCs w:val="28"/>
        </w:rPr>
        <w:t>самовизначення</w:t>
      </w:r>
      <w:proofErr w:type="spellEnd"/>
      <w:r w:rsidRPr="008347C1">
        <w:rPr>
          <w:sz w:val="28"/>
          <w:szCs w:val="28"/>
        </w:rPr>
        <w:t xml:space="preserve"> </w:t>
      </w:r>
      <w:proofErr w:type="spellStart"/>
      <w:r w:rsidRPr="008347C1">
        <w:rPr>
          <w:sz w:val="28"/>
          <w:szCs w:val="28"/>
        </w:rPr>
        <w:t>тощо</w:t>
      </w:r>
      <w:proofErr w:type="spellEnd"/>
      <w:r w:rsidRPr="008347C1">
        <w:rPr>
          <w:sz w:val="28"/>
          <w:szCs w:val="28"/>
        </w:rPr>
        <w:t>)</w:t>
      </w:r>
      <w:r w:rsidRPr="008347C1">
        <w:rPr>
          <w:sz w:val="28"/>
          <w:szCs w:val="28"/>
          <w:lang w:val="uk-UA"/>
        </w:rPr>
        <w:t xml:space="preserve">. </w:t>
      </w:r>
      <w:r w:rsidRPr="008347C1">
        <w:rPr>
          <w:sz w:val="28"/>
          <w:szCs w:val="28"/>
        </w:rPr>
        <w:t xml:space="preserve">Слово </w:t>
      </w:r>
      <w:proofErr w:type="spellStart"/>
      <w:r w:rsidRPr="008347C1">
        <w:rPr>
          <w:sz w:val="28"/>
          <w:szCs w:val="28"/>
        </w:rPr>
        <w:t>заняття</w:t>
      </w:r>
      <w:proofErr w:type="spellEnd"/>
      <w:r w:rsidRPr="008347C1">
        <w:rPr>
          <w:sz w:val="28"/>
          <w:szCs w:val="28"/>
        </w:rPr>
        <w:t xml:space="preserve"> намалюйте, до </w:t>
      </w:r>
      <w:proofErr w:type="spellStart"/>
      <w:r w:rsidRPr="008347C1">
        <w:rPr>
          <w:sz w:val="28"/>
          <w:szCs w:val="28"/>
        </w:rPr>
        <w:t>нього</w:t>
      </w:r>
      <w:proofErr w:type="spellEnd"/>
      <w:r w:rsidRPr="008347C1">
        <w:rPr>
          <w:sz w:val="28"/>
          <w:szCs w:val="28"/>
        </w:rPr>
        <w:t xml:space="preserve"> придумайте </w:t>
      </w:r>
      <w:proofErr w:type="spellStart"/>
      <w:r w:rsidRPr="008347C1">
        <w:rPr>
          <w:sz w:val="28"/>
          <w:szCs w:val="28"/>
        </w:rPr>
        <w:t>вірш</w:t>
      </w:r>
      <w:proofErr w:type="spellEnd"/>
      <w:r w:rsidRPr="008347C1">
        <w:rPr>
          <w:sz w:val="28"/>
          <w:szCs w:val="28"/>
        </w:rPr>
        <w:t xml:space="preserve">, </w:t>
      </w:r>
      <w:proofErr w:type="spellStart"/>
      <w:r w:rsidRPr="008347C1">
        <w:rPr>
          <w:sz w:val="28"/>
          <w:szCs w:val="28"/>
        </w:rPr>
        <w:t>оповідання</w:t>
      </w:r>
      <w:proofErr w:type="spellEnd"/>
      <w:r w:rsidRPr="008347C1">
        <w:rPr>
          <w:sz w:val="28"/>
          <w:szCs w:val="28"/>
        </w:rPr>
        <w:t xml:space="preserve"> </w:t>
      </w:r>
      <w:proofErr w:type="spellStart"/>
      <w:r w:rsidRPr="008347C1">
        <w:rPr>
          <w:sz w:val="28"/>
          <w:szCs w:val="28"/>
        </w:rPr>
        <w:t>або</w:t>
      </w:r>
      <w:proofErr w:type="spellEnd"/>
      <w:r w:rsidRPr="008347C1">
        <w:rPr>
          <w:sz w:val="28"/>
          <w:szCs w:val="28"/>
        </w:rPr>
        <w:t xml:space="preserve"> </w:t>
      </w:r>
      <w:proofErr w:type="spellStart"/>
      <w:r w:rsidRPr="008347C1">
        <w:rPr>
          <w:sz w:val="28"/>
          <w:szCs w:val="28"/>
        </w:rPr>
        <w:t>казку</w:t>
      </w:r>
      <w:proofErr w:type="spellEnd"/>
      <w:r w:rsidRPr="008347C1">
        <w:rPr>
          <w:sz w:val="28"/>
          <w:szCs w:val="28"/>
        </w:rPr>
        <w:t>.</w:t>
      </w:r>
    </w:p>
    <w:p w:rsidR="008347C1" w:rsidRPr="008347C1" w:rsidRDefault="008347C1" w:rsidP="00B44020">
      <w:pPr>
        <w:spacing w:line="360" w:lineRule="auto"/>
        <w:jc w:val="both"/>
        <w:rPr>
          <w:sz w:val="28"/>
          <w:szCs w:val="28"/>
        </w:rPr>
      </w:pPr>
      <w:r w:rsidRPr="008347C1">
        <w:rPr>
          <w:sz w:val="28"/>
          <w:szCs w:val="28"/>
        </w:rPr>
        <w:tab/>
      </w:r>
      <w:proofErr w:type="spellStart"/>
      <w:r w:rsidRPr="008347C1">
        <w:rPr>
          <w:sz w:val="28"/>
          <w:szCs w:val="28"/>
        </w:rPr>
        <w:t>Презентація</w:t>
      </w:r>
      <w:proofErr w:type="spellEnd"/>
      <w:r w:rsidRPr="008347C1">
        <w:rPr>
          <w:sz w:val="28"/>
          <w:szCs w:val="28"/>
        </w:rPr>
        <w:t xml:space="preserve"> </w:t>
      </w:r>
      <w:proofErr w:type="spellStart"/>
      <w:r w:rsidRPr="008347C1">
        <w:rPr>
          <w:sz w:val="28"/>
          <w:szCs w:val="28"/>
        </w:rPr>
        <w:t>отриманого</w:t>
      </w:r>
      <w:proofErr w:type="spellEnd"/>
      <w:r w:rsidRPr="008347C1">
        <w:rPr>
          <w:sz w:val="28"/>
          <w:szCs w:val="28"/>
        </w:rPr>
        <w:t xml:space="preserve"> результату. </w:t>
      </w:r>
    </w:p>
    <w:p w:rsidR="008347C1" w:rsidRPr="008347C1" w:rsidRDefault="008347C1" w:rsidP="00B4402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приклад представляємо </w:t>
      </w:r>
      <w:r>
        <w:rPr>
          <w:sz w:val="28"/>
          <w:szCs w:val="28"/>
        </w:rPr>
        <w:t xml:space="preserve">результат </w:t>
      </w:r>
      <w:proofErr w:type="spellStart"/>
      <w:r>
        <w:rPr>
          <w:sz w:val="28"/>
          <w:szCs w:val="28"/>
        </w:rPr>
        <w:t>творчої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студента</w:t>
      </w:r>
      <w:r>
        <w:rPr>
          <w:sz w:val="28"/>
          <w:szCs w:val="28"/>
          <w:lang w:val="uk-UA"/>
        </w:rPr>
        <w:t>.</w:t>
      </w:r>
    </w:p>
    <w:p w:rsidR="008347C1" w:rsidRPr="008347C1" w:rsidRDefault="008347C1" w:rsidP="00B44020">
      <w:pPr>
        <w:spacing w:line="360" w:lineRule="auto"/>
        <w:jc w:val="both"/>
        <w:rPr>
          <w:sz w:val="28"/>
          <w:szCs w:val="28"/>
        </w:rPr>
      </w:pPr>
      <w:r w:rsidRPr="008347C1">
        <w:rPr>
          <w:i/>
          <w:iCs/>
          <w:sz w:val="28"/>
          <w:szCs w:val="28"/>
          <w:lang w:val="uk-UA"/>
        </w:rPr>
        <w:t xml:space="preserve"> «Слово розвиток»</w:t>
      </w:r>
    </w:p>
    <w:p w:rsidR="008347C1" w:rsidRPr="008347C1" w:rsidRDefault="008347C1" w:rsidP="00B44020">
      <w:pPr>
        <w:spacing w:line="360" w:lineRule="auto"/>
        <w:jc w:val="both"/>
        <w:rPr>
          <w:sz w:val="28"/>
          <w:szCs w:val="28"/>
          <w:lang w:val="uk-UA"/>
        </w:rPr>
      </w:pPr>
      <w:r w:rsidRPr="008347C1">
        <w:rPr>
          <w:noProof/>
          <w:sz w:val="28"/>
          <w:szCs w:val="28"/>
        </w:rPr>
        <w:drawing>
          <wp:inline distT="0" distB="0" distL="0" distR="0" wp14:anchorId="36D26929" wp14:editId="7AB96945">
            <wp:extent cx="1845870" cy="4145280"/>
            <wp:effectExtent l="0" t="6985" r="0" b="0"/>
            <wp:docPr id="1026" name="Picture 2" descr="photo_2020-10-12_12-14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hoto_2020-10-12_12-14-5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3" r="9845" b="7347"/>
                    <a:stretch/>
                  </pic:blipFill>
                  <pic:spPr bwMode="auto">
                    <a:xfrm rot="16200000">
                      <a:off x="0" y="0"/>
                      <a:ext cx="1853100" cy="416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proofErr w:type="spellStart"/>
      <w:r w:rsidRPr="00311D3A">
        <w:rPr>
          <w:sz w:val="28"/>
          <w:szCs w:val="28"/>
        </w:rPr>
        <w:t>Іще</w:t>
      </w:r>
      <w:proofErr w:type="spellEnd"/>
      <w:r w:rsidRPr="00311D3A">
        <w:rPr>
          <w:sz w:val="28"/>
          <w:szCs w:val="28"/>
        </w:rPr>
        <w:t xml:space="preserve"> не </w:t>
      </w:r>
      <w:proofErr w:type="spellStart"/>
      <w:r w:rsidRPr="00311D3A">
        <w:rPr>
          <w:sz w:val="28"/>
          <w:szCs w:val="28"/>
        </w:rPr>
        <w:t>сніг</w:t>
      </w:r>
      <w:proofErr w:type="spellEnd"/>
      <w:r w:rsidRPr="00311D3A">
        <w:rPr>
          <w:sz w:val="28"/>
          <w:szCs w:val="28"/>
        </w:rPr>
        <w:t xml:space="preserve"> і </w:t>
      </w:r>
      <w:proofErr w:type="spellStart"/>
      <w:r w:rsidRPr="00311D3A">
        <w:rPr>
          <w:sz w:val="28"/>
          <w:szCs w:val="28"/>
        </w:rPr>
        <w:t>навіть</w:t>
      </w:r>
      <w:proofErr w:type="spellEnd"/>
      <w:r w:rsidRPr="00311D3A">
        <w:rPr>
          <w:sz w:val="28"/>
          <w:szCs w:val="28"/>
        </w:rPr>
        <w:t xml:space="preserve"> </w:t>
      </w:r>
      <w:proofErr w:type="spellStart"/>
      <w:r w:rsidRPr="00311D3A">
        <w:rPr>
          <w:sz w:val="28"/>
          <w:szCs w:val="28"/>
        </w:rPr>
        <w:t>ще</w:t>
      </w:r>
      <w:proofErr w:type="spellEnd"/>
      <w:r w:rsidRPr="00311D3A">
        <w:rPr>
          <w:sz w:val="28"/>
          <w:szCs w:val="28"/>
        </w:rPr>
        <w:t xml:space="preserve"> не </w:t>
      </w:r>
      <w:proofErr w:type="spellStart"/>
      <w:r w:rsidRPr="00311D3A">
        <w:rPr>
          <w:sz w:val="28"/>
          <w:szCs w:val="28"/>
        </w:rPr>
        <w:t>іній</w:t>
      </w:r>
      <w:proofErr w:type="spellEnd"/>
      <w:r w:rsidRPr="00311D3A">
        <w:rPr>
          <w:sz w:val="28"/>
          <w:szCs w:val="28"/>
        </w:rPr>
        <w:t>,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Ще чути в полі голос череди.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Здригнувся заєць – ліс такий осінній,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 xml:space="preserve">Куди не ступиш, щось </w:t>
      </w:r>
      <w:proofErr w:type="spellStart"/>
      <w:r w:rsidRPr="00311D3A">
        <w:rPr>
          <w:sz w:val="28"/>
          <w:szCs w:val="28"/>
          <w:lang w:val="uk-UA"/>
        </w:rPr>
        <w:t>шарудить</w:t>
      </w:r>
      <w:proofErr w:type="spellEnd"/>
      <w:r w:rsidRPr="00311D3A">
        <w:rPr>
          <w:sz w:val="28"/>
          <w:szCs w:val="28"/>
          <w:lang w:val="uk-UA"/>
        </w:rPr>
        <w:t xml:space="preserve"> усе!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Чи може, це спинається грибочок?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Чи може, це скрадається хижак?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То пролетить березовий листочок,</w:t>
      </w:r>
    </w:p>
    <w:p w:rsidR="00311D3A" w:rsidRPr="00311D3A" w:rsidRDefault="00311D3A" w:rsidP="00B44020">
      <w:pPr>
        <w:spacing w:line="360" w:lineRule="auto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То пробіжить невидимий їжак…</w:t>
      </w:r>
    </w:p>
    <w:p w:rsidR="00311D3A" w:rsidRPr="00311D3A" w:rsidRDefault="00311D3A" w:rsidP="00B44020">
      <w:pPr>
        <w:spacing w:line="360" w:lineRule="auto"/>
        <w:ind w:firstLine="708"/>
        <w:jc w:val="both"/>
        <w:rPr>
          <w:sz w:val="28"/>
          <w:szCs w:val="28"/>
        </w:rPr>
      </w:pPr>
      <w:r w:rsidRPr="00311D3A">
        <w:rPr>
          <w:sz w:val="28"/>
          <w:szCs w:val="28"/>
          <w:lang w:val="uk-UA"/>
        </w:rPr>
        <w:t>Отже, арт-практики це – дієвий метод психологічної роботи зі студентською молоддю, який сприяє: розвитку творчої уяви; свідомій творчій взаємодії зі світом; підвищенню рівня прояву унікальності; усвідомленню можливостей та цінностей власного життя;</w:t>
      </w:r>
      <w:r>
        <w:rPr>
          <w:sz w:val="28"/>
          <w:szCs w:val="28"/>
          <w:lang w:val="uk-UA"/>
        </w:rPr>
        <w:t xml:space="preserve"> </w:t>
      </w:r>
      <w:r w:rsidRPr="00311D3A">
        <w:rPr>
          <w:sz w:val="28"/>
          <w:szCs w:val="28"/>
          <w:lang w:val="uk-UA"/>
        </w:rPr>
        <w:t>пізнанню власних емоцій та переживань; внутрішньому відчуттю сили та гармонії;</w:t>
      </w:r>
      <w:r>
        <w:rPr>
          <w:sz w:val="28"/>
          <w:szCs w:val="28"/>
          <w:lang w:val="uk-UA"/>
        </w:rPr>
        <w:t xml:space="preserve"> </w:t>
      </w:r>
      <w:r w:rsidRPr="00311D3A">
        <w:rPr>
          <w:sz w:val="28"/>
          <w:szCs w:val="28"/>
          <w:lang w:val="uk-UA"/>
        </w:rPr>
        <w:t>знаходженню способів вирішення певних проблем;</w:t>
      </w:r>
      <w:r w:rsidRPr="00311D3A">
        <w:rPr>
          <w:sz w:val="28"/>
          <w:szCs w:val="28"/>
        </w:rPr>
        <w:t xml:space="preserve"> </w:t>
      </w:r>
      <w:r w:rsidRPr="00311D3A">
        <w:rPr>
          <w:sz w:val="28"/>
          <w:szCs w:val="28"/>
          <w:lang w:val="uk-UA"/>
        </w:rPr>
        <w:t xml:space="preserve">розширенню можливостей самовдосконалення; </w:t>
      </w:r>
      <w:r w:rsidRPr="00311D3A">
        <w:rPr>
          <w:sz w:val="28"/>
          <w:szCs w:val="28"/>
        </w:rPr>
        <w:t xml:space="preserve"> </w:t>
      </w:r>
      <w:r w:rsidRPr="00311D3A">
        <w:rPr>
          <w:sz w:val="28"/>
          <w:szCs w:val="28"/>
          <w:lang w:val="uk-UA"/>
        </w:rPr>
        <w:t xml:space="preserve">знаходженню шляхів досягнення поставлених цілей майбутніми фахівцями. </w:t>
      </w:r>
    </w:p>
    <w:p w:rsidR="00311D3A" w:rsidRPr="008F4240" w:rsidRDefault="00311D3A" w:rsidP="00C45500">
      <w:pPr>
        <w:pStyle w:val="a7"/>
        <w:shd w:val="clear" w:color="auto" w:fill="FFFFFF"/>
        <w:tabs>
          <w:tab w:val="left" w:pos="7560"/>
        </w:tabs>
        <w:ind w:left="0" w:firstLine="709"/>
        <w:jc w:val="center"/>
        <w:rPr>
          <w:b/>
          <w:spacing w:val="-4"/>
          <w:sz w:val="28"/>
          <w:szCs w:val="28"/>
          <w:lang w:val="uk-UA"/>
        </w:rPr>
      </w:pPr>
      <w:r w:rsidRPr="008F4240">
        <w:rPr>
          <w:b/>
          <w:spacing w:val="-4"/>
          <w:sz w:val="28"/>
          <w:szCs w:val="28"/>
          <w:lang w:val="uk-UA"/>
        </w:rPr>
        <w:t>Список джерел і літератури:</w:t>
      </w:r>
    </w:p>
    <w:p w:rsidR="00883706" w:rsidRPr="008F4240" w:rsidRDefault="00883706" w:rsidP="00C45500">
      <w:pPr>
        <w:pStyle w:val="a8"/>
        <w:jc w:val="both"/>
        <w:rPr>
          <w:szCs w:val="28"/>
          <w:lang w:val="uk-UA"/>
        </w:rPr>
      </w:pPr>
      <w:r w:rsidRPr="008F4240">
        <w:rPr>
          <w:szCs w:val="28"/>
          <w:lang w:val="uk-UA"/>
        </w:rPr>
        <w:t>1. </w:t>
      </w:r>
      <w:proofErr w:type="spellStart"/>
      <w:r w:rsidRPr="008F4240">
        <w:rPr>
          <w:szCs w:val="28"/>
          <w:lang w:val="uk-UA"/>
        </w:rPr>
        <w:t>Атаманчук</w:t>
      </w:r>
      <w:proofErr w:type="spellEnd"/>
      <w:r w:rsidRPr="008F4240">
        <w:rPr>
          <w:szCs w:val="28"/>
          <w:lang w:val="uk-UA"/>
        </w:rPr>
        <w:t xml:space="preserve"> Н. М. Розвиток творчості в дітей: психологічний ресурс арт-технік // Розвиток обдарованої особистості в освітньому просторі: ціннісний вимір: тези доповідей Х наук.-</w:t>
      </w:r>
      <w:proofErr w:type="spellStart"/>
      <w:r w:rsidRPr="008F4240">
        <w:rPr>
          <w:szCs w:val="28"/>
          <w:lang w:val="uk-UA"/>
        </w:rPr>
        <w:t>практ</w:t>
      </w:r>
      <w:proofErr w:type="spellEnd"/>
      <w:r w:rsidRPr="008F4240">
        <w:rPr>
          <w:szCs w:val="28"/>
          <w:lang w:val="uk-UA"/>
        </w:rPr>
        <w:t xml:space="preserve">. семінару, 23 квіт. 2020 р. </w:t>
      </w:r>
      <w:r w:rsidRPr="008F4240">
        <w:rPr>
          <w:szCs w:val="28"/>
          <w:lang w:val="uk-UA"/>
        </w:rPr>
        <w:lastRenderedPageBreak/>
        <w:t xml:space="preserve">Київ: Інститут психології імені Г.С. Костюка НАПН України, 2020. С.9. </w:t>
      </w:r>
      <w:r w:rsidR="00C46A58">
        <w:fldChar w:fldCharType="begin"/>
      </w:r>
      <w:r w:rsidR="00C46A58">
        <w:instrText xml:space="preserve"> HYPERLINK "http://</w:instrText>
      </w:r>
      <w:r w:rsidR="00C46A58">
        <w:instrText xml:space="preserve">reposit.pntu.edu.ua/handle/PoltNTU/7632" </w:instrText>
      </w:r>
      <w:r w:rsidR="00C46A58">
        <w:fldChar w:fldCharType="separate"/>
      </w:r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http</w:t>
      </w:r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://</w:t>
      </w:r>
      <w:proofErr w:type="spellStart"/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reposit</w:t>
      </w:r>
      <w:proofErr w:type="spellEnd"/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.</w:t>
      </w:r>
      <w:proofErr w:type="spellStart"/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pntu</w:t>
      </w:r>
      <w:proofErr w:type="spellEnd"/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.</w:t>
      </w:r>
      <w:proofErr w:type="spellStart"/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edu</w:t>
      </w:r>
      <w:proofErr w:type="spellEnd"/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.</w:t>
      </w:r>
      <w:proofErr w:type="spellStart"/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ua</w:t>
      </w:r>
      <w:proofErr w:type="spellEnd"/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/</w:t>
      </w:r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handle</w:t>
      </w:r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/</w:t>
      </w:r>
      <w:proofErr w:type="spellStart"/>
      <w:r w:rsidRPr="008F4240">
        <w:rPr>
          <w:rStyle w:val="aa"/>
          <w:color w:val="auto"/>
          <w:szCs w:val="28"/>
          <w:u w:val="none"/>
          <w:shd w:val="clear" w:color="auto" w:fill="FFFFFF"/>
          <w:lang w:val="en-US"/>
        </w:rPr>
        <w:t>PoltNTU</w:t>
      </w:r>
      <w:proofErr w:type="spellEnd"/>
      <w:r w:rsidRPr="008F4240">
        <w:rPr>
          <w:rStyle w:val="aa"/>
          <w:color w:val="auto"/>
          <w:szCs w:val="28"/>
          <w:u w:val="none"/>
          <w:shd w:val="clear" w:color="auto" w:fill="FFFFFF"/>
          <w:lang w:val="uk-UA"/>
        </w:rPr>
        <w:t>/7632</w:t>
      </w:r>
      <w:r w:rsidR="00C46A58">
        <w:rPr>
          <w:rStyle w:val="aa"/>
          <w:color w:val="auto"/>
          <w:szCs w:val="28"/>
          <w:u w:val="none"/>
          <w:shd w:val="clear" w:color="auto" w:fill="FFFFFF"/>
          <w:lang w:val="uk-UA"/>
        </w:rPr>
        <w:fldChar w:fldCharType="end"/>
      </w:r>
    </w:p>
    <w:p w:rsidR="00FA4DAB" w:rsidRDefault="00FA4DAB" w:rsidP="00C4550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</w:t>
      </w:r>
      <w:r w:rsidRPr="00A30482">
        <w:rPr>
          <w:sz w:val="28"/>
          <w:szCs w:val="28"/>
        </w:rPr>
        <w:t xml:space="preserve">. </w:t>
      </w:r>
      <w:proofErr w:type="spellStart"/>
      <w:r w:rsidRPr="00A30482">
        <w:rPr>
          <w:sz w:val="28"/>
          <w:szCs w:val="28"/>
          <w:lang w:eastAsia="uk-UA"/>
        </w:rPr>
        <w:t>Яланська</w:t>
      </w:r>
      <w:proofErr w:type="spellEnd"/>
      <w:r>
        <w:rPr>
          <w:sz w:val="28"/>
          <w:szCs w:val="28"/>
          <w:lang w:eastAsia="uk-UA"/>
        </w:rPr>
        <w:t>,</w:t>
      </w:r>
      <w:r w:rsidRPr="00A30482">
        <w:rPr>
          <w:sz w:val="28"/>
          <w:szCs w:val="28"/>
          <w:lang w:eastAsia="uk-UA"/>
        </w:rPr>
        <w:t xml:space="preserve"> С. П.</w:t>
      </w:r>
      <w:r w:rsidRPr="00A6767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A30482">
        <w:rPr>
          <w:sz w:val="28"/>
          <w:szCs w:val="28"/>
          <w:lang w:eastAsia="uk-UA"/>
        </w:rPr>
        <w:t>Арт-</w:t>
      </w:r>
      <w:proofErr w:type="spellStart"/>
      <w:r w:rsidRPr="00A30482">
        <w:rPr>
          <w:sz w:val="28"/>
          <w:szCs w:val="28"/>
          <w:lang w:eastAsia="uk-UA"/>
        </w:rPr>
        <w:t>технології</w:t>
      </w:r>
      <w:proofErr w:type="spellEnd"/>
      <w:r w:rsidRPr="00A30482">
        <w:rPr>
          <w:sz w:val="28"/>
          <w:szCs w:val="28"/>
          <w:lang w:eastAsia="uk-UA"/>
        </w:rPr>
        <w:t xml:space="preserve"> у </w:t>
      </w:r>
      <w:proofErr w:type="spellStart"/>
      <w:r w:rsidRPr="00A30482">
        <w:rPr>
          <w:sz w:val="28"/>
          <w:szCs w:val="28"/>
          <w:lang w:eastAsia="uk-UA"/>
        </w:rPr>
        <w:t>професійній</w:t>
      </w:r>
      <w:proofErr w:type="spellEnd"/>
      <w:r w:rsidRPr="00A30482">
        <w:rPr>
          <w:sz w:val="28"/>
          <w:szCs w:val="28"/>
          <w:lang w:eastAsia="uk-UA"/>
        </w:rPr>
        <w:t xml:space="preserve"> та </w:t>
      </w:r>
      <w:proofErr w:type="spellStart"/>
      <w:r w:rsidRPr="00A30482">
        <w:rPr>
          <w:sz w:val="28"/>
          <w:szCs w:val="28"/>
          <w:lang w:eastAsia="uk-UA"/>
        </w:rPr>
        <w:t>дослідницько-іннов</w:t>
      </w:r>
      <w:r>
        <w:rPr>
          <w:sz w:val="28"/>
          <w:szCs w:val="28"/>
          <w:lang w:eastAsia="uk-UA"/>
        </w:rPr>
        <w:t>аційній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діяльності</w:t>
      </w:r>
      <w:proofErr w:type="spellEnd"/>
      <w:r>
        <w:rPr>
          <w:sz w:val="28"/>
          <w:szCs w:val="28"/>
          <w:lang w:eastAsia="uk-UA"/>
        </w:rPr>
        <w:t xml:space="preserve"> психолога. </w:t>
      </w:r>
      <w:proofErr w:type="spellStart"/>
      <w:r w:rsidRPr="00A30482">
        <w:rPr>
          <w:sz w:val="28"/>
          <w:szCs w:val="28"/>
          <w:lang w:eastAsia="uk-UA"/>
        </w:rPr>
        <w:t>Інноваційний</w:t>
      </w:r>
      <w:proofErr w:type="spellEnd"/>
      <w:r w:rsidRPr="00A30482">
        <w:rPr>
          <w:sz w:val="28"/>
          <w:szCs w:val="28"/>
          <w:lang w:eastAsia="uk-UA"/>
        </w:rPr>
        <w:t xml:space="preserve"> </w:t>
      </w:r>
      <w:proofErr w:type="spellStart"/>
      <w:r w:rsidRPr="00A30482">
        <w:rPr>
          <w:sz w:val="28"/>
          <w:szCs w:val="28"/>
          <w:lang w:eastAsia="uk-UA"/>
        </w:rPr>
        <w:t>потенціал</w:t>
      </w:r>
      <w:proofErr w:type="spellEnd"/>
      <w:r w:rsidRPr="00A30482">
        <w:rPr>
          <w:sz w:val="28"/>
          <w:szCs w:val="28"/>
          <w:lang w:eastAsia="uk-UA"/>
        </w:rPr>
        <w:t xml:space="preserve"> та </w:t>
      </w:r>
      <w:proofErr w:type="spellStart"/>
      <w:r w:rsidRPr="00A30482">
        <w:rPr>
          <w:sz w:val="28"/>
          <w:szCs w:val="28"/>
          <w:lang w:eastAsia="uk-UA"/>
        </w:rPr>
        <w:t>правове</w:t>
      </w:r>
      <w:proofErr w:type="spellEnd"/>
      <w:r w:rsidRPr="00A30482">
        <w:rPr>
          <w:sz w:val="28"/>
          <w:szCs w:val="28"/>
          <w:lang w:eastAsia="uk-UA"/>
        </w:rPr>
        <w:t xml:space="preserve"> </w:t>
      </w:r>
      <w:proofErr w:type="spellStart"/>
      <w:r w:rsidRPr="00A30482">
        <w:rPr>
          <w:sz w:val="28"/>
          <w:szCs w:val="28"/>
          <w:lang w:eastAsia="uk-UA"/>
        </w:rPr>
        <w:t>забезпечення</w:t>
      </w:r>
      <w:proofErr w:type="spellEnd"/>
      <w:r w:rsidRPr="00A30482">
        <w:rPr>
          <w:sz w:val="28"/>
          <w:szCs w:val="28"/>
          <w:lang w:eastAsia="uk-UA"/>
        </w:rPr>
        <w:t xml:space="preserve"> </w:t>
      </w:r>
      <w:proofErr w:type="spellStart"/>
      <w:r w:rsidRPr="00A30482">
        <w:rPr>
          <w:sz w:val="28"/>
          <w:szCs w:val="28"/>
          <w:lang w:eastAsia="uk-UA"/>
        </w:rPr>
        <w:t>соціально-економічного</w:t>
      </w:r>
      <w:proofErr w:type="spellEnd"/>
      <w:r w:rsidRPr="00A30482">
        <w:rPr>
          <w:sz w:val="28"/>
          <w:szCs w:val="28"/>
          <w:lang w:eastAsia="uk-UA"/>
        </w:rPr>
        <w:t xml:space="preserve"> </w:t>
      </w:r>
      <w:proofErr w:type="spellStart"/>
      <w:r w:rsidRPr="00A30482">
        <w:rPr>
          <w:sz w:val="28"/>
          <w:szCs w:val="28"/>
          <w:lang w:eastAsia="uk-UA"/>
        </w:rPr>
        <w:t>розвитку</w:t>
      </w:r>
      <w:proofErr w:type="spellEnd"/>
      <w:r w:rsidRPr="00A30482">
        <w:rPr>
          <w:sz w:val="28"/>
          <w:szCs w:val="28"/>
          <w:lang w:eastAsia="uk-UA"/>
        </w:rPr>
        <w:t xml:space="preserve"> </w:t>
      </w:r>
      <w:proofErr w:type="spellStart"/>
      <w:r w:rsidRPr="00A30482">
        <w:rPr>
          <w:sz w:val="28"/>
          <w:szCs w:val="28"/>
          <w:lang w:eastAsia="uk-UA"/>
        </w:rPr>
        <w:t>Ук</w:t>
      </w:r>
      <w:r>
        <w:rPr>
          <w:sz w:val="28"/>
          <w:szCs w:val="28"/>
          <w:lang w:eastAsia="uk-UA"/>
        </w:rPr>
        <w:t>раїни</w:t>
      </w:r>
      <w:proofErr w:type="spellEnd"/>
      <w:r>
        <w:rPr>
          <w:sz w:val="28"/>
          <w:szCs w:val="28"/>
          <w:lang w:eastAsia="uk-UA"/>
        </w:rPr>
        <w:t xml:space="preserve">: </w:t>
      </w:r>
      <w:proofErr w:type="spellStart"/>
      <w:r>
        <w:rPr>
          <w:sz w:val="28"/>
          <w:szCs w:val="28"/>
          <w:lang w:eastAsia="uk-UA"/>
        </w:rPr>
        <w:t>виклик</w:t>
      </w:r>
      <w:proofErr w:type="spellEnd"/>
      <w:r>
        <w:rPr>
          <w:sz w:val="28"/>
          <w:szCs w:val="28"/>
          <w:lang w:eastAsia="uk-UA"/>
        </w:rPr>
        <w:t xml:space="preserve"> глобального </w:t>
      </w:r>
      <w:proofErr w:type="spellStart"/>
      <w:r>
        <w:rPr>
          <w:sz w:val="28"/>
          <w:szCs w:val="28"/>
          <w:lang w:eastAsia="uk-UA"/>
        </w:rPr>
        <w:t>світу</w:t>
      </w:r>
      <w:proofErr w:type="spellEnd"/>
      <w:r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eastAsia="uk-UA"/>
        </w:rPr>
        <w:t>М</w:t>
      </w:r>
      <w:r w:rsidRPr="00A30482">
        <w:rPr>
          <w:sz w:val="28"/>
          <w:szCs w:val="28"/>
          <w:lang w:eastAsia="uk-UA"/>
        </w:rPr>
        <w:t>атеріали</w:t>
      </w:r>
      <w:proofErr w:type="spellEnd"/>
      <w:r w:rsidRPr="00A30482">
        <w:rPr>
          <w:sz w:val="28"/>
          <w:szCs w:val="28"/>
          <w:lang w:eastAsia="uk-UA"/>
        </w:rPr>
        <w:t xml:space="preserve"> </w:t>
      </w:r>
      <w:proofErr w:type="spellStart"/>
      <w:r w:rsidRPr="00A30482">
        <w:rPr>
          <w:sz w:val="28"/>
          <w:szCs w:val="28"/>
          <w:lang w:eastAsia="uk-UA"/>
        </w:rPr>
        <w:t>М</w:t>
      </w:r>
      <w:r>
        <w:rPr>
          <w:sz w:val="28"/>
          <w:szCs w:val="28"/>
          <w:lang w:eastAsia="uk-UA"/>
        </w:rPr>
        <w:t>іжнародної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наук.-</w:t>
      </w:r>
      <w:proofErr w:type="spellStart"/>
      <w:proofErr w:type="gramEnd"/>
      <w:r>
        <w:rPr>
          <w:sz w:val="28"/>
          <w:szCs w:val="28"/>
          <w:lang w:eastAsia="uk-UA"/>
        </w:rPr>
        <w:t>практ</w:t>
      </w:r>
      <w:proofErr w:type="spellEnd"/>
      <w:r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eastAsia="uk-UA"/>
        </w:rPr>
        <w:t>конф</w:t>
      </w:r>
      <w:proofErr w:type="spellEnd"/>
      <w:r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eastAsia="uk-UA"/>
        </w:rPr>
        <w:t>Київ</w:t>
      </w:r>
      <w:proofErr w:type="spellEnd"/>
      <w:r w:rsidRPr="00A30482">
        <w:rPr>
          <w:sz w:val="28"/>
          <w:szCs w:val="28"/>
          <w:lang w:eastAsia="uk-UA"/>
        </w:rPr>
        <w:t xml:space="preserve">: </w:t>
      </w:r>
      <w:proofErr w:type="spellStart"/>
      <w:r w:rsidRPr="00A30482">
        <w:rPr>
          <w:sz w:val="28"/>
          <w:szCs w:val="28"/>
          <w:lang w:eastAsia="uk-UA"/>
        </w:rPr>
        <w:t>Університет</w:t>
      </w:r>
      <w:proofErr w:type="spellEnd"/>
      <w:r w:rsidRPr="00A30482">
        <w:rPr>
          <w:sz w:val="28"/>
          <w:szCs w:val="28"/>
          <w:lang w:eastAsia="uk-UA"/>
        </w:rPr>
        <w:t xml:space="preserve"> «</w:t>
      </w:r>
      <w:proofErr w:type="spellStart"/>
      <w:r w:rsidRPr="00A30482">
        <w:rPr>
          <w:sz w:val="28"/>
          <w:szCs w:val="28"/>
          <w:lang w:eastAsia="uk-UA"/>
        </w:rPr>
        <w:t>Україна</w:t>
      </w:r>
      <w:proofErr w:type="spellEnd"/>
      <w:r w:rsidRPr="00A30482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,</w:t>
      </w:r>
      <w:r w:rsidRPr="00A3048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2018. </w:t>
      </w:r>
      <w:r w:rsidRPr="00A30482">
        <w:rPr>
          <w:sz w:val="28"/>
          <w:szCs w:val="28"/>
          <w:lang w:eastAsia="uk-UA"/>
        </w:rPr>
        <w:t>146-149.</w:t>
      </w:r>
    </w:p>
    <w:sectPr w:rsidR="00FA4DAB" w:rsidSect="00311D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267"/>
    <w:multiLevelType w:val="hybridMultilevel"/>
    <w:tmpl w:val="0204AEA2"/>
    <w:lvl w:ilvl="0" w:tplc="696CB2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2A460D"/>
    <w:multiLevelType w:val="multilevel"/>
    <w:tmpl w:val="5460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A3128"/>
    <w:multiLevelType w:val="hybridMultilevel"/>
    <w:tmpl w:val="E10E8E60"/>
    <w:lvl w:ilvl="0" w:tplc="8BF4820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37847"/>
    <w:multiLevelType w:val="hybridMultilevel"/>
    <w:tmpl w:val="B8FAD3D4"/>
    <w:lvl w:ilvl="0" w:tplc="A8AEC5B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FC"/>
    <w:rsid w:val="000678FC"/>
    <w:rsid w:val="001303B1"/>
    <w:rsid w:val="001648B0"/>
    <w:rsid w:val="00183099"/>
    <w:rsid w:val="00223A3E"/>
    <w:rsid w:val="002A0190"/>
    <w:rsid w:val="00311D3A"/>
    <w:rsid w:val="003278DA"/>
    <w:rsid w:val="003D7D79"/>
    <w:rsid w:val="0040554A"/>
    <w:rsid w:val="004245E0"/>
    <w:rsid w:val="004A2384"/>
    <w:rsid w:val="005A72D6"/>
    <w:rsid w:val="006137F4"/>
    <w:rsid w:val="00624850"/>
    <w:rsid w:val="006764CF"/>
    <w:rsid w:val="007733C8"/>
    <w:rsid w:val="00794A51"/>
    <w:rsid w:val="007E7ADD"/>
    <w:rsid w:val="008347C1"/>
    <w:rsid w:val="00883706"/>
    <w:rsid w:val="008F4240"/>
    <w:rsid w:val="00920288"/>
    <w:rsid w:val="009B539D"/>
    <w:rsid w:val="00A00580"/>
    <w:rsid w:val="00A17BAD"/>
    <w:rsid w:val="00A255B6"/>
    <w:rsid w:val="00A30B03"/>
    <w:rsid w:val="00A81A43"/>
    <w:rsid w:val="00A95524"/>
    <w:rsid w:val="00B07F30"/>
    <w:rsid w:val="00B44020"/>
    <w:rsid w:val="00B7128F"/>
    <w:rsid w:val="00B81D90"/>
    <w:rsid w:val="00C16154"/>
    <w:rsid w:val="00C45500"/>
    <w:rsid w:val="00C46A58"/>
    <w:rsid w:val="00C75798"/>
    <w:rsid w:val="00C77F02"/>
    <w:rsid w:val="00CC5F04"/>
    <w:rsid w:val="00CF09D6"/>
    <w:rsid w:val="00D77EEA"/>
    <w:rsid w:val="00D8716C"/>
    <w:rsid w:val="00E8351B"/>
    <w:rsid w:val="00EC76AA"/>
    <w:rsid w:val="00EF40DD"/>
    <w:rsid w:val="00F05F44"/>
    <w:rsid w:val="00F6527C"/>
    <w:rsid w:val="00FA4DAB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2BD6-0B73-483C-9FFE-0B456958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BA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4A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A5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95524"/>
    <w:pPr>
      <w:spacing w:after="120" w:line="480" w:lineRule="auto"/>
      <w:ind w:left="283" w:firstLine="709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5524"/>
    <w:rPr>
      <w:rFonts w:ascii="Times New Roman" w:hAnsi="Times New Roman"/>
      <w:sz w:val="28"/>
    </w:rPr>
  </w:style>
  <w:style w:type="character" w:styleId="a6">
    <w:name w:val="Strong"/>
    <w:uiPriority w:val="22"/>
    <w:qFormat/>
    <w:rsid w:val="007E7ADD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7E7ADD"/>
    <w:pPr>
      <w:ind w:left="720"/>
      <w:contextualSpacing/>
    </w:pPr>
  </w:style>
  <w:style w:type="paragraph" w:styleId="a8">
    <w:name w:val="header"/>
    <w:basedOn w:val="a"/>
    <w:link w:val="a9"/>
    <w:rsid w:val="00883706"/>
    <w:pPr>
      <w:tabs>
        <w:tab w:val="center" w:pos="4153"/>
        <w:tab w:val="right" w:pos="8306"/>
      </w:tabs>
    </w:pPr>
    <w:rPr>
      <w:spacing w:val="10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883706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883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2020-04-30T12:59:00Z</cp:lastPrinted>
  <dcterms:created xsi:type="dcterms:W3CDTF">2020-04-26T18:18:00Z</dcterms:created>
  <dcterms:modified xsi:type="dcterms:W3CDTF">2020-11-29T17:14:00Z</dcterms:modified>
</cp:coreProperties>
</file>