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5019A" w14:textId="795A1025" w:rsidR="007403CC" w:rsidRPr="007403CC" w:rsidRDefault="007403CC" w:rsidP="007403CC">
      <w:pPr>
        <w:shd w:val="clear" w:color="auto" w:fill="FFFFFF"/>
        <w:ind w:firstLine="698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>Алексєєва</w:t>
      </w:r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К.М. Психологічні причини бар’єрів спілкування. Наук. кер. </w:t>
      </w:r>
      <w:proofErr w:type="spellStart"/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>Атаманчук</w:t>
      </w:r>
      <w:proofErr w:type="spellEnd"/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>Н.М.</w:t>
      </w:r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7403CC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Тези 74-ї наукової конференції професорів, викладачів, наукових працівників, аспірантів та студентів Національного університету «Полтавська політехніка імені Юрія Кондратюка». </w:t>
      </w:r>
      <w:r w:rsidRPr="007403CC">
        <w:rPr>
          <w:rFonts w:ascii="Times New Roman" w:hAnsi="Times New Roman" w:cs="Times New Roman"/>
          <w:i/>
          <w:sz w:val="24"/>
          <w:szCs w:val="24"/>
        </w:rPr>
        <w:t xml:space="preserve">Том 2. (Полтава, 25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квітня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– 21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травня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2022 р.) – Полтава: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Національний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університет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імені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Юрія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Кондратюка, 2022.</w:t>
      </w:r>
      <w:r w:rsidRPr="007403C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 160-161.</w:t>
      </w:r>
      <w:bookmarkStart w:id="0" w:name="_GoBack"/>
      <w:bookmarkEnd w:id="0"/>
    </w:p>
    <w:p w14:paraId="1031F08A" w14:textId="77777777" w:rsidR="007403CC" w:rsidRDefault="007403CC" w:rsidP="00642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63AF27" w14:textId="77777777" w:rsidR="00092B23" w:rsidRPr="00642AF8" w:rsidRDefault="00092B23" w:rsidP="00642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AF8"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 w:rsidRPr="00642AF8">
        <w:rPr>
          <w:rFonts w:ascii="Times New Roman" w:hAnsi="Times New Roman" w:cs="Times New Roman"/>
          <w:b/>
          <w:sz w:val="28"/>
          <w:szCs w:val="28"/>
        </w:rPr>
        <w:t xml:space="preserve"> 316.47-048.66:159.923</w:t>
      </w:r>
    </w:p>
    <w:p w14:paraId="022EED9B" w14:textId="5AF76FEC" w:rsidR="00092B23" w:rsidRDefault="00642AF8" w:rsidP="00642AF8">
      <w:pPr>
        <w:spacing w:after="0" w:line="240" w:lineRule="auto"/>
        <w:ind w:left="576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</w:t>
      </w:r>
      <w:r w:rsidR="0024018B" w:rsidRPr="00642AF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К. М. </w:t>
      </w:r>
      <w:r w:rsidR="00C915C2" w:rsidRPr="00642AF8">
        <w:rPr>
          <w:rFonts w:ascii="Times New Roman" w:hAnsi="Times New Roman" w:cs="Times New Roman"/>
          <w:i/>
          <w:iCs/>
          <w:sz w:val="24"/>
          <w:szCs w:val="24"/>
          <w:lang w:val="uk-UA"/>
        </w:rPr>
        <w:t>Алексєєва</w:t>
      </w:r>
      <w:r w:rsidR="0024018B" w:rsidRPr="00642AF8">
        <w:rPr>
          <w:rFonts w:ascii="Times New Roman" w:hAnsi="Times New Roman" w:cs="Times New Roman"/>
          <w:i/>
          <w:iCs/>
          <w:sz w:val="24"/>
          <w:szCs w:val="24"/>
          <w:lang w:val="uk-UA"/>
        </w:rPr>
        <w:t>, студентка</w:t>
      </w:r>
    </w:p>
    <w:p w14:paraId="2F5B2D33" w14:textId="2E35A493" w:rsidR="00642AF8" w:rsidRPr="000649FF" w:rsidRDefault="00642AF8" w:rsidP="00642AF8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i/>
          <w:sz w:val="24"/>
          <w:lang w:val="uk-UA"/>
        </w:rPr>
      </w:pPr>
      <w:r>
        <w:rPr>
          <w:rFonts w:ascii="Times New Roman" w:hAnsi="Times New Roman"/>
          <w:i/>
          <w:sz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lang w:val="uk-UA"/>
        </w:rPr>
        <w:tab/>
        <w:t xml:space="preserve">  факультету філології, психології та педагогіки</w:t>
      </w:r>
    </w:p>
    <w:p w14:paraId="57E1CA41" w14:textId="77777777" w:rsidR="00642AF8" w:rsidRPr="008E425E" w:rsidRDefault="00642AF8" w:rsidP="00642AF8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proofErr w:type="spellStart"/>
      <w:r w:rsidRPr="008E425E">
        <w:rPr>
          <w:rFonts w:ascii="Times New Roman" w:hAnsi="Times New Roman"/>
          <w:i/>
          <w:sz w:val="24"/>
        </w:rPr>
        <w:t>Науковий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керівник</w:t>
      </w:r>
      <w:proofErr w:type="spellEnd"/>
      <w:r w:rsidRPr="008E425E">
        <w:rPr>
          <w:rFonts w:ascii="Times New Roman" w:hAnsi="Times New Roman"/>
          <w:i/>
          <w:sz w:val="24"/>
        </w:rPr>
        <w:t xml:space="preserve">: кандидат </w:t>
      </w:r>
      <w:proofErr w:type="spellStart"/>
      <w:r w:rsidRPr="008E425E">
        <w:rPr>
          <w:rFonts w:ascii="Times New Roman" w:hAnsi="Times New Roman"/>
          <w:i/>
          <w:sz w:val="24"/>
        </w:rPr>
        <w:t>психологічних</w:t>
      </w:r>
      <w:proofErr w:type="spellEnd"/>
      <w:r w:rsidRPr="008E425E">
        <w:rPr>
          <w:rFonts w:ascii="Times New Roman" w:hAnsi="Times New Roman"/>
          <w:i/>
          <w:sz w:val="24"/>
        </w:rPr>
        <w:t xml:space="preserve"> наук, доцент </w:t>
      </w:r>
    </w:p>
    <w:p w14:paraId="0C18F975" w14:textId="77777777" w:rsidR="00642AF8" w:rsidRPr="008E425E" w:rsidRDefault="00642AF8" w:rsidP="00642AF8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proofErr w:type="spellStart"/>
      <w:r w:rsidRPr="008E425E">
        <w:rPr>
          <w:rFonts w:ascii="Times New Roman" w:hAnsi="Times New Roman"/>
          <w:i/>
          <w:sz w:val="24"/>
        </w:rPr>
        <w:t>Атаманчук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Ніна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Михайлівна</w:t>
      </w:r>
      <w:proofErr w:type="spellEnd"/>
    </w:p>
    <w:p w14:paraId="3526A8D0" w14:textId="77777777" w:rsidR="00642AF8" w:rsidRPr="008E425E" w:rsidRDefault="00642AF8" w:rsidP="00642AF8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proofErr w:type="spellStart"/>
      <w:r w:rsidRPr="008E425E">
        <w:rPr>
          <w:rFonts w:ascii="Times New Roman" w:hAnsi="Times New Roman"/>
          <w:i/>
          <w:sz w:val="24"/>
        </w:rPr>
        <w:t>Національний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університет</w:t>
      </w:r>
      <w:proofErr w:type="spellEnd"/>
    </w:p>
    <w:p w14:paraId="27270CF4" w14:textId="77777777" w:rsidR="00642AF8" w:rsidRPr="008E425E" w:rsidRDefault="00642AF8" w:rsidP="00642AF8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8E425E">
        <w:rPr>
          <w:rFonts w:ascii="Times New Roman" w:hAnsi="Times New Roman"/>
          <w:i/>
          <w:sz w:val="24"/>
        </w:rPr>
        <w:t>«</w:t>
      </w:r>
      <w:proofErr w:type="spellStart"/>
      <w:r w:rsidRPr="008E425E">
        <w:rPr>
          <w:rFonts w:ascii="Times New Roman" w:hAnsi="Times New Roman"/>
          <w:i/>
          <w:sz w:val="24"/>
        </w:rPr>
        <w:t>Полтавська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політехніка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імені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Юрія</w:t>
      </w:r>
      <w:proofErr w:type="spellEnd"/>
      <w:r w:rsidRPr="008E425E">
        <w:rPr>
          <w:rFonts w:ascii="Times New Roman" w:hAnsi="Times New Roman"/>
          <w:i/>
          <w:sz w:val="24"/>
        </w:rPr>
        <w:t xml:space="preserve"> Кондратюка»</w:t>
      </w:r>
    </w:p>
    <w:p w14:paraId="52153DFE" w14:textId="77777777" w:rsidR="00642AF8" w:rsidRPr="00642AF8" w:rsidRDefault="00642AF8" w:rsidP="00642AF8">
      <w:pPr>
        <w:spacing w:after="0" w:line="240" w:lineRule="auto"/>
        <w:ind w:left="57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71F689" w14:textId="211F5C9B" w:rsidR="00CC1AE9" w:rsidRDefault="00CC1AE9" w:rsidP="00642A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42AF8">
        <w:rPr>
          <w:rFonts w:ascii="Times New Roman" w:hAnsi="Times New Roman" w:cs="Times New Roman"/>
          <w:b/>
          <w:sz w:val="32"/>
          <w:szCs w:val="32"/>
          <w:lang w:val="uk-UA"/>
        </w:rPr>
        <w:t>Психологі</w:t>
      </w:r>
      <w:r w:rsidR="00EC6F0B" w:rsidRPr="00642AF8">
        <w:rPr>
          <w:rFonts w:ascii="Times New Roman" w:hAnsi="Times New Roman" w:cs="Times New Roman"/>
          <w:b/>
          <w:sz w:val="32"/>
          <w:szCs w:val="32"/>
          <w:lang w:val="uk-UA"/>
        </w:rPr>
        <w:t>чні</w:t>
      </w:r>
      <w:r w:rsidRPr="00642AF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причини бар</w:t>
      </w:r>
      <w:r w:rsidR="0095569A" w:rsidRPr="00642AF8">
        <w:rPr>
          <w:rFonts w:ascii="Times New Roman" w:hAnsi="Times New Roman" w:cs="Times New Roman"/>
          <w:b/>
          <w:sz w:val="32"/>
          <w:szCs w:val="32"/>
          <w:lang w:val="uk-UA"/>
        </w:rPr>
        <w:t>'</w:t>
      </w:r>
      <w:r w:rsidRPr="00642AF8">
        <w:rPr>
          <w:rFonts w:ascii="Times New Roman" w:hAnsi="Times New Roman" w:cs="Times New Roman"/>
          <w:b/>
          <w:sz w:val="32"/>
          <w:szCs w:val="32"/>
          <w:lang w:val="uk-UA"/>
        </w:rPr>
        <w:t>єрів спілкування</w:t>
      </w:r>
    </w:p>
    <w:p w14:paraId="04FDEBD8" w14:textId="77777777" w:rsidR="008C323A" w:rsidRDefault="008C323A" w:rsidP="00642A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58CC75C" w14:textId="6B0ABB9D" w:rsidR="00002984" w:rsidRPr="00642AF8" w:rsidRDefault="00832551" w:rsidP="00642A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42AF8">
        <w:rPr>
          <w:rFonts w:ascii="Times New Roman" w:hAnsi="Times New Roman" w:cs="Times New Roman"/>
          <w:iCs/>
          <w:sz w:val="28"/>
          <w:szCs w:val="28"/>
          <w:lang w:val="uk-UA"/>
        </w:rPr>
        <w:t>П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>ід час спілкуванн</w:t>
      </w:r>
      <w:r w:rsidRPr="00642AF8">
        <w:rPr>
          <w:rFonts w:ascii="Times New Roman" w:hAnsi="Times New Roman" w:cs="Times New Roman"/>
          <w:iCs/>
          <w:sz w:val="28"/>
          <w:szCs w:val="28"/>
          <w:lang w:val="uk-UA"/>
        </w:rPr>
        <w:t>я ми часто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зіштовхує</w:t>
      </w:r>
      <w:r w:rsidRPr="00642AF8">
        <w:rPr>
          <w:rFonts w:ascii="Times New Roman" w:hAnsi="Times New Roman" w:cs="Times New Roman"/>
          <w:iCs/>
          <w:sz w:val="28"/>
          <w:szCs w:val="28"/>
          <w:lang w:val="uk-UA"/>
        </w:rPr>
        <w:t>мось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тим, що</w:t>
      </w:r>
      <w:r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наші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бажання</w:t>
      </w:r>
      <w:r w:rsidRPr="00642AF8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54996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переживання, 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>спонукання</w:t>
      </w:r>
      <w:r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слова</w:t>
      </w:r>
      <w:r w:rsidR="00ED74B0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>сприймаються</w:t>
      </w:r>
      <w:r w:rsidR="00B07D5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642AF8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співрозмовниками </w:t>
      </w:r>
      <w:r w:rsidR="008C323A">
        <w:rPr>
          <w:rFonts w:ascii="Times New Roman" w:hAnsi="Times New Roman" w:cs="Times New Roman"/>
          <w:iCs/>
          <w:sz w:val="28"/>
          <w:szCs w:val="28"/>
          <w:lang w:val="uk-UA"/>
        </w:rPr>
        <w:t>не так, як би нам хотілося. І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>ноді складається</w:t>
      </w:r>
      <w:r w:rsidR="000C1795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таке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враження, що співрозмовник</w:t>
      </w:r>
      <w:r w:rsidR="00237E3C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зводить якісь бар</w:t>
      </w:r>
      <w:r w:rsidR="00193C7B" w:rsidRPr="00642AF8">
        <w:rPr>
          <w:rFonts w:ascii="Times New Roman" w:hAnsi="Times New Roman" w:cs="Times New Roman"/>
          <w:iCs/>
          <w:sz w:val="28"/>
          <w:szCs w:val="28"/>
          <w:lang w:val="uk-UA"/>
        </w:rPr>
        <w:t>'</w:t>
      </w:r>
      <w:r w:rsidR="00237E3C" w:rsidRPr="00642AF8">
        <w:rPr>
          <w:rFonts w:ascii="Times New Roman" w:hAnsi="Times New Roman" w:cs="Times New Roman"/>
          <w:iCs/>
          <w:sz w:val="28"/>
          <w:szCs w:val="28"/>
          <w:lang w:val="uk-UA"/>
        </w:rPr>
        <w:t>єри</w:t>
      </w:r>
      <w:r w:rsidR="00454996" w:rsidRPr="00642AF8">
        <w:rPr>
          <w:rFonts w:ascii="Times New Roman" w:hAnsi="Times New Roman" w:cs="Times New Roman"/>
          <w:iCs/>
          <w:sz w:val="28"/>
          <w:szCs w:val="28"/>
          <w:lang w:val="uk-UA"/>
        </w:rPr>
        <w:t>, паркани, огорожі</w:t>
      </w:r>
      <w:r w:rsidR="00237E3C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щоб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захища</w:t>
      </w:r>
      <w:r w:rsidR="00237E3C" w:rsidRPr="00642AF8">
        <w:rPr>
          <w:rFonts w:ascii="Times New Roman" w:hAnsi="Times New Roman" w:cs="Times New Roman"/>
          <w:iCs/>
          <w:sz w:val="28"/>
          <w:szCs w:val="28"/>
          <w:lang w:val="uk-UA"/>
        </w:rPr>
        <w:t>тися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 нас</w:t>
      </w:r>
      <w:r w:rsidR="003071C3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наших слів </w:t>
      </w:r>
      <w:r w:rsidR="003071C3" w:rsidRPr="00642AF8">
        <w:rPr>
          <w:rFonts w:ascii="Times New Roman" w:hAnsi="Times New Roman" w:cs="Times New Roman"/>
          <w:iCs/>
          <w:sz w:val="28"/>
          <w:szCs w:val="28"/>
          <w:lang w:val="uk-UA"/>
        </w:rPr>
        <w:t>під час</w:t>
      </w:r>
      <w:r w:rsidR="00D60771" w:rsidRPr="00642A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спілкування.</w:t>
      </w:r>
    </w:p>
    <w:p w14:paraId="6E9761D9" w14:textId="66BE6401" w:rsidR="004E6421" w:rsidRPr="00642AF8" w:rsidRDefault="004E6421" w:rsidP="0064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F8">
        <w:rPr>
          <w:rFonts w:ascii="Times New Roman" w:hAnsi="Times New Roman" w:cs="Times New Roman"/>
          <w:sz w:val="28"/>
          <w:szCs w:val="28"/>
          <w:lang w:val="uk-UA"/>
        </w:rPr>
        <w:t>Психологічний бар</w:t>
      </w:r>
      <w:r w:rsidR="00193C7B" w:rsidRPr="00642AF8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642AF8">
        <w:rPr>
          <w:rFonts w:ascii="Times New Roman" w:hAnsi="Times New Roman" w:cs="Times New Roman"/>
          <w:sz w:val="28"/>
          <w:szCs w:val="28"/>
          <w:lang w:val="uk-UA"/>
        </w:rPr>
        <w:t>єр формується на підставі попереднього досвіду як негативна установка, розбіжність інтересів партнерів по спілкуванню тощо. Найтиповішими психологічними бар</w:t>
      </w:r>
      <w:r w:rsidR="00193C7B" w:rsidRPr="00642AF8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642AF8">
        <w:rPr>
          <w:rFonts w:ascii="Times New Roman" w:hAnsi="Times New Roman" w:cs="Times New Roman"/>
          <w:sz w:val="28"/>
          <w:szCs w:val="28"/>
          <w:lang w:val="uk-UA"/>
        </w:rPr>
        <w:t>єрами є поганий контакт та негативна установка на співро</w:t>
      </w:r>
      <w:r w:rsidR="00642AF8">
        <w:rPr>
          <w:rFonts w:ascii="Times New Roman" w:hAnsi="Times New Roman" w:cs="Times New Roman"/>
          <w:sz w:val="28"/>
          <w:szCs w:val="28"/>
          <w:lang w:val="uk-UA"/>
        </w:rPr>
        <w:t xml:space="preserve">змовника </w:t>
      </w:r>
      <w:r w:rsidRPr="00642AF8">
        <w:rPr>
          <w:rFonts w:ascii="Times New Roman" w:hAnsi="Times New Roman" w:cs="Times New Roman"/>
          <w:sz w:val="28"/>
          <w:szCs w:val="28"/>
        </w:rPr>
        <w:t>[</w:t>
      </w:r>
      <w:r w:rsidR="00773BD6" w:rsidRPr="00642AF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64C0">
        <w:rPr>
          <w:rFonts w:ascii="Times New Roman" w:hAnsi="Times New Roman" w:cs="Times New Roman"/>
          <w:sz w:val="28"/>
          <w:szCs w:val="28"/>
          <w:lang w:val="uk-UA"/>
        </w:rPr>
        <w:t>, с.57</w:t>
      </w:r>
      <w:r w:rsidRPr="00642AF8">
        <w:rPr>
          <w:rFonts w:ascii="Times New Roman" w:hAnsi="Times New Roman" w:cs="Times New Roman"/>
          <w:sz w:val="28"/>
          <w:szCs w:val="28"/>
        </w:rPr>
        <w:t>]</w:t>
      </w:r>
      <w:r w:rsidR="00642A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02B44D" w14:textId="2B8AC090" w:rsidR="00584600" w:rsidRPr="00642AF8" w:rsidRDefault="00584600" w:rsidP="0064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01026824"/>
      <w:r w:rsidRPr="00642AF8">
        <w:rPr>
          <w:rFonts w:ascii="Times New Roman" w:hAnsi="Times New Roman" w:cs="Times New Roman"/>
          <w:sz w:val="28"/>
          <w:szCs w:val="28"/>
          <w:lang w:val="uk-UA"/>
        </w:rPr>
        <w:t>Бар’єри</w:t>
      </w:r>
      <w:bookmarkEnd w:id="1"/>
      <w:r w:rsidRPr="00642AF8">
        <w:rPr>
          <w:rFonts w:ascii="Times New Roman" w:hAnsi="Times New Roman" w:cs="Times New Roman"/>
          <w:sz w:val="28"/>
          <w:szCs w:val="28"/>
        </w:rPr>
        <w:t xml:space="preserve"> </w:t>
      </w:r>
      <w:r w:rsidRPr="00642AF8">
        <w:rPr>
          <w:rFonts w:ascii="Times New Roman" w:hAnsi="Times New Roman" w:cs="Times New Roman"/>
          <w:sz w:val="28"/>
          <w:szCs w:val="28"/>
          <w:lang w:val="uk-UA"/>
        </w:rPr>
        <w:t>спілкування з</w:t>
      </w:r>
      <w:r w:rsidRPr="00642AF8">
        <w:rPr>
          <w:rFonts w:ascii="Times New Roman" w:hAnsi="Times New Roman" w:cs="Times New Roman"/>
          <w:sz w:val="28"/>
          <w:szCs w:val="28"/>
        </w:rPr>
        <w:t>’</w:t>
      </w:r>
      <w:r w:rsidR="008C323A">
        <w:rPr>
          <w:rFonts w:ascii="Times New Roman" w:hAnsi="Times New Roman" w:cs="Times New Roman"/>
          <w:sz w:val="28"/>
          <w:szCs w:val="28"/>
          <w:lang w:val="uk-UA"/>
        </w:rPr>
        <w:t>являються у</w:t>
      </w:r>
      <w:r w:rsidRPr="00642AF8">
        <w:rPr>
          <w:rFonts w:ascii="Times New Roman" w:hAnsi="Times New Roman" w:cs="Times New Roman"/>
          <w:sz w:val="28"/>
          <w:szCs w:val="28"/>
          <w:lang w:val="uk-UA"/>
        </w:rPr>
        <w:t xml:space="preserve"> нашому житті з різних причин – як правило, це тісне сплетення особливостей наших характерів </w:t>
      </w:r>
      <w:r w:rsidR="00091EFE" w:rsidRPr="00642AF8">
        <w:rPr>
          <w:rFonts w:ascii="Times New Roman" w:hAnsi="Times New Roman" w:cs="Times New Roman"/>
          <w:sz w:val="28"/>
          <w:szCs w:val="28"/>
          <w:lang w:val="uk-UA"/>
        </w:rPr>
        <w:t xml:space="preserve">і ситуацій. І вже, буває, не розберешся, хто або що цьому є причиною. З проблемами в різних ситуаціях спілкування стикалася практично кожна людина, незалежно від свого віку, соціального статусу, цінностей і установок. </w:t>
      </w:r>
      <w:r w:rsidR="000F0D3D" w:rsidRPr="00642AF8">
        <w:rPr>
          <w:rFonts w:ascii="Times New Roman" w:hAnsi="Times New Roman" w:cs="Times New Roman"/>
          <w:sz w:val="28"/>
          <w:szCs w:val="28"/>
          <w:lang w:val="uk-UA"/>
        </w:rPr>
        <w:t>Це може означати лише одне – причини, з яких виникають бар</w:t>
      </w:r>
      <w:r w:rsidR="0095569A" w:rsidRPr="00642AF8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0F0D3D" w:rsidRPr="00642AF8">
        <w:rPr>
          <w:rFonts w:ascii="Times New Roman" w:hAnsi="Times New Roman" w:cs="Times New Roman"/>
          <w:sz w:val="28"/>
          <w:szCs w:val="28"/>
          <w:lang w:val="uk-UA"/>
        </w:rPr>
        <w:t xml:space="preserve">єри в спілкуванні, різні </w:t>
      </w:r>
      <w:r w:rsidR="008C323A">
        <w:rPr>
          <w:rFonts w:ascii="Times New Roman" w:hAnsi="Times New Roman" w:cs="Times New Roman"/>
          <w:sz w:val="28"/>
          <w:szCs w:val="28"/>
          <w:lang w:val="uk-UA"/>
        </w:rPr>
        <w:t xml:space="preserve">і присутні вони в житті кожної </w:t>
      </w:r>
      <w:r w:rsidR="000F0D3D" w:rsidRPr="00642AF8">
        <w:rPr>
          <w:rFonts w:ascii="Times New Roman" w:hAnsi="Times New Roman" w:cs="Times New Roman"/>
          <w:sz w:val="28"/>
          <w:szCs w:val="28"/>
          <w:lang w:val="uk-UA"/>
        </w:rPr>
        <w:t xml:space="preserve">людини. </w:t>
      </w:r>
      <w:r w:rsidR="00642AF8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 w:rsidR="000F0D3D" w:rsidRPr="00642AF8">
        <w:rPr>
          <w:rFonts w:ascii="Times New Roman" w:hAnsi="Times New Roman" w:cs="Times New Roman"/>
          <w:sz w:val="28"/>
          <w:szCs w:val="28"/>
          <w:lang w:val="uk-UA"/>
        </w:rPr>
        <w:t>причини можуть усвідомлюватися або не усвідомлюватися людьм</w:t>
      </w:r>
      <w:r w:rsidR="00187553" w:rsidRPr="00642AF8">
        <w:rPr>
          <w:rFonts w:ascii="Times New Roman" w:hAnsi="Times New Roman" w:cs="Times New Roman"/>
          <w:sz w:val="28"/>
          <w:szCs w:val="28"/>
          <w:lang w:val="uk-UA"/>
        </w:rPr>
        <w:t xml:space="preserve">и, що спілкуються. </w:t>
      </w:r>
      <w:r w:rsidR="000F0D3D" w:rsidRPr="00642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A3436A" w14:textId="708B5781" w:rsidR="003564C0" w:rsidRDefault="00FE0B19" w:rsidP="0064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F8">
        <w:rPr>
          <w:rFonts w:ascii="Times New Roman" w:hAnsi="Times New Roman" w:cs="Times New Roman"/>
          <w:sz w:val="28"/>
          <w:szCs w:val="28"/>
          <w:lang w:val="uk-UA"/>
        </w:rPr>
        <w:t>Захист від впливу іншої людини в спілкуванні може приймати вид уникнення, заперечення, авторитетності чи джерела нерозуміння. В усіх випадках результатом спрацювання того чи іншого</w:t>
      </w:r>
      <w:r w:rsidR="0089583B" w:rsidRPr="00642AF8">
        <w:rPr>
          <w:rFonts w:ascii="Times New Roman" w:hAnsi="Times New Roman" w:cs="Times New Roman"/>
          <w:sz w:val="28"/>
          <w:szCs w:val="28"/>
          <w:lang w:val="uk-UA"/>
        </w:rPr>
        <w:t xml:space="preserve"> бар</w:t>
      </w:r>
      <w:r w:rsidR="0095569A" w:rsidRPr="00642AF8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89583B" w:rsidRPr="00642AF8">
        <w:rPr>
          <w:rFonts w:ascii="Times New Roman" w:hAnsi="Times New Roman" w:cs="Times New Roman"/>
          <w:sz w:val="28"/>
          <w:szCs w:val="28"/>
          <w:lang w:val="uk-UA"/>
        </w:rPr>
        <w:t xml:space="preserve">єрного </w:t>
      </w:r>
      <w:r w:rsidRPr="00642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83B" w:rsidRPr="00642AF8">
        <w:rPr>
          <w:rFonts w:ascii="Times New Roman" w:hAnsi="Times New Roman" w:cs="Times New Roman"/>
          <w:sz w:val="28"/>
          <w:szCs w:val="28"/>
          <w:lang w:val="uk-UA"/>
        </w:rPr>
        <w:t xml:space="preserve">механізму </w:t>
      </w:r>
      <w:r w:rsidR="008C323A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89583B" w:rsidRPr="00642AF8">
        <w:rPr>
          <w:rFonts w:ascii="Times New Roman" w:hAnsi="Times New Roman" w:cs="Times New Roman"/>
          <w:sz w:val="28"/>
          <w:szCs w:val="28"/>
          <w:lang w:val="uk-UA"/>
        </w:rPr>
        <w:t>неприйняття впливу – воно не буде сприйняте і, отже, не зробить ніякого впливу</w:t>
      </w:r>
      <w:r w:rsidR="003564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8F56B3" w14:textId="77777777" w:rsidR="008C323A" w:rsidRPr="008C323A" w:rsidRDefault="008C323A" w:rsidP="008C323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C323A">
        <w:rPr>
          <w:rFonts w:ascii="Times New Roman" w:hAnsi="Times New Roman" w:cs="Times New Roman"/>
          <w:iCs/>
          <w:sz w:val="28"/>
          <w:szCs w:val="28"/>
          <w:lang w:val="uk-UA"/>
        </w:rPr>
        <w:t>Отже, причинами психологічних труднощів у спілкуванні, є бар'єри, як зовнішні так і внутрішні. Бар'єр – це умовний захист від небажаної інформації та людей. Щоб почувати себе у безпеці людина  й вибудовує ці бар'єри.</w:t>
      </w:r>
    </w:p>
    <w:p w14:paraId="6738D065" w14:textId="77777777" w:rsidR="008C323A" w:rsidRDefault="0092504E" w:rsidP="008C32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C323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Переборювати бар'єри взаєморозуміння, що виникають у різних ситуаціях спілкування, непросто. Для цього потрібно добре розбиратися в людській психології, у тому числі й своїй власній. </w:t>
      </w:r>
    </w:p>
    <w:p w14:paraId="7A73ED59" w14:textId="77777777" w:rsidR="008C323A" w:rsidRPr="008C323A" w:rsidRDefault="008C323A" w:rsidP="009250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2BC9D98" w14:textId="77777777" w:rsidR="003564C0" w:rsidRPr="008C323A" w:rsidRDefault="003564C0" w:rsidP="003564C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C323A">
        <w:rPr>
          <w:rFonts w:ascii="Times New Roman" w:hAnsi="Times New Roman" w:cs="Times New Roman"/>
          <w:i/>
          <w:sz w:val="24"/>
          <w:szCs w:val="24"/>
          <w:lang w:val="uk-UA"/>
        </w:rPr>
        <w:t>Література</w:t>
      </w:r>
    </w:p>
    <w:p w14:paraId="68F678E7" w14:textId="379EF837" w:rsidR="003564C0" w:rsidRPr="008C323A" w:rsidRDefault="003564C0" w:rsidP="003564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C323A">
        <w:rPr>
          <w:rFonts w:ascii="Times New Roman" w:hAnsi="Times New Roman" w:cs="Times New Roman"/>
          <w:i/>
          <w:sz w:val="24"/>
          <w:szCs w:val="24"/>
          <w:lang w:val="uk-UA"/>
        </w:rPr>
        <w:t>1. </w:t>
      </w:r>
      <w:proofErr w:type="spellStart"/>
      <w:r w:rsidRPr="008C323A">
        <w:rPr>
          <w:rFonts w:ascii="Times New Roman" w:hAnsi="Times New Roman" w:cs="Times New Roman"/>
          <w:i/>
          <w:sz w:val="24"/>
          <w:szCs w:val="24"/>
          <w:lang w:val="uk-UA"/>
        </w:rPr>
        <w:t>Кайдалова</w:t>
      </w:r>
      <w:proofErr w:type="spellEnd"/>
      <w:r w:rsidRPr="008C323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Л. Г., </w:t>
      </w:r>
      <w:proofErr w:type="spellStart"/>
      <w:r w:rsidRPr="008C323A">
        <w:rPr>
          <w:rFonts w:ascii="Times New Roman" w:hAnsi="Times New Roman" w:cs="Times New Roman"/>
          <w:i/>
          <w:sz w:val="24"/>
          <w:szCs w:val="24"/>
          <w:lang w:val="uk-UA"/>
        </w:rPr>
        <w:t>Пляка</w:t>
      </w:r>
      <w:proofErr w:type="spellEnd"/>
      <w:r w:rsidRPr="008C323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Л. В. Психологія спілкування: навчальний посібник. Х. : </w:t>
      </w:r>
      <w:proofErr w:type="spellStart"/>
      <w:r w:rsidRPr="008C323A">
        <w:rPr>
          <w:rFonts w:ascii="Times New Roman" w:hAnsi="Times New Roman" w:cs="Times New Roman"/>
          <w:i/>
          <w:sz w:val="24"/>
          <w:szCs w:val="24"/>
          <w:lang w:val="uk-UA"/>
        </w:rPr>
        <w:t>НФаУ</w:t>
      </w:r>
      <w:proofErr w:type="spellEnd"/>
      <w:r w:rsidRPr="008C323A">
        <w:rPr>
          <w:rFonts w:ascii="Times New Roman" w:hAnsi="Times New Roman" w:cs="Times New Roman"/>
          <w:i/>
          <w:sz w:val="24"/>
          <w:szCs w:val="24"/>
          <w:lang w:val="uk-UA"/>
        </w:rPr>
        <w:t>, 2011. 132 с.</w:t>
      </w:r>
    </w:p>
    <w:p w14:paraId="5DE44437" w14:textId="4D4DFD38" w:rsidR="00DC305E" w:rsidRPr="00642AF8" w:rsidRDefault="00D0619C" w:rsidP="008C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DC305E" w:rsidRPr="00642AF8" w:rsidSect="00642AF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551E0"/>
    <w:multiLevelType w:val="hybridMultilevel"/>
    <w:tmpl w:val="A1CE03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D24E5"/>
    <w:multiLevelType w:val="hybridMultilevel"/>
    <w:tmpl w:val="4E043F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213AD"/>
    <w:multiLevelType w:val="hybridMultilevel"/>
    <w:tmpl w:val="11C652C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7F"/>
    <w:rsid w:val="00002984"/>
    <w:rsid w:val="00033B27"/>
    <w:rsid w:val="00034414"/>
    <w:rsid w:val="00066BDB"/>
    <w:rsid w:val="00091EFE"/>
    <w:rsid w:val="00092B23"/>
    <w:rsid w:val="000C1795"/>
    <w:rsid w:val="000F0D3D"/>
    <w:rsid w:val="0013340D"/>
    <w:rsid w:val="00175554"/>
    <w:rsid w:val="00187553"/>
    <w:rsid w:val="00190E75"/>
    <w:rsid w:val="00193C7B"/>
    <w:rsid w:val="001C76B6"/>
    <w:rsid w:val="001D77A7"/>
    <w:rsid w:val="001E127F"/>
    <w:rsid w:val="00231E68"/>
    <w:rsid w:val="00236DFA"/>
    <w:rsid w:val="00237E3C"/>
    <w:rsid w:val="0024018B"/>
    <w:rsid w:val="002443CC"/>
    <w:rsid w:val="002A2299"/>
    <w:rsid w:val="002D61E0"/>
    <w:rsid w:val="00302764"/>
    <w:rsid w:val="003071C3"/>
    <w:rsid w:val="00311275"/>
    <w:rsid w:val="003433CD"/>
    <w:rsid w:val="003564C0"/>
    <w:rsid w:val="0039752C"/>
    <w:rsid w:val="003B38CD"/>
    <w:rsid w:val="00420D26"/>
    <w:rsid w:val="0044367C"/>
    <w:rsid w:val="00454996"/>
    <w:rsid w:val="004C63AF"/>
    <w:rsid w:val="004E4B7A"/>
    <w:rsid w:val="004E4E83"/>
    <w:rsid w:val="004E6421"/>
    <w:rsid w:val="005502E7"/>
    <w:rsid w:val="00565870"/>
    <w:rsid w:val="00584600"/>
    <w:rsid w:val="00593950"/>
    <w:rsid w:val="005D3769"/>
    <w:rsid w:val="00642AF8"/>
    <w:rsid w:val="0066568A"/>
    <w:rsid w:val="00694DBC"/>
    <w:rsid w:val="007150B0"/>
    <w:rsid w:val="007403CC"/>
    <w:rsid w:val="00750854"/>
    <w:rsid w:val="00765D9B"/>
    <w:rsid w:val="00773BD6"/>
    <w:rsid w:val="007B34DC"/>
    <w:rsid w:val="008205C0"/>
    <w:rsid w:val="008238A8"/>
    <w:rsid w:val="00832551"/>
    <w:rsid w:val="0089583B"/>
    <w:rsid w:val="008C323A"/>
    <w:rsid w:val="0092504E"/>
    <w:rsid w:val="00935A0B"/>
    <w:rsid w:val="00955128"/>
    <w:rsid w:val="0095569A"/>
    <w:rsid w:val="00984319"/>
    <w:rsid w:val="009C3C84"/>
    <w:rsid w:val="009C6477"/>
    <w:rsid w:val="009F7081"/>
    <w:rsid w:val="00A11041"/>
    <w:rsid w:val="00A22119"/>
    <w:rsid w:val="00AC30D2"/>
    <w:rsid w:val="00B02DB3"/>
    <w:rsid w:val="00B07D51"/>
    <w:rsid w:val="00B130D2"/>
    <w:rsid w:val="00B86A09"/>
    <w:rsid w:val="00B913F8"/>
    <w:rsid w:val="00BB24A1"/>
    <w:rsid w:val="00BF4524"/>
    <w:rsid w:val="00C11BDD"/>
    <w:rsid w:val="00C32B39"/>
    <w:rsid w:val="00C750DB"/>
    <w:rsid w:val="00C84992"/>
    <w:rsid w:val="00C915C2"/>
    <w:rsid w:val="00C92562"/>
    <w:rsid w:val="00CC1AE9"/>
    <w:rsid w:val="00D03BD2"/>
    <w:rsid w:val="00D0619C"/>
    <w:rsid w:val="00D211EF"/>
    <w:rsid w:val="00D372CB"/>
    <w:rsid w:val="00D60771"/>
    <w:rsid w:val="00DC305E"/>
    <w:rsid w:val="00E40F4F"/>
    <w:rsid w:val="00EC6F0B"/>
    <w:rsid w:val="00ED6517"/>
    <w:rsid w:val="00ED74B0"/>
    <w:rsid w:val="00F07C4A"/>
    <w:rsid w:val="00F229E2"/>
    <w:rsid w:val="00F75BF6"/>
    <w:rsid w:val="00F90979"/>
    <w:rsid w:val="00FC7F4D"/>
    <w:rsid w:val="00F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C1AA"/>
  <w15:chartTrackingRefBased/>
  <w15:docId w15:val="{04B8C23A-D9ED-4F6D-BC9B-36E3EDF9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2E448-9A41-4142-A6B5-DE763154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2022-04-12T18:33:00Z</dcterms:created>
  <dcterms:modified xsi:type="dcterms:W3CDTF">2022-05-30T10:37:00Z</dcterms:modified>
</cp:coreProperties>
</file>