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A9" w:rsidRPr="00907DA9" w:rsidRDefault="00907DA9" w:rsidP="00907D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907DA9">
        <w:rPr>
          <w:rFonts w:ascii="Times New Roman" w:hAnsi="Times New Roman" w:cs="Times New Roman"/>
          <w:i/>
          <w:sz w:val="24"/>
          <w:szCs w:val="24"/>
          <w:lang w:val="uk-UA"/>
        </w:rPr>
        <w:t>Атаманчук</w:t>
      </w:r>
      <w:proofErr w:type="spellEnd"/>
      <w:r w:rsidRPr="00907DA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Н.М. </w:t>
      </w:r>
      <w:r w:rsidRPr="00907D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Телебачення </w:t>
      </w:r>
      <w:r w:rsidRPr="00907DA9">
        <w:rPr>
          <w:rFonts w:ascii="Times New Roman" w:hAnsi="Times New Roman" w:cs="Times New Roman"/>
          <w:i/>
          <w:sz w:val="28"/>
          <w:szCs w:val="28"/>
        </w:rPr>
        <w:t xml:space="preserve">як </w:t>
      </w:r>
      <w:proofErr w:type="spellStart"/>
      <w:r w:rsidRPr="00907DA9">
        <w:rPr>
          <w:rFonts w:ascii="Times New Roman" w:hAnsi="Times New Roman" w:cs="Times New Roman"/>
          <w:i/>
          <w:sz w:val="28"/>
          <w:szCs w:val="28"/>
        </w:rPr>
        <w:t>особливий</w:t>
      </w:r>
      <w:proofErr w:type="spellEnd"/>
      <w:r w:rsidRPr="00907D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07DA9">
        <w:rPr>
          <w:rFonts w:ascii="Times New Roman" w:hAnsi="Times New Roman" w:cs="Times New Roman"/>
          <w:i/>
          <w:sz w:val="28"/>
          <w:szCs w:val="28"/>
        </w:rPr>
        <w:t>чинник</w:t>
      </w:r>
      <w:proofErr w:type="spellEnd"/>
      <w:r w:rsidRPr="00907D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07DA9">
        <w:rPr>
          <w:rFonts w:ascii="Times New Roman" w:hAnsi="Times New Roman" w:cs="Times New Roman"/>
          <w:i/>
          <w:sz w:val="28"/>
          <w:szCs w:val="28"/>
        </w:rPr>
        <w:t>впливу</w:t>
      </w:r>
      <w:proofErr w:type="spellEnd"/>
      <w:r w:rsidRPr="00907DA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907DA9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Pr="00907D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07DA9">
        <w:rPr>
          <w:rFonts w:ascii="Times New Roman" w:hAnsi="Times New Roman" w:cs="Times New Roman"/>
          <w:i/>
          <w:sz w:val="28"/>
          <w:szCs w:val="28"/>
        </w:rPr>
        <w:t>життя</w:t>
      </w:r>
      <w:proofErr w:type="spellEnd"/>
      <w:r w:rsidRPr="00907D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7DA9">
        <w:rPr>
          <w:rFonts w:ascii="Times New Roman" w:hAnsi="Times New Roman" w:cs="Times New Roman"/>
          <w:i/>
          <w:sz w:val="28"/>
          <w:szCs w:val="28"/>
          <w:lang w:val="uk-UA"/>
        </w:rPr>
        <w:t>молоді.</w:t>
      </w:r>
      <w:r w:rsidRPr="00907DA9">
        <w:rPr>
          <w:rFonts w:ascii="Times New Roman" w:hAnsi="Times New Roman" w:cs="Times New Roman"/>
          <w:i/>
          <w:lang w:val="uk-UA"/>
        </w:rPr>
        <w:t xml:space="preserve"> Трудова слава. 2021.  № 35-36 (11381-11382).7 травня.  (Психолог радить).  С. 7. </w:t>
      </w:r>
    </w:p>
    <w:p w:rsidR="00907DA9" w:rsidRPr="00907DA9" w:rsidRDefault="00907DA9" w:rsidP="00907DA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1668F" w:rsidRPr="00906418" w:rsidRDefault="00A10BC6" w:rsidP="009064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06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Телебачення </w:t>
      </w:r>
      <w:r w:rsidRPr="00907D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особливий чинник впливу на спосіб життя </w:t>
      </w:r>
      <w:r w:rsidR="00906418" w:rsidRPr="00906418">
        <w:rPr>
          <w:rFonts w:ascii="Times New Roman" w:hAnsi="Times New Roman" w:cs="Times New Roman"/>
          <w:b/>
          <w:sz w:val="28"/>
          <w:szCs w:val="28"/>
          <w:lang w:val="uk-UA"/>
        </w:rPr>
        <w:t>молоді</w:t>
      </w:r>
    </w:p>
    <w:p w:rsidR="0031668F" w:rsidRPr="002A4856" w:rsidRDefault="0031668F" w:rsidP="002A4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7DA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Телебачення володіє великою перевагою над іншими засобами масової інформації: воно доступно, привертає свою увагу наявністю звуку, </w:t>
      </w:r>
      <w:proofErr w:type="spellStart"/>
      <w:r w:rsidRPr="00907DA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відеозображення</w:t>
      </w:r>
      <w:proofErr w:type="spellEnd"/>
      <w:r w:rsidRPr="00907DA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оперативністю, масовістю. 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«Так сказали по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телевізору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–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такий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вислів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 часто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чуємо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самі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наводимо у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звичайних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розмовах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суперечках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доводить,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485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т</w:t>
      </w:r>
      <w:r w:rsidRPr="002A485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vi-VN"/>
        </w:rPr>
        <w:t>елебачення є потужним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наймасовіши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зас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б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інформації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найдоступнішим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популярним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способом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розваги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верств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Воно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485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vi-VN"/>
        </w:rPr>
        <w:t xml:space="preserve">змінює наші 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звички, привертає до обговоренн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2A485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vi-VN"/>
        </w:rPr>
        <w:t xml:space="preserve"> різних проблем, формує суспільну свідомість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Телебачення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впливає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поведінку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молодих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людей,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їхні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моральні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цінності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загально-соціальні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установки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сильніше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ніж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соціальні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інститути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0324" w:rsidRDefault="002A485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2A4856">
        <w:rPr>
          <w:rStyle w:val="FontStyle95"/>
          <w:lang w:eastAsia="uk-UA"/>
        </w:rPr>
        <w:t xml:space="preserve">З метою </w:t>
      </w:r>
      <w:proofErr w:type="spellStart"/>
      <w:r w:rsidRPr="002A4856">
        <w:rPr>
          <w:sz w:val="24"/>
          <w:szCs w:val="24"/>
        </w:rPr>
        <w:t>з’ясування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життєвої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позиції</w:t>
      </w:r>
      <w:proofErr w:type="spellEnd"/>
      <w:r w:rsidRPr="002A4856">
        <w:rPr>
          <w:sz w:val="24"/>
          <w:szCs w:val="24"/>
        </w:rPr>
        <w:t xml:space="preserve"> </w:t>
      </w:r>
      <w:r w:rsidRPr="002A4856">
        <w:rPr>
          <w:sz w:val="24"/>
          <w:szCs w:val="24"/>
          <w:lang w:val="uk-UA"/>
        </w:rPr>
        <w:t xml:space="preserve">молоді </w:t>
      </w:r>
      <w:r w:rsidRPr="002A4856">
        <w:rPr>
          <w:sz w:val="24"/>
          <w:szCs w:val="24"/>
        </w:rPr>
        <w:t xml:space="preserve">по </w:t>
      </w:r>
      <w:proofErr w:type="spellStart"/>
      <w:r w:rsidRPr="002A4856">
        <w:rPr>
          <w:sz w:val="24"/>
          <w:szCs w:val="24"/>
        </w:rPr>
        <w:t>відношенню</w:t>
      </w:r>
      <w:proofErr w:type="spellEnd"/>
      <w:r w:rsidRPr="002A4856">
        <w:rPr>
          <w:sz w:val="24"/>
          <w:szCs w:val="24"/>
        </w:rPr>
        <w:t xml:space="preserve"> до </w:t>
      </w:r>
      <w:proofErr w:type="spellStart"/>
      <w:r w:rsidRPr="002A4856">
        <w:rPr>
          <w:sz w:val="24"/>
          <w:szCs w:val="24"/>
        </w:rPr>
        <w:t>телебачення</w:t>
      </w:r>
      <w:proofErr w:type="spellEnd"/>
      <w:r w:rsidRPr="002A4856">
        <w:rPr>
          <w:sz w:val="24"/>
          <w:szCs w:val="24"/>
        </w:rPr>
        <w:t xml:space="preserve">, нами </w:t>
      </w:r>
      <w:proofErr w:type="spellStart"/>
      <w:r w:rsidRPr="002A4856">
        <w:rPr>
          <w:sz w:val="24"/>
          <w:szCs w:val="24"/>
        </w:rPr>
        <w:t>було</w:t>
      </w:r>
      <w:proofErr w:type="spellEnd"/>
      <w:r w:rsidRPr="002A4856">
        <w:rPr>
          <w:sz w:val="24"/>
          <w:szCs w:val="24"/>
        </w:rPr>
        <w:t xml:space="preserve"> проведено </w:t>
      </w:r>
      <w:proofErr w:type="spellStart"/>
      <w:r w:rsidRPr="002A4856">
        <w:rPr>
          <w:sz w:val="24"/>
          <w:szCs w:val="24"/>
        </w:rPr>
        <w:t>опитування</w:t>
      </w:r>
      <w:proofErr w:type="spellEnd"/>
      <w:r w:rsidRPr="002A4856">
        <w:rPr>
          <w:sz w:val="24"/>
          <w:szCs w:val="24"/>
        </w:rPr>
        <w:t xml:space="preserve"> у </w:t>
      </w:r>
      <w:proofErr w:type="spellStart"/>
      <w:r w:rsidRPr="002A4856">
        <w:rPr>
          <w:sz w:val="24"/>
          <w:szCs w:val="24"/>
        </w:rPr>
        <w:t>формі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анкетування</w:t>
      </w:r>
      <w:proofErr w:type="spellEnd"/>
      <w:r w:rsidR="00A10BC6">
        <w:rPr>
          <w:sz w:val="24"/>
          <w:szCs w:val="24"/>
          <w:lang w:val="uk-UA"/>
        </w:rPr>
        <w:t xml:space="preserve">, яке дало можливість </w:t>
      </w:r>
      <w:proofErr w:type="spellStart"/>
      <w:r w:rsidR="00A10BC6">
        <w:rPr>
          <w:sz w:val="24"/>
          <w:szCs w:val="24"/>
        </w:rPr>
        <w:t>виявити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проблеми</w:t>
      </w:r>
      <w:proofErr w:type="spellEnd"/>
      <w:r w:rsidRPr="002A4856">
        <w:rPr>
          <w:sz w:val="24"/>
          <w:szCs w:val="24"/>
        </w:rPr>
        <w:t xml:space="preserve">, </w:t>
      </w:r>
      <w:proofErr w:type="spellStart"/>
      <w:r w:rsidRPr="002A4856">
        <w:rPr>
          <w:sz w:val="24"/>
          <w:szCs w:val="24"/>
        </w:rPr>
        <w:t>пов’язані</w:t>
      </w:r>
      <w:proofErr w:type="spellEnd"/>
      <w:r w:rsidRPr="002A4856">
        <w:rPr>
          <w:sz w:val="24"/>
          <w:szCs w:val="24"/>
        </w:rPr>
        <w:t xml:space="preserve"> з </w:t>
      </w:r>
      <w:proofErr w:type="spellStart"/>
      <w:r w:rsidRPr="002A4856">
        <w:rPr>
          <w:sz w:val="24"/>
          <w:szCs w:val="24"/>
        </w:rPr>
        <w:t>надмірним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захопленням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молоддю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телебаченням</w:t>
      </w:r>
      <w:proofErr w:type="spellEnd"/>
      <w:r w:rsidRPr="002A4856">
        <w:rPr>
          <w:sz w:val="24"/>
          <w:szCs w:val="24"/>
        </w:rPr>
        <w:t xml:space="preserve">, а </w:t>
      </w:r>
      <w:proofErr w:type="spellStart"/>
      <w:r w:rsidRPr="002A4856">
        <w:rPr>
          <w:sz w:val="24"/>
          <w:szCs w:val="24"/>
        </w:rPr>
        <w:t>саме</w:t>
      </w:r>
      <w:proofErr w:type="spellEnd"/>
      <w:r w:rsidRPr="002A4856">
        <w:rPr>
          <w:sz w:val="24"/>
          <w:szCs w:val="24"/>
        </w:rPr>
        <w:t>:</w:t>
      </w:r>
    </w:p>
    <w:p w:rsidR="00AE0324" w:rsidRDefault="00A10BC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 xml:space="preserve"> 1. </w:t>
      </w:r>
      <w:r w:rsidR="002A4856" w:rsidRPr="00A10BC6">
        <w:rPr>
          <w:sz w:val="24"/>
          <w:szCs w:val="24"/>
          <w:shd w:val="clear" w:color="auto" w:fill="FFFFFF"/>
          <w:lang w:val="uk-UA"/>
        </w:rPr>
        <w:t xml:space="preserve">Поява специфічного виду психологічної залежності – </w:t>
      </w:r>
      <w:proofErr w:type="spellStart"/>
      <w:r w:rsidR="002A4856" w:rsidRPr="00A10BC6">
        <w:rPr>
          <w:sz w:val="24"/>
          <w:szCs w:val="24"/>
          <w:shd w:val="clear" w:color="auto" w:fill="FFFFFF"/>
          <w:lang w:val="uk-UA"/>
        </w:rPr>
        <w:t>теле</w:t>
      </w:r>
      <w:proofErr w:type="spellEnd"/>
      <w:r w:rsidR="002A4856" w:rsidRPr="00A10BC6">
        <w:rPr>
          <w:sz w:val="24"/>
          <w:szCs w:val="24"/>
          <w:shd w:val="clear" w:color="auto" w:fill="FFFFFF"/>
          <w:lang w:val="uk-UA"/>
        </w:rPr>
        <w:t>-манії. Телебачення поглинає молоду людину, її почуття, відношення до дійсності, впливає на поведінку, моральні цінності загально соціальні установки.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</w:p>
    <w:p w:rsidR="00AE0324" w:rsidRDefault="00A10BC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val="uk-UA"/>
        </w:rPr>
        <w:t xml:space="preserve">2. </w:t>
      </w:r>
      <w:proofErr w:type="spellStart"/>
      <w:r w:rsidR="00906418">
        <w:rPr>
          <w:sz w:val="24"/>
          <w:szCs w:val="24"/>
        </w:rPr>
        <w:t>Несвідома</w:t>
      </w:r>
      <w:proofErr w:type="spellEnd"/>
      <w:r w:rsidR="00906418">
        <w:rPr>
          <w:sz w:val="24"/>
          <w:szCs w:val="24"/>
        </w:rPr>
        <w:t xml:space="preserve"> </w:t>
      </w:r>
      <w:proofErr w:type="spellStart"/>
      <w:r w:rsidR="00906418">
        <w:rPr>
          <w:sz w:val="24"/>
          <w:szCs w:val="24"/>
        </w:rPr>
        <w:t>зміна</w:t>
      </w:r>
      <w:proofErr w:type="spellEnd"/>
      <w:r w:rsidR="00906418">
        <w:rPr>
          <w:sz w:val="24"/>
          <w:szCs w:val="24"/>
        </w:rPr>
        <w:t xml:space="preserve"> </w:t>
      </w:r>
      <w:proofErr w:type="spellStart"/>
      <w:r w:rsidR="00906418">
        <w:rPr>
          <w:sz w:val="24"/>
          <w:szCs w:val="24"/>
        </w:rPr>
        <w:t>життєвих</w:t>
      </w:r>
      <w:proofErr w:type="spellEnd"/>
      <w:r w:rsidR="00906418">
        <w:rPr>
          <w:sz w:val="24"/>
          <w:szCs w:val="24"/>
        </w:rPr>
        <w:t xml:space="preserve"> установок </w:t>
      </w:r>
      <w:proofErr w:type="spellStart"/>
      <w:r w:rsidR="00906418">
        <w:rPr>
          <w:sz w:val="24"/>
          <w:szCs w:val="24"/>
        </w:rPr>
        <w:t>молодої</w:t>
      </w:r>
      <w:proofErr w:type="spellEnd"/>
      <w:r w:rsidR="00906418">
        <w:rPr>
          <w:sz w:val="24"/>
          <w:szCs w:val="24"/>
        </w:rPr>
        <w:t xml:space="preserve"> </w:t>
      </w:r>
      <w:proofErr w:type="spellStart"/>
      <w:r w:rsidR="00906418">
        <w:rPr>
          <w:sz w:val="24"/>
          <w:szCs w:val="24"/>
        </w:rPr>
        <w:t>людини</w:t>
      </w:r>
      <w:proofErr w:type="spellEnd"/>
      <w:r w:rsidR="00906418">
        <w:rPr>
          <w:sz w:val="24"/>
          <w:szCs w:val="24"/>
        </w:rPr>
        <w:t xml:space="preserve">, </w:t>
      </w:r>
      <w:proofErr w:type="spellStart"/>
      <w:r w:rsidR="00906418">
        <w:rPr>
          <w:sz w:val="24"/>
          <w:szCs w:val="24"/>
        </w:rPr>
        <w:t>її</w:t>
      </w:r>
      <w:proofErr w:type="spellEnd"/>
      <w:r w:rsidR="00906418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світосприйняття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поведінкову</w:t>
      </w:r>
      <w:proofErr w:type="spellEnd"/>
      <w:r w:rsidR="002A4856" w:rsidRPr="002A4856">
        <w:rPr>
          <w:sz w:val="24"/>
          <w:szCs w:val="24"/>
        </w:rPr>
        <w:t xml:space="preserve"> модель. </w:t>
      </w:r>
    </w:p>
    <w:p w:rsidR="00AE0324" w:rsidRDefault="00A10BC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906418">
        <w:rPr>
          <w:sz w:val="24"/>
          <w:szCs w:val="24"/>
          <w:lang w:val="uk-UA"/>
        </w:rPr>
        <w:t> </w:t>
      </w:r>
      <w:proofErr w:type="spellStart"/>
      <w:r w:rsidR="002A4856" w:rsidRPr="002A4856">
        <w:rPr>
          <w:sz w:val="24"/>
          <w:szCs w:val="24"/>
        </w:rPr>
        <w:t>Медіанасильство</w:t>
      </w:r>
      <w:proofErr w:type="spellEnd"/>
      <w:r w:rsidR="002A4856" w:rsidRPr="002A4856">
        <w:rPr>
          <w:sz w:val="24"/>
          <w:szCs w:val="24"/>
        </w:rPr>
        <w:t xml:space="preserve"> (</w:t>
      </w:r>
      <w:proofErr w:type="spellStart"/>
      <w:r w:rsidR="002A4856" w:rsidRPr="002A4856">
        <w:rPr>
          <w:sz w:val="24"/>
          <w:szCs w:val="24"/>
        </w:rPr>
        <w:t>величезна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кількість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інформації</w:t>
      </w:r>
      <w:proofErr w:type="spellEnd"/>
      <w:r w:rsidR="002A4856" w:rsidRPr="002A4856">
        <w:rPr>
          <w:sz w:val="24"/>
          <w:szCs w:val="24"/>
        </w:rPr>
        <w:t xml:space="preserve"> з </w:t>
      </w:r>
      <w:proofErr w:type="spellStart"/>
      <w:r w:rsidR="002A4856" w:rsidRPr="002A4856">
        <w:rPr>
          <w:sz w:val="24"/>
          <w:szCs w:val="24"/>
        </w:rPr>
        <w:t>елементами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жорстокості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насильства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жа</w:t>
      </w:r>
      <w:r w:rsidR="00906418">
        <w:rPr>
          <w:sz w:val="24"/>
          <w:szCs w:val="24"/>
        </w:rPr>
        <w:t>хів</w:t>
      </w:r>
      <w:proofErr w:type="spellEnd"/>
      <w:r w:rsidR="00906418">
        <w:rPr>
          <w:sz w:val="24"/>
          <w:szCs w:val="24"/>
        </w:rPr>
        <w:t xml:space="preserve"> у </w:t>
      </w:r>
      <w:proofErr w:type="spellStart"/>
      <w:r w:rsidR="00906418">
        <w:rPr>
          <w:sz w:val="24"/>
          <w:szCs w:val="24"/>
        </w:rPr>
        <w:t>ньому</w:t>
      </w:r>
      <w:proofErr w:type="spellEnd"/>
      <w:r w:rsidR="00906418">
        <w:rPr>
          <w:sz w:val="24"/>
          <w:szCs w:val="24"/>
        </w:rPr>
        <w:t>)</w:t>
      </w:r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веде</w:t>
      </w:r>
      <w:proofErr w:type="spellEnd"/>
      <w:r w:rsidR="002A4856" w:rsidRPr="002A4856">
        <w:rPr>
          <w:sz w:val="24"/>
          <w:szCs w:val="24"/>
        </w:rPr>
        <w:t xml:space="preserve"> до </w:t>
      </w:r>
      <w:proofErr w:type="spellStart"/>
      <w:r w:rsidR="002A4856" w:rsidRPr="002A4856">
        <w:rPr>
          <w:sz w:val="24"/>
          <w:szCs w:val="24"/>
        </w:rPr>
        <w:t>психологічного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тиску</w:t>
      </w:r>
      <w:proofErr w:type="spellEnd"/>
      <w:r w:rsidR="002A4856" w:rsidRPr="002A4856">
        <w:rPr>
          <w:sz w:val="24"/>
          <w:szCs w:val="24"/>
        </w:rPr>
        <w:t xml:space="preserve"> на думки, </w:t>
      </w:r>
      <w:proofErr w:type="spellStart"/>
      <w:r w:rsidR="002A4856" w:rsidRPr="002A4856">
        <w:rPr>
          <w:sz w:val="24"/>
          <w:szCs w:val="24"/>
        </w:rPr>
        <w:t>емоції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почуття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індивідів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навчання</w:t>
      </w:r>
      <w:proofErr w:type="spellEnd"/>
      <w:r w:rsidR="002A4856" w:rsidRPr="002A4856">
        <w:rPr>
          <w:sz w:val="24"/>
          <w:szCs w:val="24"/>
        </w:rPr>
        <w:t xml:space="preserve"> і </w:t>
      </w:r>
      <w:proofErr w:type="spellStart"/>
      <w:r w:rsidR="002A4856" w:rsidRPr="002A4856">
        <w:rPr>
          <w:sz w:val="24"/>
          <w:szCs w:val="24"/>
        </w:rPr>
        <w:t>примушування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їх</w:t>
      </w:r>
      <w:proofErr w:type="spellEnd"/>
      <w:r w:rsidR="002A4856" w:rsidRPr="002A4856">
        <w:rPr>
          <w:sz w:val="24"/>
          <w:szCs w:val="24"/>
        </w:rPr>
        <w:t xml:space="preserve"> у </w:t>
      </w:r>
      <w:proofErr w:type="spellStart"/>
      <w:r w:rsidR="002A4856" w:rsidRPr="002A4856">
        <w:rPr>
          <w:sz w:val="24"/>
          <w:szCs w:val="24"/>
        </w:rPr>
        <w:t>певний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спосіб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думати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відчувати</w:t>
      </w:r>
      <w:proofErr w:type="spellEnd"/>
      <w:r w:rsidR="002A4856" w:rsidRPr="002A4856">
        <w:rPr>
          <w:sz w:val="24"/>
          <w:szCs w:val="24"/>
        </w:rPr>
        <w:t xml:space="preserve">, а значить </w:t>
      </w:r>
      <w:proofErr w:type="spellStart"/>
      <w:r w:rsidR="002A4856" w:rsidRPr="002A4856">
        <w:rPr>
          <w:sz w:val="24"/>
          <w:szCs w:val="24"/>
        </w:rPr>
        <w:t>здатне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завдати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їм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психологічної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шкоди</w:t>
      </w:r>
      <w:proofErr w:type="spellEnd"/>
      <w:r w:rsidR="002A4856" w:rsidRPr="002A4856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AE0324" w:rsidRDefault="00A10BC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uk-UA"/>
        </w:rPr>
        <w:t>4.</w:t>
      </w:r>
      <w:r w:rsidR="00906418">
        <w:rPr>
          <w:sz w:val="24"/>
          <w:szCs w:val="24"/>
          <w:lang w:val="uk-UA"/>
        </w:rPr>
        <w:t> 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Неправильне</w:t>
      </w:r>
      <w:proofErr w:type="spellEnd"/>
      <w:r w:rsidR="002A4856" w:rsidRPr="002A4856">
        <w:rPr>
          <w:rStyle w:val="apple-converted-space"/>
          <w:sz w:val="24"/>
          <w:szCs w:val="24"/>
          <w:shd w:val="clear" w:color="auto" w:fill="FFFFFF"/>
        </w:rPr>
        <w:t> </w:t>
      </w:r>
      <w:proofErr w:type="spellStart"/>
      <w:r w:rsidR="002A4856" w:rsidRPr="002A4856">
        <w:rPr>
          <w:rStyle w:val="apple-converted-space"/>
          <w:sz w:val="24"/>
          <w:szCs w:val="24"/>
          <w:shd w:val="clear" w:color="auto" w:fill="FFFFFF"/>
        </w:rPr>
        <w:t>харчуванн</w:t>
      </w:r>
      <w:hyperlink r:id="rId5" w:history="1">
        <w:r w:rsidR="002A4856" w:rsidRPr="00906418">
          <w:rPr>
            <w:rStyle w:val="a6"/>
            <w:color w:val="auto"/>
            <w:sz w:val="24"/>
            <w:szCs w:val="24"/>
            <w:shd w:val="clear" w:color="auto" w:fill="FFFFFF"/>
          </w:rPr>
          <w:t>я</w:t>
        </w:r>
        <w:proofErr w:type="spellEnd"/>
      </w:hyperlink>
      <w:r w:rsidR="002A4856" w:rsidRPr="00906418">
        <w:rPr>
          <w:sz w:val="24"/>
          <w:szCs w:val="24"/>
          <w:shd w:val="clear" w:color="auto" w:fill="FFFFFF"/>
        </w:rPr>
        <w:t xml:space="preserve">,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наслідки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якого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ускладнюють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далекі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від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реальності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уявлення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про те, як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впливають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певні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продукти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на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людський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організм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. Чим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більше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молода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людини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дивиться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телевізор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,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тим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вона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менше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рухається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і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більше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«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перекушує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»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замість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того,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щоб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 нормально </w:t>
      </w:r>
      <w:proofErr w:type="spellStart"/>
      <w:r w:rsidR="002A4856" w:rsidRPr="002A4856">
        <w:rPr>
          <w:sz w:val="24"/>
          <w:szCs w:val="24"/>
          <w:shd w:val="clear" w:color="auto" w:fill="FFFFFF"/>
        </w:rPr>
        <w:t>харчуватися</w:t>
      </w:r>
      <w:proofErr w:type="spellEnd"/>
      <w:r w:rsidR="002A4856" w:rsidRPr="002A4856">
        <w:rPr>
          <w:sz w:val="24"/>
          <w:szCs w:val="24"/>
          <w:shd w:val="clear" w:color="auto" w:fill="FFFFFF"/>
        </w:rPr>
        <w:t xml:space="preserve">. </w:t>
      </w:r>
    </w:p>
    <w:p w:rsidR="00AE0324" w:rsidRDefault="00A10BC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5. </w:t>
      </w:r>
      <w:proofErr w:type="spellStart"/>
      <w:r w:rsidR="002A4856" w:rsidRPr="002A4856">
        <w:rPr>
          <w:sz w:val="24"/>
          <w:szCs w:val="24"/>
        </w:rPr>
        <w:t>Звуження</w:t>
      </w:r>
      <w:proofErr w:type="spellEnd"/>
      <w:r w:rsidR="002A4856" w:rsidRPr="002A4856">
        <w:rPr>
          <w:sz w:val="24"/>
          <w:szCs w:val="24"/>
        </w:rPr>
        <w:t xml:space="preserve"> часу </w:t>
      </w:r>
      <w:proofErr w:type="spellStart"/>
      <w:r w:rsidR="002A4856" w:rsidRPr="002A4856">
        <w:rPr>
          <w:sz w:val="24"/>
          <w:szCs w:val="24"/>
        </w:rPr>
        <w:t>спілкування</w:t>
      </w:r>
      <w:proofErr w:type="spellEnd"/>
      <w:r w:rsidR="002A4856" w:rsidRPr="002A4856">
        <w:rPr>
          <w:sz w:val="24"/>
          <w:szCs w:val="24"/>
        </w:rPr>
        <w:t xml:space="preserve"> з </w:t>
      </w:r>
      <w:proofErr w:type="spellStart"/>
      <w:r w:rsidR="002A4856" w:rsidRPr="002A4856">
        <w:rPr>
          <w:sz w:val="24"/>
          <w:szCs w:val="24"/>
        </w:rPr>
        <w:t>однолітками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близькими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рідними</w:t>
      </w:r>
      <w:proofErr w:type="spellEnd"/>
      <w:r w:rsidR="002A4856" w:rsidRPr="002A4856">
        <w:rPr>
          <w:sz w:val="24"/>
          <w:szCs w:val="24"/>
        </w:rPr>
        <w:t xml:space="preserve">. </w:t>
      </w:r>
      <w:proofErr w:type="spellStart"/>
      <w:r w:rsidR="002A4856" w:rsidRPr="002A4856">
        <w:rPr>
          <w:sz w:val="24"/>
          <w:szCs w:val="24"/>
        </w:rPr>
        <w:t>Інколи</w:t>
      </w:r>
      <w:proofErr w:type="spellEnd"/>
      <w:r w:rsidR="002A4856" w:rsidRPr="002A4856">
        <w:rPr>
          <w:sz w:val="24"/>
          <w:szCs w:val="24"/>
        </w:rPr>
        <w:t xml:space="preserve"> члени </w:t>
      </w:r>
      <w:proofErr w:type="spellStart"/>
      <w:r w:rsidR="002A4856" w:rsidRPr="002A4856">
        <w:rPr>
          <w:sz w:val="24"/>
          <w:szCs w:val="24"/>
        </w:rPr>
        <w:t>родини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спілкування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між</w:t>
      </w:r>
      <w:proofErr w:type="spellEnd"/>
      <w:r w:rsidR="002A4856" w:rsidRPr="002A4856">
        <w:rPr>
          <w:sz w:val="24"/>
          <w:szCs w:val="24"/>
        </w:rPr>
        <w:t xml:space="preserve"> собою </w:t>
      </w:r>
      <w:proofErr w:type="spellStart"/>
      <w:r w:rsidR="002A4856" w:rsidRPr="002A4856">
        <w:rPr>
          <w:sz w:val="24"/>
          <w:szCs w:val="24"/>
        </w:rPr>
        <w:t>підмінюють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спільним</w:t>
      </w:r>
      <w:proofErr w:type="spellEnd"/>
      <w:r w:rsidR="002A4856" w:rsidRPr="002A4856">
        <w:rPr>
          <w:sz w:val="24"/>
          <w:szCs w:val="24"/>
        </w:rPr>
        <w:t xml:space="preserve"> переглядом телепередач. </w:t>
      </w:r>
      <w:proofErr w:type="spellStart"/>
      <w:r w:rsidR="002A4856" w:rsidRPr="002A4856">
        <w:rPr>
          <w:sz w:val="24"/>
          <w:szCs w:val="24"/>
        </w:rPr>
        <w:t>Такий</w:t>
      </w:r>
      <w:proofErr w:type="spellEnd"/>
      <w:r w:rsidR="002A4856" w:rsidRPr="002A4856">
        <w:rPr>
          <w:sz w:val="24"/>
          <w:szCs w:val="24"/>
        </w:rPr>
        <w:t xml:space="preserve"> стиль </w:t>
      </w:r>
      <w:proofErr w:type="spellStart"/>
      <w:r w:rsidR="002A4856" w:rsidRPr="002A4856">
        <w:rPr>
          <w:sz w:val="24"/>
          <w:szCs w:val="24"/>
        </w:rPr>
        <w:t>стосунків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звичайно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може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знизити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гостроту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домашніх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конфліктів</w:t>
      </w:r>
      <w:proofErr w:type="spellEnd"/>
      <w:r w:rsidR="002A4856" w:rsidRPr="002A4856">
        <w:rPr>
          <w:sz w:val="24"/>
          <w:szCs w:val="24"/>
        </w:rPr>
        <w:t xml:space="preserve">, але </w:t>
      </w:r>
      <w:proofErr w:type="spellStart"/>
      <w:r w:rsidR="002A4856" w:rsidRPr="002A4856">
        <w:rPr>
          <w:sz w:val="24"/>
          <w:szCs w:val="24"/>
        </w:rPr>
        <w:t>водночас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він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відкидає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можливість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вирішити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проблеми</w:t>
      </w:r>
      <w:proofErr w:type="spellEnd"/>
      <w:r w:rsidR="002A4856" w:rsidRPr="002A4856">
        <w:rPr>
          <w:sz w:val="24"/>
          <w:szCs w:val="24"/>
        </w:rPr>
        <w:t xml:space="preserve">, </w:t>
      </w:r>
      <w:proofErr w:type="spellStart"/>
      <w:r w:rsidR="002A4856" w:rsidRPr="002A4856">
        <w:rPr>
          <w:sz w:val="24"/>
          <w:szCs w:val="24"/>
        </w:rPr>
        <w:t>які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виникають</w:t>
      </w:r>
      <w:proofErr w:type="spellEnd"/>
      <w:r w:rsidR="002A4856" w:rsidRPr="002A4856">
        <w:rPr>
          <w:sz w:val="24"/>
          <w:szCs w:val="24"/>
        </w:rPr>
        <w:t xml:space="preserve"> шляхом </w:t>
      </w:r>
      <w:proofErr w:type="spellStart"/>
      <w:r w:rsidR="002A4856" w:rsidRPr="002A4856">
        <w:rPr>
          <w:sz w:val="24"/>
          <w:szCs w:val="24"/>
        </w:rPr>
        <w:t>нормальної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людської</w:t>
      </w:r>
      <w:proofErr w:type="spellEnd"/>
      <w:r w:rsidR="002A4856" w:rsidRPr="002A4856">
        <w:rPr>
          <w:sz w:val="24"/>
          <w:szCs w:val="24"/>
        </w:rPr>
        <w:t xml:space="preserve"> </w:t>
      </w:r>
      <w:proofErr w:type="spellStart"/>
      <w:r w:rsidR="002A4856" w:rsidRPr="002A4856">
        <w:rPr>
          <w:sz w:val="24"/>
          <w:szCs w:val="24"/>
        </w:rPr>
        <w:t>бесіди</w:t>
      </w:r>
      <w:proofErr w:type="spellEnd"/>
      <w:r w:rsidR="002A4856" w:rsidRPr="002A4856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AE0324" w:rsidRDefault="00A10BC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="002A4856" w:rsidRPr="00A10BC6">
        <w:rPr>
          <w:sz w:val="24"/>
          <w:szCs w:val="24"/>
          <w:lang w:val="uk-UA"/>
        </w:rPr>
        <w:t xml:space="preserve">Постійний перегляд сцен насильства притупляє чутливість до агресії, зменшує значимість внутрішніх факторів, які її стимулюють, збільшує прояви агресії у поведінці, сприяє формуванню викривленого образу соціальної реальності. </w:t>
      </w:r>
    </w:p>
    <w:p w:rsidR="002A4856" w:rsidRPr="002A4856" w:rsidRDefault="002A4856" w:rsidP="00A10BC6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sz w:val="24"/>
          <w:szCs w:val="24"/>
        </w:rPr>
      </w:pPr>
      <w:proofErr w:type="spellStart"/>
      <w:r w:rsidRPr="002A4856">
        <w:rPr>
          <w:sz w:val="24"/>
          <w:szCs w:val="24"/>
        </w:rPr>
        <w:t>Отже</w:t>
      </w:r>
      <w:proofErr w:type="spellEnd"/>
      <w:r w:rsidRPr="002A4856">
        <w:rPr>
          <w:sz w:val="24"/>
          <w:szCs w:val="24"/>
        </w:rPr>
        <w:t xml:space="preserve">, </w:t>
      </w:r>
      <w:proofErr w:type="spellStart"/>
      <w:r w:rsidRPr="002A4856">
        <w:rPr>
          <w:sz w:val="24"/>
          <w:szCs w:val="24"/>
        </w:rPr>
        <w:t>телебачення</w:t>
      </w:r>
      <w:proofErr w:type="spellEnd"/>
      <w:r w:rsidRPr="002A4856">
        <w:rPr>
          <w:sz w:val="24"/>
          <w:szCs w:val="24"/>
        </w:rPr>
        <w:t xml:space="preserve"> є одним з </w:t>
      </w:r>
      <w:proofErr w:type="spellStart"/>
      <w:r w:rsidRPr="002A4856">
        <w:rPr>
          <w:sz w:val="24"/>
          <w:szCs w:val="24"/>
        </w:rPr>
        <w:t>найбільш</w:t>
      </w:r>
      <w:proofErr w:type="spellEnd"/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травмуючи</w:t>
      </w:r>
      <w:proofErr w:type="spellEnd"/>
      <w:r w:rsidR="00A10BC6">
        <w:rPr>
          <w:sz w:val="24"/>
          <w:szCs w:val="24"/>
          <w:lang w:val="uk-UA"/>
        </w:rPr>
        <w:t>х</w:t>
      </w:r>
      <w:r w:rsidRPr="002A4856">
        <w:rPr>
          <w:sz w:val="24"/>
          <w:szCs w:val="24"/>
        </w:rPr>
        <w:t xml:space="preserve"> </w:t>
      </w:r>
      <w:proofErr w:type="spellStart"/>
      <w:r w:rsidRPr="002A4856">
        <w:rPr>
          <w:sz w:val="24"/>
          <w:szCs w:val="24"/>
        </w:rPr>
        <w:t>факторів</w:t>
      </w:r>
      <w:proofErr w:type="spellEnd"/>
      <w:r w:rsidR="00A10BC6">
        <w:rPr>
          <w:sz w:val="24"/>
          <w:szCs w:val="24"/>
          <w:lang w:val="uk-UA"/>
        </w:rPr>
        <w:t xml:space="preserve"> впливу</w:t>
      </w:r>
      <w:r w:rsidRPr="002A4856">
        <w:rPr>
          <w:sz w:val="24"/>
          <w:szCs w:val="24"/>
        </w:rPr>
        <w:t xml:space="preserve"> на </w:t>
      </w:r>
      <w:proofErr w:type="spellStart"/>
      <w:r w:rsidRPr="002A4856">
        <w:rPr>
          <w:sz w:val="24"/>
          <w:szCs w:val="24"/>
        </w:rPr>
        <w:t>психічний</w:t>
      </w:r>
      <w:proofErr w:type="spellEnd"/>
      <w:r w:rsidRPr="002A4856">
        <w:rPr>
          <w:sz w:val="24"/>
          <w:szCs w:val="24"/>
        </w:rPr>
        <w:t xml:space="preserve"> та </w:t>
      </w:r>
      <w:proofErr w:type="spellStart"/>
      <w:r w:rsidRPr="002A4856">
        <w:rPr>
          <w:sz w:val="24"/>
          <w:szCs w:val="24"/>
        </w:rPr>
        <w:t>фізичний</w:t>
      </w:r>
      <w:proofErr w:type="spellEnd"/>
      <w:r w:rsidRPr="002A4856">
        <w:rPr>
          <w:sz w:val="24"/>
          <w:szCs w:val="24"/>
        </w:rPr>
        <w:t xml:space="preserve"> стан </w:t>
      </w:r>
      <w:proofErr w:type="spellStart"/>
      <w:r w:rsidRPr="002A4856">
        <w:rPr>
          <w:sz w:val="24"/>
          <w:szCs w:val="24"/>
        </w:rPr>
        <w:t>молоді</w:t>
      </w:r>
      <w:proofErr w:type="spellEnd"/>
      <w:r w:rsidRPr="002A4856">
        <w:rPr>
          <w:sz w:val="24"/>
          <w:szCs w:val="24"/>
        </w:rPr>
        <w:t>.</w:t>
      </w:r>
    </w:p>
    <w:p w:rsidR="002A4856" w:rsidRPr="002A4856" w:rsidRDefault="002A4856" w:rsidP="002A4856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Переконані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телебачення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ефективний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засіб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впливу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064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молоду людину </w:t>
      </w:r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глобалізації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повинно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сприяти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зміцненню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морально-духовного,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національно-громадянського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імунітету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Вважаємо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якісною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телевізійну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передачу, яка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інформує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орієнтує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навчає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формує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уявлення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цінності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естетичні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смаки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ті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спонукають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молодь до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самопробудження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самопізнання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морально-духовного </w:t>
      </w:r>
      <w:proofErr w:type="spellStart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самовдосконалення</w:t>
      </w:r>
      <w:proofErr w:type="spellEnd"/>
      <w:r w:rsidRPr="002A48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A485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2A4856" w:rsidRPr="002A4856" w:rsidRDefault="002A4856" w:rsidP="002A485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2A4856">
        <w:t>Щоб</w:t>
      </w:r>
      <w:proofErr w:type="spellEnd"/>
      <w:r w:rsidRPr="002A4856">
        <w:t xml:space="preserve"> </w:t>
      </w:r>
      <w:proofErr w:type="spellStart"/>
      <w:r w:rsidRPr="002A4856">
        <w:t>протидіяти</w:t>
      </w:r>
      <w:proofErr w:type="spellEnd"/>
      <w:r w:rsidRPr="002A4856">
        <w:t xml:space="preserve"> негативному </w:t>
      </w:r>
      <w:proofErr w:type="spellStart"/>
      <w:r w:rsidRPr="002A4856">
        <w:t>впливу</w:t>
      </w:r>
      <w:proofErr w:type="spellEnd"/>
      <w:r w:rsidRPr="002A4856">
        <w:t xml:space="preserve"> </w:t>
      </w:r>
      <w:proofErr w:type="spellStart"/>
      <w:r w:rsidRPr="002A4856">
        <w:t>телебачення</w:t>
      </w:r>
      <w:proofErr w:type="spellEnd"/>
      <w:r w:rsidRPr="002A4856">
        <w:t xml:space="preserve"> на молодь, </w:t>
      </w:r>
      <w:proofErr w:type="spellStart"/>
      <w:r w:rsidRPr="002A4856">
        <w:t>слід</w:t>
      </w:r>
      <w:proofErr w:type="spellEnd"/>
      <w:r w:rsidRPr="002A4856">
        <w:t xml:space="preserve"> </w:t>
      </w:r>
      <w:proofErr w:type="spellStart"/>
      <w:r w:rsidRPr="002A4856">
        <w:t>об’єднати</w:t>
      </w:r>
      <w:proofErr w:type="spellEnd"/>
      <w:r w:rsidRPr="002A4856">
        <w:t xml:space="preserve"> </w:t>
      </w:r>
      <w:proofErr w:type="spellStart"/>
      <w:r w:rsidRPr="002A4856">
        <w:t>зусилля</w:t>
      </w:r>
      <w:proofErr w:type="spellEnd"/>
      <w:r w:rsidRPr="002A4856">
        <w:t xml:space="preserve"> </w:t>
      </w:r>
      <w:proofErr w:type="spellStart"/>
      <w:r w:rsidRPr="002A4856">
        <w:t>батьків</w:t>
      </w:r>
      <w:proofErr w:type="spellEnd"/>
      <w:r w:rsidRPr="002A4856">
        <w:t xml:space="preserve">, </w:t>
      </w:r>
      <w:proofErr w:type="spellStart"/>
      <w:r w:rsidRPr="002A4856">
        <w:t>громадських</w:t>
      </w:r>
      <w:proofErr w:type="spellEnd"/>
      <w:r w:rsidRPr="002A4856">
        <w:t xml:space="preserve"> </w:t>
      </w:r>
      <w:proofErr w:type="spellStart"/>
      <w:r w:rsidRPr="002A4856">
        <w:t>організацій</w:t>
      </w:r>
      <w:proofErr w:type="spellEnd"/>
      <w:r w:rsidRPr="002A4856">
        <w:t xml:space="preserve">, </w:t>
      </w:r>
      <w:proofErr w:type="spellStart"/>
      <w:r w:rsidRPr="002A4856">
        <w:t>відповідних</w:t>
      </w:r>
      <w:proofErr w:type="spellEnd"/>
      <w:r w:rsidRPr="002A4856">
        <w:t xml:space="preserve"> </w:t>
      </w:r>
      <w:proofErr w:type="spellStart"/>
      <w:r w:rsidRPr="002A4856">
        <w:t>державних</w:t>
      </w:r>
      <w:proofErr w:type="spellEnd"/>
      <w:r w:rsidRPr="002A4856">
        <w:t xml:space="preserve"> структур. </w:t>
      </w:r>
      <w:proofErr w:type="spellStart"/>
      <w:r w:rsidRPr="002A4856">
        <w:t>Можливо</w:t>
      </w:r>
      <w:proofErr w:type="spellEnd"/>
      <w:r w:rsidRPr="002A4856">
        <w:t xml:space="preserve">, </w:t>
      </w:r>
      <w:proofErr w:type="spellStart"/>
      <w:r w:rsidRPr="002A4856">
        <w:t>варто</w:t>
      </w:r>
      <w:proofErr w:type="spellEnd"/>
      <w:r w:rsidRPr="002A4856">
        <w:t xml:space="preserve"> </w:t>
      </w:r>
      <w:proofErr w:type="spellStart"/>
      <w:r w:rsidRPr="002A4856">
        <w:t>створювати</w:t>
      </w:r>
      <w:proofErr w:type="spellEnd"/>
      <w:r w:rsidRPr="002A4856">
        <w:t xml:space="preserve"> </w:t>
      </w:r>
      <w:proofErr w:type="spellStart"/>
      <w:r w:rsidRPr="002A4856">
        <w:t>певні</w:t>
      </w:r>
      <w:proofErr w:type="spellEnd"/>
      <w:r w:rsidRPr="002A4856">
        <w:t xml:space="preserve"> </w:t>
      </w:r>
      <w:proofErr w:type="spellStart"/>
      <w:r w:rsidRPr="002A4856">
        <w:t>просвітницькі</w:t>
      </w:r>
      <w:proofErr w:type="spellEnd"/>
      <w:r w:rsidRPr="002A4856">
        <w:t xml:space="preserve"> </w:t>
      </w:r>
      <w:proofErr w:type="spellStart"/>
      <w:r w:rsidRPr="002A4856">
        <w:t>програми</w:t>
      </w:r>
      <w:proofErr w:type="spellEnd"/>
      <w:r w:rsidRPr="002A4856">
        <w:t xml:space="preserve">, </w:t>
      </w:r>
      <w:proofErr w:type="spellStart"/>
      <w:r w:rsidRPr="002A4856">
        <w:t>зокрема</w:t>
      </w:r>
      <w:proofErr w:type="spellEnd"/>
      <w:r w:rsidRPr="002A4856">
        <w:t xml:space="preserve"> </w:t>
      </w:r>
      <w:proofErr w:type="spellStart"/>
      <w:r w:rsidRPr="002A4856">
        <w:t>здійснювати</w:t>
      </w:r>
      <w:proofErr w:type="spellEnd"/>
      <w:r w:rsidRPr="002A4856">
        <w:t xml:space="preserve"> </w:t>
      </w:r>
      <w:proofErr w:type="spellStart"/>
      <w:r w:rsidRPr="002A4856">
        <w:t>навчання</w:t>
      </w:r>
      <w:proofErr w:type="spellEnd"/>
      <w:r w:rsidRPr="002A4856">
        <w:t xml:space="preserve"> молод</w:t>
      </w:r>
      <w:proofErr w:type="spellStart"/>
      <w:r w:rsidRPr="002A4856">
        <w:rPr>
          <w:lang w:val="uk-UA"/>
        </w:rPr>
        <w:t>их</w:t>
      </w:r>
      <w:proofErr w:type="spellEnd"/>
      <w:r w:rsidRPr="002A4856">
        <w:rPr>
          <w:lang w:val="uk-UA"/>
        </w:rPr>
        <w:t xml:space="preserve"> людей</w:t>
      </w:r>
      <w:r w:rsidRPr="002A4856">
        <w:t xml:space="preserve"> </w:t>
      </w:r>
      <w:proofErr w:type="spellStart"/>
      <w:r w:rsidRPr="002A4856">
        <w:t>вмінню</w:t>
      </w:r>
      <w:proofErr w:type="spellEnd"/>
      <w:r w:rsidRPr="002A4856">
        <w:t xml:space="preserve"> </w:t>
      </w:r>
      <w:proofErr w:type="spellStart"/>
      <w:r w:rsidRPr="002A4856">
        <w:t>аналізувати</w:t>
      </w:r>
      <w:proofErr w:type="spellEnd"/>
      <w:r w:rsidRPr="002A4856">
        <w:t xml:space="preserve"> </w:t>
      </w:r>
      <w:proofErr w:type="spellStart"/>
      <w:r w:rsidRPr="002A4856">
        <w:t>побачене</w:t>
      </w:r>
      <w:proofErr w:type="spellEnd"/>
      <w:r w:rsidRPr="002A4856">
        <w:t xml:space="preserve"> на </w:t>
      </w:r>
      <w:proofErr w:type="spellStart"/>
      <w:r w:rsidRPr="002A4856">
        <w:t>екрані</w:t>
      </w:r>
      <w:proofErr w:type="spellEnd"/>
      <w:r w:rsidRPr="002A4856">
        <w:t xml:space="preserve">, </w:t>
      </w:r>
      <w:proofErr w:type="spellStart"/>
      <w:r w:rsidRPr="002A4856">
        <w:t>зіставляти</w:t>
      </w:r>
      <w:proofErr w:type="spellEnd"/>
      <w:r w:rsidRPr="002A4856">
        <w:t xml:space="preserve"> </w:t>
      </w:r>
      <w:proofErr w:type="spellStart"/>
      <w:r w:rsidRPr="002A4856">
        <w:t>його</w:t>
      </w:r>
      <w:proofErr w:type="spellEnd"/>
      <w:r w:rsidRPr="002A4856">
        <w:t xml:space="preserve"> з </w:t>
      </w:r>
      <w:proofErr w:type="spellStart"/>
      <w:r w:rsidRPr="002A4856">
        <w:t>реальним</w:t>
      </w:r>
      <w:proofErr w:type="spellEnd"/>
      <w:r w:rsidRPr="002A4856">
        <w:t xml:space="preserve"> </w:t>
      </w:r>
      <w:proofErr w:type="spellStart"/>
      <w:r w:rsidRPr="002A4856">
        <w:t>життям</w:t>
      </w:r>
      <w:proofErr w:type="spellEnd"/>
      <w:r w:rsidRPr="002A4856">
        <w:t xml:space="preserve">. </w:t>
      </w:r>
      <w:proofErr w:type="spellStart"/>
      <w:r w:rsidRPr="002A4856">
        <w:t>Варто</w:t>
      </w:r>
      <w:proofErr w:type="spellEnd"/>
      <w:r w:rsidRPr="002A4856">
        <w:t xml:space="preserve"> </w:t>
      </w:r>
      <w:proofErr w:type="spellStart"/>
      <w:r w:rsidRPr="002A4856">
        <w:t>також</w:t>
      </w:r>
      <w:proofErr w:type="spellEnd"/>
      <w:r w:rsidRPr="002A4856">
        <w:t xml:space="preserve"> </w:t>
      </w:r>
      <w:proofErr w:type="spellStart"/>
      <w:r w:rsidRPr="002A4856">
        <w:t>вивчати</w:t>
      </w:r>
      <w:proofErr w:type="spellEnd"/>
      <w:r w:rsidRPr="002A4856">
        <w:t xml:space="preserve"> і </w:t>
      </w:r>
      <w:proofErr w:type="spellStart"/>
      <w:r w:rsidRPr="002A4856">
        <w:t>використовувати</w:t>
      </w:r>
      <w:proofErr w:type="spellEnd"/>
      <w:r w:rsidRPr="002A4856">
        <w:t xml:space="preserve"> </w:t>
      </w:r>
      <w:proofErr w:type="spellStart"/>
      <w:r w:rsidRPr="002A4856">
        <w:t>досвід</w:t>
      </w:r>
      <w:proofErr w:type="spellEnd"/>
      <w:r w:rsidRPr="002A4856">
        <w:t xml:space="preserve"> </w:t>
      </w:r>
      <w:proofErr w:type="spellStart"/>
      <w:r w:rsidRPr="002A4856">
        <w:t>зарубіжних</w:t>
      </w:r>
      <w:proofErr w:type="spellEnd"/>
      <w:r w:rsidRPr="002A4856">
        <w:t xml:space="preserve"> </w:t>
      </w:r>
      <w:proofErr w:type="spellStart"/>
      <w:r w:rsidRPr="002A4856">
        <w:t>країн</w:t>
      </w:r>
      <w:proofErr w:type="spellEnd"/>
      <w:r w:rsidRPr="002A4856">
        <w:t xml:space="preserve">. </w:t>
      </w:r>
      <w:proofErr w:type="spellStart"/>
      <w:r w:rsidRPr="002A4856">
        <w:t>Якщо</w:t>
      </w:r>
      <w:proofErr w:type="spellEnd"/>
      <w:r w:rsidRPr="002A4856">
        <w:t xml:space="preserve"> ми й не </w:t>
      </w:r>
      <w:proofErr w:type="spellStart"/>
      <w:r w:rsidRPr="002A4856">
        <w:t>можемо</w:t>
      </w:r>
      <w:proofErr w:type="spellEnd"/>
      <w:r w:rsidRPr="002A4856">
        <w:t xml:space="preserve"> </w:t>
      </w:r>
      <w:proofErr w:type="spellStart"/>
      <w:r w:rsidRPr="002A4856">
        <w:t>відмовитися</w:t>
      </w:r>
      <w:proofErr w:type="spellEnd"/>
      <w:r w:rsidRPr="002A4856">
        <w:t xml:space="preserve"> </w:t>
      </w:r>
      <w:proofErr w:type="spellStart"/>
      <w:r w:rsidRPr="002A4856">
        <w:t>від</w:t>
      </w:r>
      <w:proofErr w:type="spellEnd"/>
      <w:r w:rsidRPr="002A4856">
        <w:t xml:space="preserve"> </w:t>
      </w:r>
      <w:proofErr w:type="spellStart"/>
      <w:r w:rsidRPr="002A4856">
        <w:t>цього</w:t>
      </w:r>
      <w:proofErr w:type="spellEnd"/>
      <w:r w:rsidRPr="002A4856">
        <w:t xml:space="preserve"> продукту </w:t>
      </w:r>
      <w:proofErr w:type="spellStart"/>
      <w:r w:rsidRPr="002A4856">
        <w:t>людської</w:t>
      </w:r>
      <w:proofErr w:type="spellEnd"/>
      <w:r w:rsidRPr="002A4856">
        <w:t xml:space="preserve"> </w:t>
      </w:r>
      <w:proofErr w:type="spellStart"/>
      <w:r w:rsidRPr="002A4856">
        <w:t>творчості</w:t>
      </w:r>
      <w:proofErr w:type="spellEnd"/>
      <w:r w:rsidRPr="002A4856">
        <w:t xml:space="preserve"> у </w:t>
      </w:r>
      <w:proofErr w:type="spellStart"/>
      <w:r w:rsidRPr="002A4856">
        <w:t>своєму</w:t>
      </w:r>
      <w:proofErr w:type="spellEnd"/>
      <w:r w:rsidRPr="002A4856">
        <w:t xml:space="preserve"> </w:t>
      </w:r>
      <w:proofErr w:type="spellStart"/>
      <w:r w:rsidRPr="002A4856">
        <w:t>повсякденному</w:t>
      </w:r>
      <w:proofErr w:type="spellEnd"/>
      <w:r w:rsidRPr="002A4856">
        <w:t xml:space="preserve"> </w:t>
      </w:r>
      <w:proofErr w:type="spellStart"/>
      <w:r w:rsidRPr="002A4856">
        <w:t>житті</w:t>
      </w:r>
      <w:proofErr w:type="spellEnd"/>
      <w:r w:rsidRPr="002A4856">
        <w:t xml:space="preserve">, то </w:t>
      </w:r>
      <w:proofErr w:type="spellStart"/>
      <w:r w:rsidRPr="002A4856">
        <w:t>хоча</w:t>
      </w:r>
      <w:proofErr w:type="spellEnd"/>
      <w:r w:rsidRPr="002A4856">
        <w:t xml:space="preserve"> б </w:t>
      </w:r>
      <w:proofErr w:type="spellStart"/>
      <w:r w:rsidRPr="002A4856">
        <w:t>спробуймо</w:t>
      </w:r>
      <w:proofErr w:type="spellEnd"/>
      <w:r w:rsidRPr="002A4856">
        <w:t xml:space="preserve"> не </w:t>
      </w:r>
      <w:proofErr w:type="spellStart"/>
      <w:r w:rsidRPr="002A4856">
        <w:t>перетворювати</w:t>
      </w:r>
      <w:proofErr w:type="spellEnd"/>
      <w:r w:rsidRPr="002A4856">
        <w:t xml:space="preserve"> </w:t>
      </w:r>
      <w:proofErr w:type="spellStart"/>
      <w:r w:rsidRPr="002A4856">
        <w:t>його</w:t>
      </w:r>
      <w:proofErr w:type="spellEnd"/>
      <w:r w:rsidRPr="002A4856">
        <w:t xml:space="preserve"> на </w:t>
      </w:r>
      <w:proofErr w:type="spellStart"/>
      <w:r w:rsidRPr="002A4856">
        <w:t>головну</w:t>
      </w:r>
      <w:proofErr w:type="spellEnd"/>
      <w:r w:rsidRPr="002A4856">
        <w:t xml:space="preserve"> </w:t>
      </w:r>
      <w:proofErr w:type="spellStart"/>
      <w:r w:rsidRPr="002A4856">
        <w:t>життєву</w:t>
      </w:r>
      <w:proofErr w:type="spellEnd"/>
      <w:r w:rsidRPr="002A4856">
        <w:t xml:space="preserve"> </w:t>
      </w:r>
      <w:proofErr w:type="spellStart"/>
      <w:r w:rsidRPr="002A4856">
        <w:t>цінність</w:t>
      </w:r>
      <w:proofErr w:type="spellEnd"/>
      <w:r w:rsidRPr="002A4856">
        <w:t>.</w:t>
      </w:r>
    </w:p>
    <w:p w:rsidR="002A4856" w:rsidRPr="002A4856" w:rsidRDefault="002A4856" w:rsidP="00316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418" w:rsidRPr="00182689" w:rsidRDefault="00906418" w:rsidP="0090641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82689">
        <w:rPr>
          <w:rFonts w:ascii="Times New Roman" w:hAnsi="Times New Roman" w:cs="Times New Roman"/>
          <w:b/>
          <w:i/>
          <w:sz w:val="24"/>
          <w:szCs w:val="24"/>
          <w:lang w:val="uk-UA"/>
        </w:rPr>
        <w:t>Ніна АТАМАНЧУК,</w:t>
      </w:r>
    </w:p>
    <w:p w:rsidR="00906418" w:rsidRPr="00182689" w:rsidRDefault="00906418" w:rsidP="0090641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826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кандидат психологічних наук, доцент, </w:t>
      </w:r>
    </w:p>
    <w:p w:rsidR="00906418" w:rsidRPr="00182689" w:rsidRDefault="00906418" w:rsidP="0090641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82689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доцент кафедри психології та педагогіки </w:t>
      </w:r>
    </w:p>
    <w:p w:rsidR="00906418" w:rsidRPr="00182689" w:rsidRDefault="00906418" w:rsidP="0090641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826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Національного університету «Полтавська </w:t>
      </w:r>
    </w:p>
    <w:p w:rsidR="00AE0324" w:rsidRDefault="00906418" w:rsidP="001E5C62">
      <w:pPr>
        <w:spacing w:after="0" w:line="240" w:lineRule="auto"/>
        <w:ind w:firstLine="4678"/>
        <w:jc w:val="both"/>
        <w:rPr>
          <w:lang w:val="uk-UA"/>
        </w:rPr>
      </w:pPr>
      <w:r w:rsidRPr="00182689">
        <w:rPr>
          <w:rFonts w:ascii="Times New Roman" w:hAnsi="Times New Roman" w:cs="Times New Roman"/>
          <w:b/>
          <w:i/>
          <w:sz w:val="24"/>
          <w:szCs w:val="24"/>
          <w:lang w:val="uk-UA"/>
        </w:rPr>
        <w:t>політехніка імені Юрія Кондратюка»</w:t>
      </w:r>
    </w:p>
    <w:sectPr w:rsidR="00AE0324" w:rsidSect="002A48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D5F6E"/>
    <w:multiLevelType w:val="hybridMultilevel"/>
    <w:tmpl w:val="4E34B182"/>
    <w:lvl w:ilvl="0" w:tplc="A8624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D5"/>
    <w:rsid w:val="001B16D5"/>
    <w:rsid w:val="001E5C62"/>
    <w:rsid w:val="002A4856"/>
    <w:rsid w:val="0031668F"/>
    <w:rsid w:val="00906418"/>
    <w:rsid w:val="00907DA9"/>
    <w:rsid w:val="00A10BC6"/>
    <w:rsid w:val="00AE0324"/>
    <w:rsid w:val="00E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A774E-66E5-4D22-AEDF-88CA7B01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5"/>
    <w:uiPriority w:val="34"/>
    <w:qFormat/>
    <w:rsid w:val="0031668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4"/>
    <w:uiPriority w:val="34"/>
    <w:locked/>
    <w:rsid w:val="0031668F"/>
    <w:rPr>
      <w:rFonts w:ascii="Times New Roman" w:hAnsi="Times New Roman" w:cs="Times New Roman"/>
      <w:sz w:val="28"/>
      <w:szCs w:val="28"/>
    </w:rPr>
  </w:style>
  <w:style w:type="character" w:customStyle="1" w:styleId="FontStyle95">
    <w:name w:val="Font Style95"/>
    <w:basedOn w:val="a0"/>
    <w:rsid w:val="002A485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4856"/>
  </w:style>
  <w:style w:type="character" w:styleId="a6">
    <w:name w:val="Hyperlink"/>
    <w:basedOn w:val="a0"/>
    <w:uiPriority w:val="99"/>
    <w:semiHidden/>
    <w:unhideWhenUsed/>
    <w:rsid w:val="002A4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-referat.com/%D1%85%D0%B0%D1%80%D1%87%D1%83%D0%B2%D0%B0%D0%BD%D0%BD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2021-04-20T18:04:00Z</dcterms:created>
  <dcterms:modified xsi:type="dcterms:W3CDTF">2021-05-16T11:59:00Z</dcterms:modified>
</cp:coreProperties>
</file>