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B6" w:rsidRPr="005576B6" w:rsidRDefault="005576B6" w:rsidP="005576B6">
      <w:pPr>
        <w:spacing w:after="0" w:line="420" w:lineRule="atLeast"/>
        <w:jc w:val="center"/>
        <w:rPr>
          <w:rFonts w:ascii="Times New Roman" w:eastAsia="Times New Roman" w:hAnsi="Times New Roman" w:cs="Times New Roman"/>
          <w:color w:val="000000"/>
          <w:sz w:val="28"/>
          <w:szCs w:val="28"/>
          <w:lang w:eastAsia="ru-RU"/>
        </w:rPr>
      </w:pPr>
      <w:r w:rsidRPr="005576B6">
        <w:rPr>
          <w:rFonts w:ascii="Times New Roman" w:eastAsia="Times New Roman" w:hAnsi="Times New Roman" w:cs="Times New Roman"/>
          <w:b/>
          <w:bCs/>
          <w:color w:val="000000"/>
          <w:sz w:val="28"/>
          <w:szCs w:val="28"/>
          <w:lang w:val="uk-UA" w:eastAsia="ru-RU"/>
        </w:rPr>
        <w:t>Федоренко Ю</w:t>
      </w:r>
      <w:r w:rsidRPr="005576B6">
        <w:rPr>
          <w:rFonts w:ascii="Times New Roman" w:eastAsia="Times New Roman" w:hAnsi="Times New Roman" w:cs="Times New Roman"/>
          <w:b/>
          <w:bCs/>
          <w:color w:val="000000"/>
          <w:sz w:val="28"/>
          <w:szCs w:val="28"/>
          <w:lang w:eastAsia="ru-RU"/>
        </w:rPr>
        <w:t>.П.</w:t>
      </w:r>
    </w:p>
    <w:p w:rsidR="005576B6" w:rsidRPr="005576B6" w:rsidRDefault="005576B6" w:rsidP="005576B6">
      <w:pPr>
        <w:spacing w:after="0" w:line="420" w:lineRule="atLeast"/>
        <w:jc w:val="center"/>
        <w:rPr>
          <w:rFonts w:ascii="Times New Roman" w:eastAsia="Times New Roman" w:hAnsi="Times New Roman" w:cs="Times New Roman"/>
          <w:i/>
          <w:iCs/>
          <w:color w:val="000000"/>
          <w:sz w:val="28"/>
          <w:szCs w:val="28"/>
          <w:lang w:eastAsia="ru-RU"/>
        </w:rPr>
      </w:pPr>
      <w:bookmarkStart w:id="0" w:name="_GoBack"/>
      <w:r w:rsidRPr="005576B6">
        <w:rPr>
          <w:rFonts w:ascii="Times New Roman" w:eastAsia="Times New Roman" w:hAnsi="Times New Roman" w:cs="Times New Roman"/>
          <w:i/>
          <w:iCs/>
          <w:color w:val="000000"/>
          <w:sz w:val="28"/>
          <w:szCs w:val="28"/>
          <w:lang w:eastAsia="ru-RU"/>
        </w:rPr>
        <w:t>м</w:t>
      </w:r>
      <w:r w:rsidRPr="005576B6">
        <w:rPr>
          <w:rFonts w:ascii="Times New Roman" w:eastAsia="Times New Roman" w:hAnsi="Times New Roman" w:cs="Times New Roman"/>
          <w:i/>
          <w:iCs/>
          <w:color w:val="000000"/>
          <w:sz w:val="28"/>
          <w:szCs w:val="28"/>
          <w:lang w:val="uk-UA" w:eastAsia="ru-RU"/>
        </w:rPr>
        <w:t>. Полтава</w:t>
      </w:r>
    </w:p>
    <w:bookmarkEnd w:id="0"/>
    <w:p w:rsidR="005576B6" w:rsidRPr="005576B6" w:rsidRDefault="005576B6" w:rsidP="005576B6">
      <w:pPr>
        <w:spacing w:after="0" w:line="420" w:lineRule="atLeast"/>
        <w:jc w:val="center"/>
        <w:rPr>
          <w:rFonts w:ascii="Times New Roman" w:eastAsia="Times New Roman" w:hAnsi="Times New Roman" w:cs="Times New Roman"/>
          <w:b/>
          <w:bCs/>
          <w:color w:val="000000"/>
          <w:sz w:val="28"/>
          <w:szCs w:val="28"/>
          <w:lang w:eastAsia="ru-RU"/>
        </w:rPr>
      </w:pPr>
      <w:r w:rsidRPr="005576B6">
        <w:rPr>
          <w:rFonts w:ascii="Arial" w:eastAsia="Times New Roman" w:hAnsi="Arial" w:cs="Arial"/>
          <w:b/>
          <w:bCs/>
          <w:color w:val="000000"/>
          <w:sz w:val="32"/>
          <w:szCs w:val="32"/>
          <w:lang w:val="uk-UA" w:eastAsia="ru-RU"/>
        </w:rPr>
        <w:t>Соціокультурний та соціолінгвістичний компоненти змісту навчання як засоби підвищення рівня комунікативної компетенції</w:t>
      </w:r>
    </w:p>
    <w:p w:rsidR="005576B6" w:rsidRPr="005576B6" w:rsidRDefault="005576B6" w:rsidP="005576B6">
      <w:pPr>
        <w:spacing w:after="0" w:line="360" w:lineRule="atLeast"/>
        <w:ind w:firstLine="540"/>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Об’єктивною потребою сучасної освіти є пошук оптимальних шляхів організації навчально-виховного процесу та пошук раціональних складників змісту навчання та його структури. В навчальному процесі реалізуються різноманітні стратегії навчання. При цьому, найбільш ефективними є ідеї щодо навчання не просто мови, а формування комунікативної компетенції в широкому її значенні.</w:t>
      </w:r>
    </w:p>
    <w:p w:rsidR="005576B6" w:rsidRPr="005576B6" w:rsidRDefault="005576B6" w:rsidP="005576B6">
      <w:pPr>
        <w:shd w:val="clear" w:color="auto" w:fill="FFFFFF"/>
        <w:spacing w:after="0" w:line="420" w:lineRule="atLeast"/>
        <w:ind w:firstLine="720"/>
        <w:jc w:val="both"/>
        <w:rPr>
          <w:rFonts w:ascii="Times New Roman" w:eastAsia="Times New Roman" w:hAnsi="Times New Roman" w:cs="Times New Roman"/>
          <w:color w:val="000000"/>
          <w:sz w:val="28"/>
          <w:szCs w:val="28"/>
          <w:lang w:eastAsia="ru-RU"/>
        </w:rPr>
      </w:pPr>
      <w:r w:rsidRPr="005576B6">
        <w:rPr>
          <w:rFonts w:ascii="Times New Roman" w:eastAsia="Times New Roman" w:hAnsi="Times New Roman" w:cs="Times New Roman"/>
          <w:color w:val="000000"/>
          <w:sz w:val="28"/>
          <w:szCs w:val="28"/>
          <w:lang w:val="uk-UA" w:eastAsia="ru-RU"/>
        </w:rPr>
        <w:t xml:space="preserve">Комунікативна компетенція як сукупність мовленнєвої, </w:t>
      </w:r>
      <w:proofErr w:type="spellStart"/>
      <w:r w:rsidRPr="005576B6">
        <w:rPr>
          <w:rFonts w:ascii="Times New Roman" w:eastAsia="Times New Roman" w:hAnsi="Times New Roman" w:cs="Times New Roman"/>
          <w:color w:val="000000"/>
          <w:sz w:val="28"/>
          <w:szCs w:val="28"/>
          <w:lang w:val="uk-UA" w:eastAsia="ru-RU"/>
        </w:rPr>
        <w:t>мовної</w:t>
      </w:r>
      <w:proofErr w:type="spellEnd"/>
      <w:r w:rsidRPr="005576B6">
        <w:rPr>
          <w:rFonts w:ascii="Times New Roman" w:eastAsia="Times New Roman" w:hAnsi="Times New Roman" w:cs="Times New Roman"/>
          <w:color w:val="000000"/>
          <w:sz w:val="28"/>
          <w:szCs w:val="28"/>
          <w:lang w:val="uk-UA" w:eastAsia="ru-RU"/>
        </w:rPr>
        <w:t xml:space="preserve">, дискурсивної, соціокультурної, соціолінгвістичної, стратегічної, як здатність людини до іншомовного спілкування, бажання толерантно сприймати інших охоплює різноманітні тематичні сфери людської діяльності: власну особу та особу </w:t>
      </w:r>
      <w:proofErr w:type="spellStart"/>
      <w:r w:rsidRPr="005576B6">
        <w:rPr>
          <w:rFonts w:ascii="Times New Roman" w:eastAsia="Times New Roman" w:hAnsi="Times New Roman" w:cs="Times New Roman"/>
          <w:color w:val="000000"/>
          <w:sz w:val="28"/>
          <w:szCs w:val="28"/>
          <w:lang w:val="uk-UA" w:eastAsia="ru-RU"/>
        </w:rPr>
        <w:t>комуніканта</w:t>
      </w:r>
      <w:proofErr w:type="spellEnd"/>
      <w:r w:rsidRPr="005576B6">
        <w:rPr>
          <w:rFonts w:ascii="Times New Roman" w:eastAsia="Times New Roman" w:hAnsi="Times New Roman" w:cs="Times New Roman"/>
          <w:color w:val="000000"/>
          <w:sz w:val="28"/>
          <w:szCs w:val="28"/>
          <w:lang w:val="uk-UA" w:eastAsia="ru-RU"/>
        </w:rPr>
        <w:t>, повсякденне життя, дозвілля, громадсько-політичний устрій, звичаї, національні та культурні традиції, галузі економіки, науки, освіти, культури, спорту, охорони здоров’я, засоби масової комунікації та інформації, світ і всесвіт.</w:t>
      </w:r>
    </w:p>
    <w:p w:rsidR="005576B6" w:rsidRPr="005576B6" w:rsidRDefault="005576B6" w:rsidP="005576B6">
      <w:pPr>
        <w:shd w:val="clear" w:color="auto" w:fill="FFFFFF"/>
        <w:spacing w:after="0" w:line="420" w:lineRule="atLeast"/>
        <w:ind w:firstLine="720"/>
        <w:jc w:val="both"/>
        <w:rPr>
          <w:rFonts w:ascii="Times New Roman" w:eastAsia="Times New Roman" w:hAnsi="Times New Roman" w:cs="Times New Roman"/>
          <w:color w:val="000000"/>
          <w:sz w:val="28"/>
          <w:szCs w:val="28"/>
          <w:lang w:eastAsia="ru-RU"/>
        </w:rPr>
      </w:pPr>
      <w:r w:rsidRPr="005576B6">
        <w:rPr>
          <w:rFonts w:ascii="Times New Roman" w:eastAsia="Times New Roman" w:hAnsi="Times New Roman" w:cs="Times New Roman"/>
          <w:color w:val="000000"/>
          <w:sz w:val="28"/>
          <w:szCs w:val="28"/>
          <w:lang w:val="uk-UA" w:eastAsia="ru-RU"/>
        </w:rPr>
        <w:t>В державному стандарті щодо рівнів володіння іноземною мовою зазначається, що формування комунікативної компетенції пов’язано з соціокультурними та соціолінгвістичними компетенціями, іншими словами “вторинною соціалізацією”. Без знань соціокультурного фону неможливо сформувати комунікативну компетенцію, навіть у обмежених рамках. Тільки культура у різних її проявах сприяє формуванню особистості. [1. с. 38] Тож, визначимо поняття соціокультурної та соціолінгвістичної компетенцій  Соціокультурна та соціолінгвістична компетенція (</w:t>
      </w:r>
      <w:proofErr w:type="spellStart"/>
      <w:r w:rsidRPr="005576B6">
        <w:rPr>
          <w:rFonts w:ascii="Times New Roman" w:eastAsia="Times New Roman" w:hAnsi="Times New Roman" w:cs="Times New Roman"/>
          <w:color w:val="000000"/>
          <w:sz w:val="28"/>
          <w:szCs w:val="28"/>
          <w:lang w:val="uk-UA" w:eastAsia="ru-RU"/>
        </w:rPr>
        <w:t>sociocultural</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and</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sociolinguistic</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competence</w:t>
      </w:r>
      <w:proofErr w:type="spellEnd"/>
      <w:r w:rsidRPr="005576B6">
        <w:rPr>
          <w:rFonts w:ascii="Times New Roman" w:eastAsia="Times New Roman" w:hAnsi="Times New Roman" w:cs="Times New Roman"/>
          <w:color w:val="000000"/>
          <w:sz w:val="28"/>
          <w:szCs w:val="28"/>
          <w:lang w:val="uk-UA" w:eastAsia="ru-RU"/>
        </w:rPr>
        <w:t xml:space="preserve">) – це знання, уміння використовувати у спілкуванні та пізнанні іншомовні соціокультурні і соціолінгвістичні реалії. В свою чергу, соціокультурну компетенцію можна розділити на країнознавчу компетенцію, тобто знання про культуру країни, мова якої вивчається (знання історії, географії, економіки, державного устрою, традицій) та лінгвокраїнознавчу компетенцію. Остання передбачає володіння учнями особливостями мовленнєвої та немовленнєвої поведінки носіїв мови в певних ситуаціях спілкування. Іншими словами, сформованість в учнів цілісної системи уявлень про національно-культурні особливості країни, „що дозволяє </w:t>
      </w:r>
      <w:r w:rsidRPr="005576B6">
        <w:rPr>
          <w:rFonts w:ascii="Times New Roman" w:eastAsia="Times New Roman" w:hAnsi="Times New Roman" w:cs="Times New Roman"/>
          <w:color w:val="000000"/>
          <w:sz w:val="28"/>
          <w:szCs w:val="28"/>
          <w:lang w:val="uk-UA" w:eastAsia="ru-RU"/>
        </w:rPr>
        <w:lastRenderedPageBreak/>
        <w:t xml:space="preserve">асоціювати з </w:t>
      </w:r>
      <w:proofErr w:type="spellStart"/>
      <w:r w:rsidRPr="005576B6">
        <w:rPr>
          <w:rFonts w:ascii="Times New Roman" w:eastAsia="Times New Roman" w:hAnsi="Times New Roman" w:cs="Times New Roman"/>
          <w:color w:val="000000"/>
          <w:sz w:val="28"/>
          <w:szCs w:val="28"/>
          <w:lang w:val="uk-UA" w:eastAsia="ru-RU"/>
        </w:rPr>
        <w:t>мовною</w:t>
      </w:r>
      <w:proofErr w:type="spellEnd"/>
      <w:r w:rsidRPr="005576B6">
        <w:rPr>
          <w:rFonts w:ascii="Times New Roman" w:eastAsia="Times New Roman" w:hAnsi="Times New Roman" w:cs="Times New Roman"/>
          <w:color w:val="000000"/>
          <w:sz w:val="28"/>
          <w:szCs w:val="28"/>
          <w:lang w:val="uk-UA" w:eastAsia="ru-RU"/>
        </w:rPr>
        <w:t xml:space="preserve"> одиницею ту ж інформацію, що і носій мови, і досягти у такий спосіб повноцінної комунікації” [2. с.4]. Оскільки основним об</w:t>
      </w:r>
      <w:r w:rsidRPr="005576B6">
        <w:rPr>
          <w:rFonts w:ascii="Times New Roman" w:eastAsia="Times New Roman" w:hAnsi="Times New Roman" w:cs="Times New Roman"/>
          <w:color w:val="000000"/>
          <w:sz w:val="28"/>
          <w:szCs w:val="28"/>
          <w:lang w:eastAsia="ru-RU"/>
        </w:rPr>
        <w:t>’</w:t>
      </w:r>
      <w:proofErr w:type="spellStart"/>
      <w:r w:rsidRPr="005576B6">
        <w:rPr>
          <w:rFonts w:ascii="Times New Roman" w:eastAsia="Times New Roman" w:hAnsi="Times New Roman" w:cs="Times New Roman"/>
          <w:color w:val="000000"/>
          <w:sz w:val="28"/>
          <w:szCs w:val="28"/>
          <w:lang w:val="uk-UA" w:eastAsia="ru-RU"/>
        </w:rPr>
        <w:t>єктом</w:t>
      </w:r>
      <w:proofErr w:type="spellEnd"/>
      <w:r w:rsidRPr="005576B6">
        <w:rPr>
          <w:rFonts w:ascii="Times New Roman" w:eastAsia="Times New Roman" w:hAnsi="Times New Roman" w:cs="Times New Roman"/>
          <w:color w:val="000000"/>
          <w:sz w:val="28"/>
          <w:szCs w:val="28"/>
          <w:lang w:val="uk-UA" w:eastAsia="ru-RU"/>
        </w:rPr>
        <w:t xml:space="preserve"> є не країна, а фонові знання носіїв мови, їх вербальна та невербальна поведінка в актах комунікації, їх культура в загальному, то можна сказати, що на фоні соціокультурного компоненту учні формують знання про реалії та традиції країни, включаються в діалог культур, знайомляться з досягненнями національної культури з позиції розвитку загальнолюдської культури.</w:t>
      </w:r>
    </w:p>
    <w:p w:rsidR="005576B6" w:rsidRPr="005576B6" w:rsidRDefault="005576B6" w:rsidP="005576B6">
      <w:pPr>
        <w:shd w:val="clear" w:color="auto" w:fill="FFFFFF"/>
        <w:spacing w:after="0" w:line="420" w:lineRule="atLeast"/>
        <w:ind w:firstLine="720"/>
        <w:jc w:val="both"/>
        <w:rPr>
          <w:rFonts w:ascii="Times New Roman" w:eastAsia="Times New Roman" w:hAnsi="Times New Roman" w:cs="Times New Roman"/>
          <w:color w:val="000000"/>
          <w:sz w:val="28"/>
          <w:szCs w:val="28"/>
          <w:lang w:eastAsia="ru-RU"/>
        </w:rPr>
      </w:pPr>
      <w:r w:rsidRPr="005576B6">
        <w:rPr>
          <w:rFonts w:ascii="Times New Roman" w:eastAsia="Times New Roman" w:hAnsi="Times New Roman" w:cs="Times New Roman"/>
          <w:color w:val="000000"/>
          <w:sz w:val="28"/>
          <w:szCs w:val="28"/>
          <w:lang w:val="uk-UA" w:eastAsia="ru-RU"/>
        </w:rPr>
        <w:t xml:space="preserve">Найактуальнішими завданнями сьогодення є відповідність цілей навчання та соціального замовлення суспільства, створення реальних умов спілкування. Наголосимо на необхідності навчання ситуативного спілкування з вмиканням </w:t>
      </w:r>
      <w:proofErr w:type="spellStart"/>
      <w:r w:rsidRPr="005576B6">
        <w:rPr>
          <w:rFonts w:ascii="Times New Roman" w:eastAsia="Times New Roman" w:hAnsi="Times New Roman" w:cs="Times New Roman"/>
          <w:color w:val="000000"/>
          <w:sz w:val="28"/>
          <w:szCs w:val="28"/>
          <w:lang w:val="uk-UA" w:eastAsia="ru-RU"/>
        </w:rPr>
        <w:t>лінгвокраєзнавчого</w:t>
      </w:r>
      <w:proofErr w:type="spellEnd"/>
      <w:r w:rsidRPr="005576B6">
        <w:rPr>
          <w:rFonts w:ascii="Times New Roman" w:eastAsia="Times New Roman" w:hAnsi="Times New Roman" w:cs="Times New Roman"/>
          <w:color w:val="000000"/>
          <w:sz w:val="28"/>
          <w:szCs w:val="28"/>
          <w:lang w:val="uk-UA" w:eastAsia="ru-RU"/>
        </w:rPr>
        <w:t xml:space="preserve"> матеріалу. Ситуативне спілкування, з урахуванням соціокультурних та соціолінгвістичних реалій є засобом ознайомлення </w:t>
      </w:r>
      <w:proofErr w:type="spellStart"/>
      <w:r w:rsidRPr="005576B6">
        <w:rPr>
          <w:rFonts w:ascii="Times New Roman" w:eastAsia="Times New Roman" w:hAnsi="Times New Roman" w:cs="Times New Roman"/>
          <w:color w:val="000000"/>
          <w:sz w:val="28"/>
          <w:szCs w:val="28"/>
          <w:lang w:val="uk-UA" w:eastAsia="ru-RU"/>
        </w:rPr>
        <w:t>комунікантів</w:t>
      </w:r>
      <w:proofErr w:type="spellEnd"/>
      <w:r w:rsidRPr="005576B6">
        <w:rPr>
          <w:rFonts w:ascii="Times New Roman" w:eastAsia="Times New Roman" w:hAnsi="Times New Roman" w:cs="Times New Roman"/>
          <w:color w:val="000000"/>
          <w:sz w:val="28"/>
          <w:szCs w:val="28"/>
          <w:lang w:val="uk-UA" w:eastAsia="ru-RU"/>
        </w:rPr>
        <w:t xml:space="preserve"> з новою для них дійсністю. Відмітимо, що в реальному спілкуванні ситуативні змінні взаємодіють один з одним і кожна з них набуває певних значень разом з іншими. Якщо змінюється місце спілкування, це часто змінює його мету, а також стосунки між </w:t>
      </w:r>
      <w:proofErr w:type="spellStart"/>
      <w:r w:rsidRPr="005576B6">
        <w:rPr>
          <w:rFonts w:ascii="Times New Roman" w:eastAsia="Times New Roman" w:hAnsi="Times New Roman" w:cs="Times New Roman"/>
          <w:color w:val="000000"/>
          <w:sz w:val="28"/>
          <w:szCs w:val="28"/>
          <w:lang w:val="uk-UA" w:eastAsia="ru-RU"/>
        </w:rPr>
        <w:t>комунікантами</w:t>
      </w:r>
      <w:proofErr w:type="spellEnd"/>
      <w:r w:rsidRPr="005576B6">
        <w:rPr>
          <w:rFonts w:ascii="Times New Roman" w:eastAsia="Times New Roman" w:hAnsi="Times New Roman" w:cs="Times New Roman"/>
          <w:color w:val="000000"/>
          <w:sz w:val="28"/>
          <w:szCs w:val="28"/>
          <w:lang w:val="uk-UA" w:eastAsia="ru-RU"/>
        </w:rPr>
        <w:t xml:space="preserve"> та тональність спілкування. Спілкування людей в реальному житті відбувається завдяки виникненню потреби в реалізації певного комунікативного наміру, досягнення або недосягнення якого визначає результат мовленнєвого спілкування. У ході спілкування </w:t>
      </w:r>
      <w:proofErr w:type="spellStart"/>
      <w:r w:rsidRPr="005576B6">
        <w:rPr>
          <w:rFonts w:ascii="Times New Roman" w:eastAsia="Times New Roman" w:hAnsi="Times New Roman" w:cs="Times New Roman"/>
          <w:color w:val="000000"/>
          <w:sz w:val="28"/>
          <w:szCs w:val="28"/>
          <w:lang w:val="uk-UA" w:eastAsia="ru-RU"/>
        </w:rPr>
        <w:t>комуніканти</w:t>
      </w:r>
      <w:proofErr w:type="spellEnd"/>
      <w:r w:rsidRPr="005576B6">
        <w:rPr>
          <w:rFonts w:ascii="Times New Roman" w:eastAsia="Times New Roman" w:hAnsi="Times New Roman" w:cs="Times New Roman"/>
          <w:color w:val="000000"/>
          <w:sz w:val="28"/>
          <w:szCs w:val="28"/>
          <w:lang w:val="uk-UA" w:eastAsia="ru-RU"/>
        </w:rPr>
        <w:t xml:space="preserve"> виступають як носії певних соціальних стосунків, вербальних та невербальних норм поведінки, що виникають в тій чи іншій сфері діяльності і реалізуються в конкретних мовленнєвих ситуаціях. Участь у процесі спілкування вимагає володіння комунікативною компетенцією та знань комунікативної поведінки. Це передбачає володіння певною сумою знань </w:t>
      </w:r>
      <w:proofErr w:type="spellStart"/>
      <w:r w:rsidRPr="005576B6">
        <w:rPr>
          <w:rFonts w:ascii="Times New Roman" w:eastAsia="Times New Roman" w:hAnsi="Times New Roman" w:cs="Times New Roman"/>
          <w:color w:val="000000"/>
          <w:sz w:val="28"/>
          <w:szCs w:val="28"/>
          <w:lang w:val="uk-UA" w:eastAsia="ru-RU"/>
        </w:rPr>
        <w:t>мовного</w:t>
      </w:r>
      <w:proofErr w:type="spellEnd"/>
      <w:r w:rsidRPr="005576B6">
        <w:rPr>
          <w:rFonts w:ascii="Times New Roman" w:eastAsia="Times New Roman" w:hAnsi="Times New Roman" w:cs="Times New Roman"/>
          <w:color w:val="000000"/>
          <w:sz w:val="28"/>
          <w:szCs w:val="28"/>
          <w:lang w:val="uk-UA" w:eastAsia="ru-RU"/>
        </w:rPr>
        <w:t xml:space="preserve"> матеріалу, уміння співвідносити </w:t>
      </w:r>
      <w:proofErr w:type="spellStart"/>
      <w:r w:rsidRPr="005576B6">
        <w:rPr>
          <w:rFonts w:ascii="Times New Roman" w:eastAsia="Times New Roman" w:hAnsi="Times New Roman" w:cs="Times New Roman"/>
          <w:color w:val="000000"/>
          <w:sz w:val="28"/>
          <w:szCs w:val="28"/>
          <w:lang w:val="uk-UA" w:eastAsia="ru-RU"/>
        </w:rPr>
        <w:t>мовні</w:t>
      </w:r>
      <w:proofErr w:type="spellEnd"/>
      <w:r w:rsidRPr="005576B6">
        <w:rPr>
          <w:rFonts w:ascii="Times New Roman" w:eastAsia="Times New Roman" w:hAnsi="Times New Roman" w:cs="Times New Roman"/>
          <w:color w:val="000000"/>
          <w:sz w:val="28"/>
          <w:szCs w:val="28"/>
          <w:lang w:val="uk-UA" w:eastAsia="ru-RU"/>
        </w:rPr>
        <w:t xml:space="preserve"> засоби з завданнями та умовами спілкування, а також можливість організовувати мовленнєве спілкування з урахуванням соціальних норм поведінки та комунікативної відповідності висловлювання. Комунікативний підхід, як процес комунікації в навчанні, відкриває широкі перспективи, вимагає сприйняття мови не тільки з точки зору </w:t>
      </w:r>
      <w:proofErr w:type="spellStart"/>
      <w:r w:rsidRPr="005576B6">
        <w:rPr>
          <w:rFonts w:ascii="Times New Roman" w:eastAsia="Times New Roman" w:hAnsi="Times New Roman" w:cs="Times New Roman"/>
          <w:color w:val="000000"/>
          <w:sz w:val="28"/>
          <w:szCs w:val="28"/>
          <w:lang w:val="uk-UA" w:eastAsia="ru-RU"/>
        </w:rPr>
        <w:t>мовних</w:t>
      </w:r>
      <w:proofErr w:type="spellEnd"/>
      <w:r w:rsidRPr="005576B6">
        <w:rPr>
          <w:rFonts w:ascii="Times New Roman" w:eastAsia="Times New Roman" w:hAnsi="Times New Roman" w:cs="Times New Roman"/>
          <w:color w:val="000000"/>
          <w:sz w:val="28"/>
          <w:szCs w:val="28"/>
          <w:lang w:val="uk-UA" w:eastAsia="ru-RU"/>
        </w:rPr>
        <w:t xml:space="preserve"> структур, а з урахуванням комунікативних функцій, які вони виконують. Використовуючи </w:t>
      </w:r>
      <w:proofErr w:type="spellStart"/>
      <w:r w:rsidRPr="005576B6">
        <w:rPr>
          <w:rFonts w:ascii="Times New Roman" w:eastAsia="Times New Roman" w:hAnsi="Times New Roman" w:cs="Times New Roman"/>
          <w:color w:val="000000"/>
          <w:sz w:val="28"/>
          <w:szCs w:val="28"/>
          <w:lang w:val="uk-UA" w:eastAsia="ru-RU"/>
        </w:rPr>
        <w:t>мовні</w:t>
      </w:r>
      <w:proofErr w:type="spellEnd"/>
      <w:r w:rsidRPr="005576B6">
        <w:rPr>
          <w:rFonts w:ascii="Times New Roman" w:eastAsia="Times New Roman" w:hAnsi="Times New Roman" w:cs="Times New Roman"/>
          <w:color w:val="000000"/>
          <w:sz w:val="28"/>
          <w:szCs w:val="28"/>
          <w:lang w:val="uk-UA" w:eastAsia="ru-RU"/>
        </w:rPr>
        <w:t xml:space="preserve"> структури необхідно повідомляти учням не тільки певні знання про мову, але й про реалізацію отриманих знань в тій чи іншій ситуації спілкування. Це, в свою чергу, вимагає від </w:t>
      </w:r>
      <w:proofErr w:type="spellStart"/>
      <w:r w:rsidRPr="005576B6">
        <w:rPr>
          <w:rFonts w:ascii="Times New Roman" w:eastAsia="Times New Roman" w:hAnsi="Times New Roman" w:cs="Times New Roman"/>
          <w:color w:val="000000"/>
          <w:sz w:val="28"/>
          <w:szCs w:val="28"/>
          <w:lang w:val="uk-UA" w:eastAsia="ru-RU"/>
        </w:rPr>
        <w:t>комунікантів</w:t>
      </w:r>
      <w:proofErr w:type="spellEnd"/>
      <w:r w:rsidRPr="005576B6">
        <w:rPr>
          <w:rFonts w:ascii="Times New Roman" w:eastAsia="Times New Roman" w:hAnsi="Times New Roman" w:cs="Times New Roman"/>
          <w:color w:val="000000"/>
          <w:sz w:val="28"/>
          <w:szCs w:val="28"/>
          <w:lang w:val="uk-UA" w:eastAsia="ru-RU"/>
        </w:rPr>
        <w:t xml:space="preserve"> знань норм та традицій спілкування народу – носія мови, що вивчається, тобто все те, що </w:t>
      </w:r>
      <w:r w:rsidRPr="005576B6">
        <w:rPr>
          <w:rFonts w:ascii="Times New Roman" w:eastAsia="Times New Roman" w:hAnsi="Times New Roman" w:cs="Times New Roman"/>
          <w:color w:val="000000"/>
          <w:sz w:val="28"/>
          <w:szCs w:val="28"/>
          <w:lang w:val="uk-UA" w:eastAsia="ru-RU"/>
        </w:rPr>
        <w:lastRenderedPageBreak/>
        <w:t xml:space="preserve">ми маємо на увазі коли говоримо про комунікативну поведінку, як частку національної культури. Під комунікативною поведінкою мається  на увазі сукупність норм та традицій спілкування народу. Знання норм та традицій спілкування народу дозволить учасникам мовленнєвого акту, що належать до різних національних культур, адекватно сприймати та розуміти один одного, тобто сприяти “міжкультурній комунікації”. Незнання та нерозуміння норм та традицій спілкування носіїв іншої культури викликає “культурний шок”, що зумовлений </w:t>
      </w:r>
      <w:proofErr w:type="spellStart"/>
      <w:r w:rsidRPr="005576B6">
        <w:rPr>
          <w:rFonts w:ascii="Times New Roman" w:eastAsia="Times New Roman" w:hAnsi="Times New Roman" w:cs="Times New Roman"/>
          <w:color w:val="000000"/>
          <w:sz w:val="28"/>
          <w:szCs w:val="28"/>
          <w:lang w:val="uk-UA" w:eastAsia="ru-RU"/>
        </w:rPr>
        <w:t>неспівпаданням</w:t>
      </w:r>
      <w:proofErr w:type="spellEnd"/>
      <w:r w:rsidRPr="005576B6">
        <w:rPr>
          <w:rFonts w:ascii="Times New Roman" w:eastAsia="Times New Roman" w:hAnsi="Times New Roman" w:cs="Times New Roman"/>
          <w:color w:val="000000"/>
          <w:sz w:val="28"/>
          <w:szCs w:val="28"/>
          <w:lang w:val="uk-UA" w:eastAsia="ru-RU"/>
        </w:rPr>
        <w:t xml:space="preserve"> культур.</w:t>
      </w:r>
    </w:p>
    <w:p w:rsidR="005576B6" w:rsidRPr="005576B6" w:rsidRDefault="005576B6" w:rsidP="005576B6">
      <w:pPr>
        <w:spacing w:after="0" w:line="360" w:lineRule="atLeast"/>
        <w:ind w:firstLine="720"/>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 xml:space="preserve">Наближення процесу навчання до потреб комунікації можливо тільки при організації матеріалу не навколо „розмовних” тем і „граматичних явищ”, а навколо </w:t>
      </w:r>
      <w:proofErr w:type="spellStart"/>
      <w:r w:rsidRPr="005576B6">
        <w:rPr>
          <w:rFonts w:ascii="Times New Roman" w:eastAsia="Times New Roman" w:hAnsi="Times New Roman" w:cs="Times New Roman"/>
          <w:color w:val="000000"/>
          <w:sz w:val="28"/>
          <w:szCs w:val="28"/>
          <w:lang w:val="uk-UA" w:eastAsia="ru-RU"/>
        </w:rPr>
        <w:t>мовних</w:t>
      </w:r>
      <w:proofErr w:type="spellEnd"/>
      <w:r w:rsidRPr="005576B6">
        <w:rPr>
          <w:rFonts w:ascii="Times New Roman" w:eastAsia="Times New Roman" w:hAnsi="Times New Roman" w:cs="Times New Roman"/>
          <w:color w:val="000000"/>
          <w:sz w:val="28"/>
          <w:szCs w:val="28"/>
          <w:lang w:val="uk-UA" w:eastAsia="ru-RU"/>
        </w:rPr>
        <w:t xml:space="preserve"> задач, навколо функцій. Засвоївши матеріал для виконання однієї </w:t>
      </w:r>
      <w:proofErr w:type="spellStart"/>
      <w:r w:rsidRPr="005576B6">
        <w:rPr>
          <w:rFonts w:ascii="Times New Roman" w:eastAsia="Times New Roman" w:hAnsi="Times New Roman" w:cs="Times New Roman"/>
          <w:color w:val="000000"/>
          <w:sz w:val="28"/>
          <w:szCs w:val="28"/>
          <w:lang w:val="uk-UA" w:eastAsia="ru-RU"/>
        </w:rPr>
        <w:t>мовної</w:t>
      </w:r>
      <w:proofErr w:type="spellEnd"/>
      <w:r w:rsidRPr="005576B6">
        <w:rPr>
          <w:rFonts w:ascii="Times New Roman" w:eastAsia="Times New Roman" w:hAnsi="Times New Roman" w:cs="Times New Roman"/>
          <w:color w:val="000000"/>
          <w:sz w:val="28"/>
          <w:szCs w:val="28"/>
          <w:lang w:val="uk-UA" w:eastAsia="ru-RU"/>
        </w:rPr>
        <w:t xml:space="preserve"> задачі, учень володіє одним із „вузлів” загального механізму системи промови і може не чекаючи наступної „порції”, брати участь у спілкуванні, звичайно, у рамках даної ситуації. Просуваючись в оволодінні системою промови (за рахунок розширення сфер спілкування і ситуацій з одного боку, постійного концентричного поглиблення їхнього обговорення, з іншого, учень на кожній ділянці процесу навчання зможе почувати себе компетентним </w:t>
      </w:r>
      <w:proofErr w:type="spellStart"/>
      <w:r w:rsidRPr="005576B6">
        <w:rPr>
          <w:rFonts w:ascii="Times New Roman" w:eastAsia="Times New Roman" w:hAnsi="Times New Roman" w:cs="Times New Roman"/>
          <w:color w:val="000000"/>
          <w:sz w:val="28"/>
          <w:szCs w:val="28"/>
          <w:lang w:val="uk-UA" w:eastAsia="ru-RU"/>
        </w:rPr>
        <w:t>мовним</w:t>
      </w:r>
      <w:proofErr w:type="spellEnd"/>
      <w:r w:rsidRPr="005576B6">
        <w:rPr>
          <w:rFonts w:ascii="Times New Roman" w:eastAsia="Times New Roman" w:hAnsi="Times New Roman" w:cs="Times New Roman"/>
          <w:color w:val="000000"/>
          <w:sz w:val="28"/>
          <w:szCs w:val="28"/>
          <w:lang w:val="uk-UA" w:eastAsia="ru-RU"/>
        </w:rPr>
        <w:t xml:space="preserve"> партнером, хоча й усвідомлюючи необхідність удосконалення. Необхідно зазначити, що саме такий підхід слід вважати правильним з точки зору мовленнєвої діяльності.</w:t>
      </w:r>
    </w:p>
    <w:p w:rsidR="005576B6" w:rsidRPr="005576B6" w:rsidRDefault="005576B6" w:rsidP="005576B6">
      <w:pPr>
        <w:spacing w:after="0" w:line="360" w:lineRule="atLeast"/>
        <w:ind w:firstLine="720"/>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Отже, робимо висновки, що зміст та організацію навчання комунікативної компетенції необхідно насичувати країнознавчим матеріалом; процес оволодіння іноземною мовою стає творчим процесом пізнання країни мови, що вивчається, якщо в змісті навчання в повному обсязі реалізується соціокультурний та соціолінгвістичний компоненти оволодіння іншомовним матеріалом; соціокультурний та соціолінгвістичний компоненти розкривають величезний потенціал в досягненні якісних результатів в оволодінні іншомовним мовленням, в реалізації стратегічної мети навчання іноземних мов, як розвитку здатності учнів до міжкультурної комунікації.</w:t>
      </w:r>
    </w:p>
    <w:p w:rsidR="005576B6" w:rsidRPr="005576B6" w:rsidRDefault="005576B6" w:rsidP="005576B6">
      <w:pPr>
        <w:spacing w:after="0" w:line="360" w:lineRule="atLeast"/>
        <w:ind w:firstLine="540"/>
        <w:jc w:val="center"/>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7"/>
          <w:szCs w:val="27"/>
          <w:lang w:val="uk-UA" w:eastAsia="ru-RU"/>
        </w:rPr>
        <w:t> </w:t>
      </w:r>
    </w:p>
    <w:p w:rsidR="005576B6" w:rsidRPr="005576B6" w:rsidRDefault="005576B6" w:rsidP="005576B6">
      <w:pPr>
        <w:spacing w:after="0" w:line="420" w:lineRule="atLeast"/>
        <w:ind w:firstLine="540"/>
        <w:jc w:val="center"/>
        <w:outlineLvl w:val="0"/>
        <w:rPr>
          <w:rFonts w:ascii="Times New Roman" w:eastAsia="Times New Roman" w:hAnsi="Times New Roman" w:cs="Times New Roman"/>
          <w:color w:val="000000"/>
          <w:kern w:val="36"/>
          <w:sz w:val="28"/>
          <w:szCs w:val="28"/>
          <w:lang w:eastAsia="ru-RU"/>
        </w:rPr>
      </w:pPr>
      <w:r w:rsidRPr="005576B6">
        <w:rPr>
          <w:rFonts w:ascii="Arial" w:eastAsia="Times New Roman" w:hAnsi="Arial" w:cs="Arial"/>
          <w:color w:val="000000"/>
          <w:kern w:val="36"/>
          <w:sz w:val="28"/>
          <w:szCs w:val="28"/>
          <w:lang w:eastAsia="ru-RU"/>
        </w:rPr>
        <w:t>Л</w:t>
      </w:r>
      <w:proofErr w:type="spellStart"/>
      <w:r w:rsidRPr="005576B6">
        <w:rPr>
          <w:rFonts w:ascii="Arial" w:eastAsia="Times New Roman" w:hAnsi="Arial" w:cs="Arial"/>
          <w:color w:val="000000"/>
          <w:kern w:val="36"/>
          <w:sz w:val="28"/>
          <w:szCs w:val="28"/>
          <w:lang w:val="uk-UA" w:eastAsia="ru-RU"/>
        </w:rPr>
        <w:t>ітература</w:t>
      </w:r>
      <w:proofErr w:type="spellEnd"/>
      <w:r w:rsidRPr="005576B6">
        <w:rPr>
          <w:rFonts w:ascii="Arial" w:eastAsia="Times New Roman" w:hAnsi="Arial" w:cs="Arial"/>
          <w:color w:val="000000"/>
          <w:kern w:val="36"/>
          <w:sz w:val="28"/>
          <w:szCs w:val="28"/>
          <w:lang w:val="uk-UA" w:eastAsia="ru-RU"/>
        </w:rPr>
        <w:t>:</w:t>
      </w:r>
    </w:p>
    <w:p w:rsidR="005576B6" w:rsidRPr="005576B6" w:rsidRDefault="005576B6" w:rsidP="005576B6">
      <w:pPr>
        <w:shd w:val="clear" w:color="auto" w:fill="FFFFFF"/>
        <w:spacing w:after="0" w:line="360" w:lineRule="atLeast"/>
        <w:ind w:left="1005" w:hanging="645"/>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1.</w:t>
      </w:r>
      <w:r w:rsidRPr="005576B6">
        <w:rPr>
          <w:rFonts w:ascii="Times New Roman" w:eastAsia="Times New Roman" w:hAnsi="Times New Roman" w:cs="Times New Roman"/>
          <w:color w:val="000000"/>
          <w:sz w:val="14"/>
          <w:szCs w:val="14"/>
          <w:lang w:val="uk-UA" w:eastAsia="ru-RU"/>
        </w:rPr>
        <w:t>               </w:t>
      </w:r>
      <w:proofErr w:type="spellStart"/>
      <w:r w:rsidRPr="005576B6">
        <w:rPr>
          <w:rFonts w:ascii="Times New Roman" w:eastAsia="Times New Roman" w:hAnsi="Times New Roman" w:cs="Times New Roman"/>
          <w:color w:val="000000"/>
          <w:sz w:val="28"/>
          <w:szCs w:val="28"/>
          <w:lang w:val="uk-UA" w:eastAsia="ru-RU"/>
        </w:rPr>
        <w:t>Пассов</w:t>
      </w:r>
      <w:proofErr w:type="spellEnd"/>
      <w:r w:rsidRPr="005576B6">
        <w:rPr>
          <w:rFonts w:ascii="Times New Roman" w:eastAsia="Times New Roman" w:hAnsi="Times New Roman" w:cs="Times New Roman"/>
          <w:color w:val="000000"/>
          <w:sz w:val="28"/>
          <w:szCs w:val="28"/>
          <w:lang w:val="uk-UA" w:eastAsia="ru-RU"/>
        </w:rPr>
        <w:t xml:space="preserve"> Е.И </w:t>
      </w:r>
      <w:r w:rsidRPr="005576B6">
        <w:rPr>
          <w:rFonts w:ascii="Times New Roman" w:eastAsia="Times New Roman" w:hAnsi="Times New Roman" w:cs="Times New Roman"/>
          <w:color w:val="000000"/>
          <w:sz w:val="28"/>
          <w:szCs w:val="28"/>
          <w:lang w:eastAsia="ru-RU"/>
        </w:rPr>
        <w:t>Коммуникативное иноязычное образование. – Липецк: Липецк. </w:t>
      </w:r>
      <w:r w:rsidRPr="005576B6">
        <w:rPr>
          <w:rFonts w:ascii="Times New Roman" w:eastAsia="Times New Roman" w:hAnsi="Times New Roman" w:cs="Times New Roman"/>
          <w:color w:val="000000"/>
          <w:sz w:val="28"/>
          <w:szCs w:val="28"/>
          <w:lang w:val="uk-UA" w:eastAsia="ru-RU"/>
        </w:rPr>
        <w:t>Г</w:t>
      </w:r>
      <w:r w:rsidRPr="005576B6">
        <w:rPr>
          <w:rFonts w:ascii="Times New Roman" w:eastAsia="Times New Roman" w:hAnsi="Times New Roman" w:cs="Times New Roman"/>
          <w:color w:val="000000"/>
          <w:sz w:val="28"/>
          <w:szCs w:val="28"/>
          <w:lang w:eastAsia="ru-RU"/>
        </w:rPr>
        <w:t xml:space="preserve">ос. </w:t>
      </w:r>
      <w:proofErr w:type="spellStart"/>
      <w:r w:rsidRPr="005576B6">
        <w:rPr>
          <w:rFonts w:ascii="Times New Roman" w:eastAsia="Times New Roman" w:hAnsi="Times New Roman" w:cs="Times New Roman"/>
          <w:color w:val="000000"/>
          <w:sz w:val="28"/>
          <w:szCs w:val="28"/>
          <w:lang w:eastAsia="ru-RU"/>
        </w:rPr>
        <w:t>педаг</w:t>
      </w:r>
      <w:proofErr w:type="spellEnd"/>
      <w:r w:rsidRPr="005576B6">
        <w:rPr>
          <w:rFonts w:ascii="Times New Roman" w:eastAsia="Times New Roman" w:hAnsi="Times New Roman" w:cs="Times New Roman"/>
          <w:color w:val="000000"/>
          <w:sz w:val="28"/>
          <w:szCs w:val="28"/>
          <w:lang w:eastAsia="ru-RU"/>
        </w:rPr>
        <w:t>. ин-т, 1998. 159 с.</w:t>
      </w:r>
    </w:p>
    <w:p w:rsidR="005576B6" w:rsidRPr="005576B6" w:rsidRDefault="005576B6" w:rsidP="005576B6">
      <w:pPr>
        <w:shd w:val="clear" w:color="auto" w:fill="FFFFFF"/>
        <w:spacing w:after="0" w:line="360" w:lineRule="atLeast"/>
        <w:ind w:left="1005" w:hanging="645"/>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2.</w:t>
      </w:r>
      <w:r w:rsidRPr="005576B6">
        <w:rPr>
          <w:rFonts w:ascii="Times New Roman" w:eastAsia="Times New Roman" w:hAnsi="Times New Roman" w:cs="Times New Roman"/>
          <w:color w:val="000000"/>
          <w:sz w:val="14"/>
          <w:szCs w:val="14"/>
          <w:lang w:val="uk-UA" w:eastAsia="ru-RU"/>
        </w:rPr>
        <w:t>               </w:t>
      </w:r>
      <w:r w:rsidRPr="005576B6">
        <w:rPr>
          <w:rFonts w:ascii="Times New Roman" w:eastAsia="Times New Roman" w:hAnsi="Times New Roman" w:cs="Times New Roman"/>
          <w:color w:val="000000"/>
          <w:sz w:val="28"/>
          <w:szCs w:val="28"/>
          <w:lang w:val="uk-UA" w:eastAsia="ru-RU"/>
        </w:rPr>
        <w:t>Програми для загальноосвітніх навчальних закладів. Англійська мова 2-12 класи. - К., 2001.</w:t>
      </w:r>
    </w:p>
    <w:p w:rsidR="005576B6" w:rsidRPr="005576B6" w:rsidRDefault="005576B6" w:rsidP="005576B6">
      <w:pPr>
        <w:shd w:val="clear" w:color="auto" w:fill="FFFFFF"/>
        <w:spacing w:after="0" w:line="360" w:lineRule="atLeast"/>
        <w:ind w:left="1005" w:hanging="645"/>
        <w:jc w:val="both"/>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3.</w:t>
      </w:r>
      <w:r w:rsidRPr="005576B6">
        <w:rPr>
          <w:rFonts w:ascii="Times New Roman" w:eastAsia="Times New Roman" w:hAnsi="Times New Roman" w:cs="Times New Roman"/>
          <w:color w:val="000000"/>
          <w:sz w:val="14"/>
          <w:szCs w:val="14"/>
          <w:lang w:val="uk-UA" w:eastAsia="ru-RU"/>
        </w:rPr>
        <w:t>               </w:t>
      </w:r>
      <w:r w:rsidRPr="005576B6">
        <w:rPr>
          <w:rFonts w:ascii="Times New Roman" w:eastAsia="Times New Roman" w:hAnsi="Times New Roman" w:cs="Times New Roman"/>
          <w:color w:val="000000"/>
          <w:sz w:val="28"/>
          <w:szCs w:val="28"/>
          <w:lang w:val="uk-UA" w:eastAsia="ru-RU"/>
        </w:rPr>
        <w:t xml:space="preserve">Леонтьев А.А. </w:t>
      </w:r>
      <w:proofErr w:type="spellStart"/>
      <w:r w:rsidRPr="005576B6">
        <w:rPr>
          <w:rFonts w:ascii="Times New Roman" w:eastAsia="Times New Roman" w:hAnsi="Times New Roman" w:cs="Times New Roman"/>
          <w:color w:val="000000"/>
          <w:sz w:val="28"/>
          <w:szCs w:val="28"/>
          <w:lang w:val="uk-UA" w:eastAsia="ru-RU"/>
        </w:rPr>
        <w:t>Психолингвистические</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проблемы</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общения</w:t>
      </w:r>
      <w:proofErr w:type="spellEnd"/>
      <w:r w:rsidRPr="005576B6">
        <w:rPr>
          <w:rFonts w:ascii="Times New Roman" w:eastAsia="Times New Roman" w:hAnsi="Times New Roman" w:cs="Times New Roman"/>
          <w:color w:val="000000"/>
          <w:sz w:val="28"/>
          <w:szCs w:val="28"/>
          <w:lang w:val="uk-UA" w:eastAsia="ru-RU"/>
        </w:rPr>
        <w:t xml:space="preserve"> и </w:t>
      </w:r>
      <w:proofErr w:type="spellStart"/>
      <w:r w:rsidRPr="005576B6">
        <w:rPr>
          <w:rFonts w:ascii="Times New Roman" w:eastAsia="Times New Roman" w:hAnsi="Times New Roman" w:cs="Times New Roman"/>
          <w:color w:val="000000"/>
          <w:sz w:val="28"/>
          <w:szCs w:val="28"/>
          <w:lang w:val="uk-UA" w:eastAsia="ru-RU"/>
        </w:rPr>
        <w:t>обучения</w:t>
      </w:r>
      <w:proofErr w:type="spellEnd"/>
      <w:r w:rsidRPr="005576B6">
        <w:rPr>
          <w:rFonts w:ascii="Times New Roman" w:eastAsia="Times New Roman" w:hAnsi="Times New Roman" w:cs="Times New Roman"/>
          <w:color w:val="000000"/>
          <w:sz w:val="28"/>
          <w:szCs w:val="28"/>
          <w:lang w:val="uk-UA" w:eastAsia="ru-RU"/>
        </w:rPr>
        <w:t xml:space="preserve"> </w:t>
      </w:r>
      <w:proofErr w:type="spellStart"/>
      <w:r w:rsidRPr="005576B6">
        <w:rPr>
          <w:rFonts w:ascii="Times New Roman" w:eastAsia="Times New Roman" w:hAnsi="Times New Roman" w:cs="Times New Roman"/>
          <w:color w:val="000000"/>
          <w:sz w:val="28"/>
          <w:szCs w:val="28"/>
          <w:lang w:val="uk-UA" w:eastAsia="ru-RU"/>
        </w:rPr>
        <w:t>языку</w:t>
      </w:r>
      <w:proofErr w:type="spellEnd"/>
      <w:r w:rsidRPr="005576B6">
        <w:rPr>
          <w:rFonts w:ascii="Times New Roman" w:eastAsia="Times New Roman" w:hAnsi="Times New Roman" w:cs="Times New Roman"/>
          <w:color w:val="000000"/>
          <w:sz w:val="28"/>
          <w:szCs w:val="28"/>
          <w:lang w:val="uk-UA" w:eastAsia="ru-RU"/>
        </w:rPr>
        <w:t>.-М., 1976.-С. 8-29.</w:t>
      </w:r>
    </w:p>
    <w:p w:rsidR="005576B6" w:rsidRPr="005576B6" w:rsidRDefault="005576B6" w:rsidP="005576B6">
      <w:pPr>
        <w:spacing w:after="0" w:line="360" w:lineRule="atLeast"/>
        <w:rPr>
          <w:rFonts w:ascii="Times New Roman" w:eastAsia="Times New Roman" w:hAnsi="Times New Roman" w:cs="Times New Roman"/>
          <w:color w:val="000000"/>
          <w:sz w:val="27"/>
          <w:szCs w:val="27"/>
          <w:lang w:eastAsia="ru-RU"/>
        </w:rPr>
      </w:pPr>
      <w:r w:rsidRPr="005576B6">
        <w:rPr>
          <w:rFonts w:ascii="Times New Roman" w:eastAsia="Times New Roman" w:hAnsi="Times New Roman" w:cs="Times New Roman"/>
          <w:color w:val="000000"/>
          <w:sz w:val="28"/>
          <w:szCs w:val="28"/>
          <w:lang w:val="uk-UA" w:eastAsia="ru-RU"/>
        </w:rPr>
        <w:t> </w:t>
      </w:r>
    </w:p>
    <w:p w:rsidR="003C30FE" w:rsidRPr="005576B6" w:rsidRDefault="003C30FE" w:rsidP="005576B6"/>
    <w:sectPr w:rsidR="003C30FE" w:rsidRPr="005576B6" w:rsidSect="005576B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77"/>
    <w:rsid w:val="003C30FE"/>
    <w:rsid w:val="005576B6"/>
    <w:rsid w:val="00ED592A"/>
    <w:rsid w:val="00F2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7DB3D-CEB0-4FC6-9159-38203870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57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6B6"/>
    <w:rPr>
      <w:rFonts w:ascii="Times New Roman" w:eastAsia="Times New Roman" w:hAnsi="Times New Roman" w:cs="Times New Roman"/>
      <w:b/>
      <w:bCs/>
      <w:kern w:val="36"/>
      <w:sz w:val="48"/>
      <w:szCs w:val="48"/>
      <w:lang w:eastAsia="ru-RU"/>
    </w:rPr>
  </w:style>
  <w:style w:type="paragraph" w:styleId="a3">
    <w:name w:val="Title"/>
    <w:basedOn w:val="a"/>
    <w:link w:val="a4"/>
    <w:uiPriority w:val="10"/>
    <w:qFormat/>
    <w:rsid w:val="00557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5576B6"/>
    <w:rPr>
      <w:rFonts w:ascii="Times New Roman" w:eastAsia="Times New Roman" w:hAnsi="Times New Roman" w:cs="Times New Roman"/>
      <w:sz w:val="24"/>
      <w:szCs w:val="24"/>
      <w:lang w:eastAsia="ru-RU"/>
    </w:rPr>
  </w:style>
  <w:style w:type="paragraph" w:styleId="a5">
    <w:name w:val="Subtitle"/>
    <w:basedOn w:val="a"/>
    <w:link w:val="a6"/>
    <w:uiPriority w:val="11"/>
    <w:qFormat/>
    <w:rsid w:val="00557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Подзаголовок Знак"/>
    <w:basedOn w:val="a0"/>
    <w:link w:val="a5"/>
    <w:uiPriority w:val="11"/>
    <w:rsid w:val="005576B6"/>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557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5576B6"/>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557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5576B6"/>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557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5576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49740">
      <w:bodyDiv w:val="1"/>
      <w:marLeft w:val="0"/>
      <w:marRight w:val="0"/>
      <w:marTop w:val="0"/>
      <w:marBottom w:val="0"/>
      <w:divBdr>
        <w:top w:val="none" w:sz="0" w:space="0" w:color="auto"/>
        <w:left w:val="none" w:sz="0" w:space="0" w:color="auto"/>
        <w:bottom w:val="none" w:sz="0" w:space="0" w:color="auto"/>
        <w:right w:val="none" w:sz="0" w:space="0" w:color="auto"/>
      </w:divBdr>
    </w:div>
    <w:div w:id="94754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2021-02-27T12:42:00Z</dcterms:created>
  <dcterms:modified xsi:type="dcterms:W3CDTF">2021-02-27T13:04:00Z</dcterms:modified>
</cp:coreProperties>
</file>