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34" w:rsidRPr="00B24647" w:rsidRDefault="005B6934" w:rsidP="005B69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Л.В.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Клеценко</w:t>
      </w:r>
      <w:proofErr w:type="spellEnd"/>
      <w:r w:rsidRPr="00B2464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 пед. н., старший викладач</w:t>
      </w:r>
    </w:p>
    <w:p w:rsidR="005B6934" w:rsidRPr="00B24647" w:rsidRDefault="005B6934" w:rsidP="005B693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B2464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Національний університет «Полтавська політехніка</w:t>
      </w:r>
    </w:p>
    <w:p w:rsidR="005B6934" w:rsidRDefault="005B6934" w:rsidP="005B693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B2464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імені Юрія Кондратюка»</w:t>
      </w:r>
    </w:p>
    <w:p w:rsidR="005B6934" w:rsidRPr="006B5E58" w:rsidRDefault="005B6934" w:rsidP="005B693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А. Гук, студентка групи 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01пГЗ</w:t>
      </w:r>
    </w:p>
    <w:p w:rsidR="005B6934" w:rsidRPr="00B24647" w:rsidRDefault="005B6934" w:rsidP="005B693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B2464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Національний університет «Полтавська політехніка</w:t>
      </w:r>
    </w:p>
    <w:p w:rsidR="005B6934" w:rsidRDefault="005B6934" w:rsidP="005B693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B2464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імені Юрія Кондратюка»</w:t>
      </w:r>
    </w:p>
    <w:p w:rsidR="005B6934" w:rsidRPr="00B24647" w:rsidRDefault="005B6934" w:rsidP="005B693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6934" w:rsidRPr="00AE4E8C" w:rsidRDefault="0085619C" w:rsidP="005B693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ОСОБЛ</w:t>
      </w:r>
      <w:r w:rsidR="008A1D65">
        <w:rPr>
          <w:rFonts w:ascii="Times New Roman" w:hAnsi="Times New Roman" w:cs="Times New Roman"/>
          <w:b/>
          <w:sz w:val="28"/>
          <w:szCs w:val="28"/>
          <w:lang w:val="uk-UA"/>
        </w:rPr>
        <w:t>ИВОСТІ</w:t>
      </w:r>
      <w:r w:rsidR="005C1B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ФІЗИЧНОЇ РЕАБІЛІТАЦІЇ ХВОРИХ ПІСЛЯ ІНФАРКТУ МІОКАРДА НА САНАТОРНОМУ ЕТАПІ</w:t>
      </w:r>
    </w:p>
    <w:p w:rsidR="0085619C" w:rsidRDefault="00585755" w:rsidP="005B69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 xml:space="preserve">За </w:t>
      </w:r>
      <w:proofErr w:type="spellStart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>даними</w:t>
      </w:r>
      <w:proofErr w:type="spellEnd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 xml:space="preserve"> Центру </w:t>
      </w:r>
      <w:proofErr w:type="spellStart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>медичної</w:t>
      </w:r>
      <w:proofErr w:type="spellEnd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 xml:space="preserve"> статистики МОЗ </w:t>
      </w:r>
      <w:proofErr w:type="spellStart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>України</w:t>
      </w:r>
      <w:proofErr w:type="spellEnd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 xml:space="preserve">, </w:t>
      </w:r>
      <w:proofErr w:type="spellStart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>щорічно</w:t>
      </w:r>
      <w:proofErr w:type="spellEnd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 xml:space="preserve"> </w:t>
      </w:r>
      <w:proofErr w:type="spellStart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>трапляється</w:t>
      </w:r>
      <w:proofErr w:type="spellEnd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 xml:space="preserve"> </w:t>
      </w:r>
      <w:proofErr w:type="spellStart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>понад</w:t>
      </w:r>
      <w:proofErr w:type="spellEnd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 xml:space="preserve"> 40 000 </w:t>
      </w:r>
      <w:proofErr w:type="spellStart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>інфарктів</w:t>
      </w:r>
      <w:proofErr w:type="spellEnd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 xml:space="preserve"> </w:t>
      </w:r>
      <w:proofErr w:type="spellStart"/>
      <w:proofErr w:type="gramStart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>м</w:t>
      </w:r>
      <w:proofErr w:type="gramEnd"/>
      <w:r w:rsidRPr="00585755"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</w:rPr>
        <w:t>іокарда</w:t>
      </w:r>
      <w:proofErr w:type="spellEnd"/>
      <w:r>
        <w:rPr>
          <w:rFonts w:ascii="Times New Roman" w:hAnsi="Times New Roman" w:cs="Times New Roman"/>
          <w:spacing w:val="11"/>
          <w:sz w:val="28"/>
          <w:szCs w:val="28"/>
          <w:shd w:val="clear" w:color="auto" w:fill="F5F5F5"/>
          <w:lang w:val="uk-UA"/>
        </w:rPr>
        <w:t xml:space="preserve"> [1]</w:t>
      </w:r>
      <w:r w:rsidR="00A60BCB" w:rsidRPr="005857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5857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162A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1BCA">
        <w:rPr>
          <w:rFonts w:ascii="Times New Roman" w:hAnsi="Times New Roman" w:cs="Times New Roman"/>
          <w:sz w:val="28"/>
          <w:szCs w:val="28"/>
          <w:lang w:val="uk-UA"/>
        </w:rPr>
        <w:t xml:space="preserve">ричинами </w:t>
      </w:r>
      <w:r w:rsidR="005C1BCA" w:rsidRPr="00A60BCB">
        <w:rPr>
          <w:rFonts w:ascii="Times New Roman" w:hAnsi="Times New Roman" w:cs="Times New Roman"/>
          <w:sz w:val="28"/>
          <w:szCs w:val="28"/>
          <w:lang w:val="uk-UA"/>
        </w:rPr>
        <w:t>виникненн</w:t>
      </w:r>
      <w:r w:rsidR="005C1BC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B6934" w:rsidRPr="00A60BCB">
        <w:rPr>
          <w:rFonts w:ascii="Times New Roman" w:hAnsi="Times New Roman" w:cs="Times New Roman"/>
          <w:sz w:val="28"/>
          <w:szCs w:val="28"/>
          <w:lang w:val="uk-UA"/>
        </w:rPr>
        <w:t xml:space="preserve"> інфаркту </w:t>
      </w:r>
      <w:r w:rsidR="005C1BCA">
        <w:rPr>
          <w:rFonts w:ascii="Times New Roman" w:hAnsi="Times New Roman" w:cs="Times New Roman"/>
          <w:sz w:val="28"/>
          <w:szCs w:val="28"/>
          <w:lang w:val="uk-UA"/>
        </w:rPr>
        <w:t>можуть бути</w:t>
      </w:r>
      <w:r w:rsidR="005B6934" w:rsidRPr="00A60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934" w:rsidRPr="00A60BCB">
        <w:rPr>
          <w:rFonts w:ascii="Times New Roman" w:hAnsi="Times New Roman" w:cs="Times New Roman"/>
          <w:sz w:val="28"/>
          <w:szCs w:val="28"/>
          <w:lang w:val="uk-UA"/>
        </w:rPr>
        <w:t>гіперхолестерінемія</w:t>
      </w:r>
      <w:proofErr w:type="spellEnd"/>
      <w:r w:rsidR="005B6934" w:rsidRPr="00A60BCB">
        <w:rPr>
          <w:rFonts w:ascii="Times New Roman" w:hAnsi="Times New Roman" w:cs="Times New Roman"/>
          <w:sz w:val="28"/>
          <w:szCs w:val="28"/>
          <w:lang w:val="uk-UA"/>
        </w:rPr>
        <w:t>, артеріальна гіпертонія, паління, цукр</w:t>
      </w:r>
      <w:r w:rsidR="0085619C" w:rsidRPr="00A60BCB">
        <w:rPr>
          <w:rFonts w:ascii="Times New Roman" w:hAnsi="Times New Roman" w:cs="Times New Roman"/>
          <w:sz w:val="28"/>
          <w:szCs w:val="28"/>
          <w:lang w:val="uk-UA"/>
        </w:rPr>
        <w:t>овий діабет, ожиріння, малору</w:t>
      </w:r>
      <w:r w:rsidR="0085619C">
        <w:rPr>
          <w:rFonts w:ascii="Times New Roman" w:hAnsi="Times New Roman" w:cs="Times New Roman"/>
          <w:sz w:val="28"/>
          <w:szCs w:val="28"/>
          <w:lang w:val="uk-UA"/>
        </w:rPr>
        <w:t>хлив</w:t>
      </w:r>
      <w:r w:rsidR="005B6934" w:rsidRPr="00A60BCB">
        <w:rPr>
          <w:rFonts w:ascii="Times New Roman" w:hAnsi="Times New Roman" w:cs="Times New Roman"/>
          <w:sz w:val="28"/>
          <w:szCs w:val="28"/>
          <w:lang w:val="uk-UA"/>
        </w:rPr>
        <w:t>ий спосіб життя, психоемоційні напружен</w:t>
      </w:r>
      <w:r w:rsidR="005C1BCA" w:rsidRPr="00A60BCB">
        <w:rPr>
          <w:rFonts w:ascii="Times New Roman" w:hAnsi="Times New Roman" w:cs="Times New Roman"/>
          <w:sz w:val="28"/>
          <w:szCs w:val="28"/>
          <w:lang w:val="uk-UA"/>
        </w:rPr>
        <w:t>ня і нервові потрясіння</w:t>
      </w:r>
      <w:r w:rsidR="005C1B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61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934" w:rsidRPr="005C1BCA">
        <w:rPr>
          <w:rFonts w:ascii="Times New Roman" w:hAnsi="Times New Roman" w:cs="Times New Roman"/>
          <w:sz w:val="28"/>
          <w:szCs w:val="28"/>
          <w:lang w:val="uk-UA"/>
        </w:rPr>
        <w:t>Механізм лікувальної дії фізичних вправ</w:t>
      </w:r>
      <w:r w:rsidR="005C1BCA">
        <w:rPr>
          <w:rFonts w:ascii="Times New Roman" w:hAnsi="Times New Roman" w:cs="Times New Roman"/>
          <w:sz w:val="28"/>
          <w:szCs w:val="28"/>
          <w:lang w:val="uk-UA"/>
        </w:rPr>
        <w:t xml:space="preserve"> після перенесеного інфаркту міокарда мають</w:t>
      </w:r>
      <w:r w:rsidR="005B6934" w:rsidRPr="005C1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934" w:rsidRPr="005C1BCA">
        <w:rPr>
          <w:rFonts w:ascii="Times New Roman" w:hAnsi="Times New Roman" w:cs="Times New Roman"/>
          <w:sz w:val="28"/>
          <w:szCs w:val="28"/>
          <w:lang w:val="uk-UA"/>
        </w:rPr>
        <w:t>нейрорефлекторногуморальний</w:t>
      </w:r>
      <w:proofErr w:type="spellEnd"/>
      <w:r w:rsidR="005C1BCA">
        <w:rPr>
          <w:rFonts w:ascii="Times New Roman" w:hAnsi="Times New Roman" w:cs="Times New Roman"/>
          <w:sz w:val="28"/>
          <w:szCs w:val="28"/>
          <w:lang w:val="uk-UA"/>
        </w:rPr>
        <w:t xml:space="preserve"> характер</w:t>
      </w:r>
      <w:r w:rsidR="005B6934" w:rsidRPr="005C1BC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5C1BCA">
        <w:rPr>
          <w:rFonts w:ascii="Times New Roman" w:hAnsi="Times New Roman" w:cs="Times New Roman"/>
          <w:sz w:val="28"/>
          <w:szCs w:val="28"/>
          <w:lang w:val="uk-UA"/>
        </w:rPr>
        <w:t>здійснюють</w:t>
      </w:r>
      <w:r w:rsidR="005B6934" w:rsidRPr="005C1BCA">
        <w:rPr>
          <w:rFonts w:ascii="Times New Roman" w:hAnsi="Times New Roman" w:cs="Times New Roman"/>
          <w:sz w:val="28"/>
          <w:szCs w:val="28"/>
          <w:lang w:val="uk-UA"/>
        </w:rPr>
        <w:t xml:space="preserve"> на організм </w:t>
      </w:r>
      <w:r w:rsidR="005B6934" w:rsidRPr="005C1BCA">
        <w:rPr>
          <w:rFonts w:ascii="Times New Roman" w:hAnsi="Times New Roman" w:cs="Times New Roman"/>
          <w:sz w:val="28"/>
          <w:szCs w:val="28"/>
          <w:lang w:val="uk-UA"/>
        </w:rPr>
        <w:t xml:space="preserve">хворого </w:t>
      </w:r>
      <w:r w:rsidR="005C1BCA">
        <w:rPr>
          <w:rFonts w:ascii="Times New Roman" w:hAnsi="Times New Roman" w:cs="Times New Roman"/>
          <w:sz w:val="28"/>
          <w:szCs w:val="28"/>
          <w:lang w:val="uk-UA"/>
        </w:rPr>
        <w:t>тоніз</w:t>
      </w:r>
      <w:r w:rsidR="000A27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1BCA">
        <w:rPr>
          <w:rFonts w:ascii="Times New Roman" w:hAnsi="Times New Roman" w:cs="Times New Roman"/>
          <w:sz w:val="28"/>
          <w:szCs w:val="28"/>
          <w:lang w:val="uk-UA"/>
        </w:rPr>
        <w:t>ючу, трофічну, компенсаторну</w:t>
      </w:r>
      <w:r w:rsidR="005B6934" w:rsidRPr="005C1B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1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1BCA">
        <w:rPr>
          <w:rFonts w:ascii="Times New Roman" w:hAnsi="Times New Roman" w:cs="Times New Roman"/>
          <w:sz w:val="28"/>
          <w:szCs w:val="28"/>
          <w:lang w:val="uk-UA"/>
        </w:rPr>
        <w:t>нормалізаційну</w:t>
      </w:r>
      <w:proofErr w:type="spellEnd"/>
      <w:r w:rsidR="005B6934" w:rsidRPr="005C1BCA">
        <w:rPr>
          <w:rFonts w:ascii="Times New Roman" w:hAnsi="Times New Roman" w:cs="Times New Roman"/>
          <w:sz w:val="28"/>
          <w:szCs w:val="28"/>
          <w:lang w:val="uk-UA"/>
        </w:rPr>
        <w:t xml:space="preserve"> функції. </w:t>
      </w:r>
    </w:p>
    <w:p w:rsidR="008A1D65" w:rsidRDefault="005B6934" w:rsidP="005B69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619C">
        <w:rPr>
          <w:rFonts w:ascii="Times New Roman" w:hAnsi="Times New Roman" w:cs="Times New Roman"/>
          <w:sz w:val="28"/>
          <w:szCs w:val="28"/>
          <w:lang w:val="uk-UA"/>
        </w:rPr>
        <w:t>Санаторний етап реабілітації</w:t>
      </w:r>
      <w:r w:rsidR="0085619C">
        <w:rPr>
          <w:rFonts w:ascii="Times New Roman" w:hAnsi="Times New Roman" w:cs="Times New Roman"/>
          <w:sz w:val="28"/>
          <w:szCs w:val="28"/>
          <w:lang w:val="uk-UA"/>
        </w:rPr>
        <w:t xml:space="preserve"> хворих після перенесеного інфаркту міокарда</w:t>
      </w:r>
      <w:r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фазі одужання в кардіологічному санаторії, куди направляють хворого після стаціонарного лікування. </w:t>
      </w:r>
      <w:r w:rsidR="008A1D65" w:rsidRPr="0085619C">
        <w:rPr>
          <w:rFonts w:ascii="Times New Roman" w:hAnsi="Times New Roman" w:cs="Times New Roman"/>
          <w:sz w:val="28"/>
          <w:szCs w:val="28"/>
          <w:lang w:val="uk-UA"/>
        </w:rPr>
        <w:t>Відповідно до стану</w:t>
      </w:r>
      <w:r w:rsidR="0085619C">
        <w:rPr>
          <w:rFonts w:ascii="Times New Roman" w:hAnsi="Times New Roman" w:cs="Times New Roman"/>
          <w:sz w:val="28"/>
          <w:szCs w:val="28"/>
          <w:lang w:val="uk-UA"/>
        </w:rPr>
        <w:t xml:space="preserve"> пацієнта</w:t>
      </w:r>
      <w:r w:rsidR="008A1D65"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міру активності і програму фізичної реабілітації, що відповідають щадному, </w:t>
      </w:r>
      <w:proofErr w:type="spellStart"/>
      <w:r w:rsidR="008A1D65" w:rsidRPr="0085619C">
        <w:rPr>
          <w:rFonts w:ascii="Times New Roman" w:hAnsi="Times New Roman" w:cs="Times New Roman"/>
          <w:sz w:val="28"/>
          <w:szCs w:val="28"/>
          <w:lang w:val="uk-UA"/>
        </w:rPr>
        <w:t>щадно-</w:t>
      </w:r>
      <w:proofErr w:type="spellEnd"/>
      <w:r w:rsidR="008A1D65"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тренувальному та </w:t>
      </w:r>
      <w:r w:rsidR="008A1D65" w:rsidRPr="0085619C">
        <w:rPr>
          <w:rFonts w:ascii="Times New Roman" w:hAnsi="Times New Roman" w:cs="Times New Roman"/>
          <w:sz w:val="28"/>
          <w:szCs w:val="28"/>
          <w:lang w:val="uk-UA"/>
        </w:rPr>
        <w:t>тренувальному руховим режимам</w:t>
      </w:r>
      <w:r w:rsidR="008A1D6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8A1D65"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є типовими для санаторно</w:t>
      </w:r>
      <w:r w:rsidR="007162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A1D65" w:rsidRPr="0085619C">
        <w:rPr>
          <w:rFonts w:ascii="Times New Roman" w:hAnsi="Times New Roman" w:cs="Times New Roman"/>
          <w:sz w:val="28"/>
          <w:szCs w:val="28"/>
          <w:lang w:val="uk-UA"/>
        </w:rPr>
        <w:t>курортного лікування.</w:t>
      </w:r>
      <w:r w:rsidR="008A1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693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санаторного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регламентуються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69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934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тренувального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комплексу,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ЛФК,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лікувальний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фізіотерапію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механотерапію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934">
        <w:rPr>
          <w:rFonts w:ascii="Times New Roman" w:hAnsi="Times New Roman" w:cs="Times New Roman"/>
          <w:sz w:val="28"/>
          <w:szCs w:val="28"/>
        </w:rPr>
        <w:t>працетерапію</w:t>
      </w:r>
      <w:proofErr w:type="spellEnd"/>
      <w:r w:rsidRPr="005B6934">
        <w:rPr>
          <w:rFonts w:ascii="Times New Roman" w:hAnsi="Times New Roman" w:cs="Times New Roman"/>
          <w:sz w:val="28"/>
          <w:szCs w:val="28"/>
        </w:rPr>
        <w:t>.</w:t>
      </w:r>
      <w:r w:rsidR="005C1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934" w:rsidRDefault="005C1BCA" w:rsidP="005B69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D6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B6934" w:rsidRPr="008A1D65">
        <w:rPr>
          <w:rFonts w:ascii="Times New Roman" w:hAnsi="Times New Roman" w:cs="Times New Roman"/>
          <w:sz w:val="28"/>
          <w:szCs w:val="28"/>
          <w:lang w:val="uk-UA"/>
        </w:rPr>
        <w:t xml:space="preserve">омінуючим засобом у фізичній реабілітації хворих </w:t>
      </w:r>
      <w:r w:rsidR="008A1D65" w:rsidRPr="008A1D65">
        <w:rPr>
          <w:rFonts w:ascii="Times New Roman" w:hAnsi="Times New Roman" w:cs="Times New Roman"/>
          <w:sz w:val="28"/>
          <w:szCs w:val="28"/>
          <w:lang w:val="uk-UA"/>
        </w:rPr>
        <w:t>після інфаркту міокарда</w:t>
      </w:r>
      <w:r w:rsidR="005B6934" w:rsidRPr="008A1D65">
        <w:rPr>
          <w:rFonts w:ascii="Times New Roman" w:hAnsi="Times New Roman" w:cs="Times New Roman"/>
          <w:sz w:val="28"/>
          <w:szCs w:val="28"/>
          <w:lang w:val="uk-UA"/>
        </w:rPr>
        <w:t xml:space="preserve"> на санаторному етапі відновного лікування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>ЛФК</w:t>
      </w:r>
      <w:r w:rsidR="00004ADD">
        <w:rPr>
          <w:rFonts w:ascii="Times New Roman" w:hAnsi="Times New Roman" w:cs="Times New Roman"/>
          <w:sz w:val="28"/>
          <w:szCs w:val="28"/>
          <w:lang w:val="uk-UA"/>
        </w:rPr>
        <w:t xml:space="preserve">, вона </w:t>
      </w:r>
      <w:r w:rsidR="00004ADD" w:rsidRPr="00004ADD">
        <w:rPr>
          <w:rFonts w:ascii="Times New Roman" w:hAnsi="Times New Roman" w:cs="Times New Roman"/>
          <w:sz w:val="28"/>
          <w:szCs w:val="28"/>
          <w:lang w:val="uk-UA"/>
        </w:rPr>
        <w:t>застосовується в 96% хворих.</w:t>
      </w:r>
      <w:r w:rsidR="00004A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19C">
        <w:rPr>
          <w:rFonts w:ascii="Times New Roman" w:hAnsi="Times New Roman" w:cs="Times New Roman"/>
          <w:sz w:val="28"/>
          <w:szCs w:val="28"/>
          <w:lang w:val="uk-UA"/>
        </w:rPr>
        <w:t xml:space="preserve">Основні завдання ЛФК </w:t>
      </w:r>
      <w:r w:rsidR="007162A7">
        <w:rPr>
          <w:rFonts w:ascii="Times New Roman" w:hAnsi="Times New Roman" w:cs="Times New Roman"/>
          <w:sz w:val="28"/>
          <w:szCs w:val="28"/>
          <w:lang w:val="uk-UA"/>
        </w:rPr>
        <w:t>─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1D6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 xml:space="preserve">окращення загального стану; </w:t>
      </w:r>
      <w:r w:rsidR="008A1D6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 xml:space="preserve">міцнення міокарду, його скоротливої здатності та покращення коронарного кровообігу; </w:t>
      </w:r>
      <w:r w:rsidR="008A1D6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>ідновлення пристосованості серцево-судинної системи до виконання тривалої роботи помірної інтенсивності, фізичних навантажень побутового і виробничого характеру</w:t>
      </w:r>
      <w:r w:rsidR="008A1D65">
        <w:rPr>
          <w:rFonts w:ascii="Times New Roman" w:hAnsi="Times New Roman" w:cs="Times New Roman"/>
          <w:sz w:val="28"/>
          <w:szCs w:val="28"/>
          <w:lang w:val="uk-UA"/>
        </w:rPr>
        <w:t>; створення передумов для</w:t>
      </w:r>
      <w:r w:rsidR="008A1D65" w:rsidRPr="008A1D65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психологічного настрою до занять фізичними вправами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>. Виділяють наступні форми лікув</w:t>
      </w:r>
      <w:r w:rsidR="007162A7">
        <w:rPr>
          <w:rFonts w:ascii="Times New Roman" w:hAnsi="Times New Roman" w:cs="Times New Roman"/>
          <w:sz w:val="28"/>
          <w:szCs w:val="28"/>
          <w:lang w:val="uk-UA"/>
        </w:rPr>
        <w:t>альної фізичної культури в умовах</w:t>
      </w:r>
      <w:r w:rsidRPr="008A1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19C">
        <w:rPr>
          <w:rFonts w:ascii="Times New Roman" w:hAnsi="Times New Roman" w:cs="Times New Roman"/>
          <w:sz w:val="28"/>
          <w:szCs w:val="28"/>
          <w:lang w:val="uk-UA"/>
        </w:rPr>
        <w:t>санаторію:</w:t>
      </w:r>
      <w:r w:rsidR="008A1D65"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A1D65" w:rsidRPr="0085619C">
        <w:rPr>
          <w:rFonts w:ascii="Times New Roman" w:hAnsi="Times New Roman" w:cs="Times New Roman"/>
          <w:sz w:val="28"/>
          <w:szCs w:val="28"/>
          <w:lang w:val="uk-UA"/>
        </w:rPr>
        <w:t>анкова гігієнічна гімнастика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, л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ікувальна гімнастика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, р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ухливі і спортивно-прикладні ігри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озована лікувальна ходьба, теренкур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, б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лижній туризм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619C" w:rsidRPr="0085619C" w:rsidRDefault="000A2750" w:rsidP="005B69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750">
        <w:rPr>
          <w:rFonts w:ascii="Times New Roman" w:hAnsi="Times New Roman" w:cs="Times New Roman"/>
          <w:sz w:val="28"/>
          <w:szCs w:val="28"/>
          <w:lang w:val="uk-UA"/>
        </w:rPr>
        <w:lastRenderedPageBreak/>
        <w:t>Лікувальний масаж застосовують в 55,2% хворих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він 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направлений на активізацію периферичного </w:t>
      </w:r>
      <w:proofErr w:type="spellStart"/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крово-</w:t>
      </w:r>
      <w:proofErr w:type="spellEnd"/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лімфообіг</w:t>
      </w:r>
      <w:r w:rsidR="0085619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, поліпшення коронарної гемодинаміки і обмінних процесів в міокарді, стимуляцію регулюючих</w:t>
      </w:r>
      <w:r w:rsidR="0085619C">
        <w:rPr>
          <w:rFonts w:ascii="Times New Roman" w:hAnsi="Times New Roman" w:cs="Times New Roman"/>
          <w:sz w:val="28"/>
          <w:szCs w:val="28"/>
          <w:lang w:val="uk-UA"/>
        </w:rPr>
        <w:t xml:space="preserve"> функцій ЦНС, підготовку серцево-</w:t>
      </w:r>
      <w:r w:rsidR="0085619C" w:rsidRPr="0085619C">
        <w:rPr>
          <w:rFonts w:ascii="Times New Roman" w:hAnsi="Times New Roman" w:cs="Times New Roman"/>
          <w:sz w:val="28"/>
          <w:szCs w:val="28"/>
          <w:lang w:val="uk-UA"/>
        </w:rPr>
        <w:t>судинної системи до відновлення фізичної працездатності організму.</w:t>
      </w:r>
    </w:p>
    <w:p w:rsidR="00004ADD" w:rsidRDefault="0085619C" w:rsidP="005B69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Фізіотерапію застосовують </w:t>
      </w:r>
      <w:r w:rsidR="000A2750" w:rsidRPr="000A2750">
        <w:rPr>
          <w:rFonts w:ascii="Times New Roman" w:hAnsi="Times New Roman" w:cs="Times New Roman"/>
          <w:sz w:val="28"/>
          <w:szCs w:val="28"/>
          <w:lang w:val="uk-UA"/>
        </w:rPr>
        <w:t xml:space="preserve">в 11,16% в основному при супутніх захворюваннях (дегенеративні зміни шийного й грудного відділів хребта з явищами </w:t>
      </w:r>
      <w:proofErr w:type="spellStart"/>
      <w:r w:rsidR="000A2750" w:rsidRPr="000A2750">
        <w:rPr>
          <w:rFonts w:ascii="Times New Roman" w:hAnsi="Times New Roman" w:cs="Times New Roman"/>
          <w:sz w:val="28"/>
          <w:szCs w:val="28"/>
          <w:lang w:val="uk-UA"/>
        </w:rPr>
        <w:t>радикулалгії</w:t>
      </w:r>
      <w:proofErr w:type="spellEnd"/>
      <w:r w:rsidR="000A2750" w:rsidRPr="000A27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A2750" w:rsidRPr="000A2750">
        <w:rPr>
          <w:rFonts w:ascii="Times New Roman" w:hAnsi="Times New Roman" w:cs="Times New Roman"/>
          <w:sz w:val="28"/>
          <w:szCs w:val="28"/>
          <w:lang w:val="uk-UA"/>
        </w:rPr>
        <w:t>плечелопатковий</w:t>
      </w:r>
      <w:proofErr w:type="spellEnd"/>
      <w:r w:rsidR="000A2750" w:rsidRPr="000A2750">
        <w:rPr>
          <w:rFonts w:ascii="Times New Roman" w:hAnsi="Times New Roman" w:cs="Times New Roman"/>
          <w:sz w:val="28"/>
          <w:szCs w:val="28"/>
          <w:lang w:val="uk-UA"/>
        </w:rPr>
        <w:t xml:space="preserve"> синдром, </w:t>
      </w:r>
      <w:proofErr w:type="spellStart"/>
      <w:r w:rsidR="000A2750" w:rsidRPr="000A2750">
        <w:rPr>
          <w:rFonts w:ascii="Times New Roman" w:hAnsi="Times New Roman" w:cs="Times New Roman"/>
          <w:sz w:val="28"/>
          <w:szCs w:val="28"/>
          <w:lang w:val="uk-UA"/>
        </w:rPr>
        <w:t>міалгії</w:t>
      </w:r>
      <w:proofErr w:type="spellEnd"/>
      <w:r w:rsidR="000A2750" w:rsidRPr="000A275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0A2750">
        <w:rPr>
          <w:rFonts w:ascii="Times New Roman" w:hAnsi="Times New Roman" w:cs="Times New Roman"/>
          <w:sz w:val="28"/>
          <w:szCs w:val="28"/>
          <w:lang w:val="uk-UA"/>
        </w:rPr>
        <w:t>Завдання фізіотерапії - стимуляція</w:t>
      </w:r>
      <w:r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компенсаторно-пристосувальних механізмів, зменшення невротичних п</w:t>
      </w:r>
      <w:r w:rsidR="002769E8">
        <w:rPr>
          <w:rFonts w:ascii="Times New Roman" w:hAnsi="Times New Roman" w:cs="Times New Roman"/>
          <w:sz w:val="28"/>
          <w:szCs w:val="28"/>
          <w:lang w:val="uk-UA"/>
        </w:rPr>
        <w:t>орушень,</w:t>
      </w:r>
      <w:r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поліпшення скоротливої здатності міокарду, коронарної гемодинаміки</w:t>
      </w:r>
      <w:r w:rsidR="000A27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активізації периферичного кровообігу,</w:t>
      </w:r>
      <w:r w:rsidR="002769E8">
        <w:rPr>
          <w:rFonts w:ascii="Times New Roman" w:hAnsi="Times New Roman" w:cs="Times New Roman"/>
          <w:sz w:val="28"/>
          <w:szCs w:val="28"/>
          <w:lang w:val="uk-UA"/>
        </w:rPr>
        <w:t xml:space="preserve"> загартову</w:t>
      </w:r>
      <w:r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вання. Використовують електросон, </w:t>
      </w:r>
      <w:proofErr w:type="spellStart"/>
      <w:r w:rsidRPr="0085619C">
        <w:rPr>
          <w:rFonts w:ascii="Times New Roman" w:hAnsi="Times New Roman" w:cs="Times New Roman"/>
          <w:sz w:val="28"/>
          <w:szCs w:val="28"/>
          <w:lang w:val="uk-UA"/>
        </w:rPr>
        <w:t>ДМХ-терапію</w:t>
      </w:r>
      <w:proofErr w:type="spellEnd"/>
      <w:r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ділянки </w:t>
      </w:r>
      <w:proofErr w:type="spellStart"/>
      <w:r w:rsidRPr="0085619C">
        <w:rPr>
          <w:rFonts w:ascii="Times New Roman" w:hAnsi="Times New Roman" w:cs="Times New Roman"/>
          <w:sz w:val="28"/>
          <w:szCs w:val="28"/>
          <w:lang w:val="uk-UA"/>
        </w:rPr>
        <w:t>верхньогрудного</w:t>
      </w:r>
      <w:proofErr w:type="spellEnd"/>
      <w:r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відділу хребта - рефлексогенної зони серця, електрофорез лікарських речовин, місцеві ножні і ручні вуглекислі, сульфідні, радонові, </w:t>
      </w:r>
      <w:proofErr w:type="spellStart"/>
      <w:r w:rsidRPr="0085619C">
        <w:rPr>
          <w:rFonts w:ascii="Times New Roman" w:hAnsi="Times New Roman" w:cs="Times New Roman"/>
          <w:sz w:val="28"/>
          <w:szCs w:val="28"/>
          <w:lang w:val="uk-UA"/>
        </w:rPr>
        <w:t>йодобромні</w:t>
      </w:r>
      <w:proofErr w:type="spellEnd"/>
      <w:r w:rsidRPr="0085619C">
        <w:rPr>
          <w:rFonts w:ascii="Times New Roman" w:hAnsi="Times New Roman" w:cs="Times New Roman"/>
          <w:sz w:val="28"/>
          <w:szCs w:val="28"/>
          <w:lang w:val="uk-UA"/>
        </w:rPr>
        <w:t xml:space="preserve"> ванни, аеротерапію, часткові сонячні ванни </w:t>
      </w:r>
      <w:r w:rsidRPr="00004ADD">
        <w:rPr>
          <w:rFonts w:ascii="Times New Roman" w:hAnsi="Times New Roman" w:cs="Times New Roman"/>
          <w:sz w:val="28"/>
          <w:szCs w:val="28"/>
          <w:lang w:val="uk-UA"/>
        </w:rPr>
        <w:t xml:space="preserve">або ультрафіолетове опромінення, повітряні </w:t>
      </w:r>
      <w:r w:rsidR="00004ADD" w:rsidRPr="00004ADD">
        <w:rPr>
          <w:rFonts w:ascii="Times New Roman" w:hAnsi="Times New Roman" w:cs="Times New Roman"/>
          <w:sz w:val="28"/>
          <w:szCs w:val="28"/>
          <w:lang w:val="uk-UA"/>
        </w:rPr>
        <w:t>ванни, обтирання, обливання.</w:t>
      </w:r>
      <w:r w:rsidR="00004ADD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рекомендуютьс</w:t>
      </w:r>
      <w:r w:rsidR="000A275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A2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750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="000A2750">
        <w:rPr>
          <w:rFonts w:ascii="Times New Roman" w:hAnsi="Times New Roman" w:cs="Times New Roman"/>
          <w:sz w:val="28"/>
          <w:szCs w:val="28"/>
        </w:rPr>
        <w:t xml:space="preserve"> в теплому </w:t>
      </w:r>
      <w:proofErr w:type="spellStart"/>
      <w:r w:rsidR="000A2750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="000A2750">
        <w:rPr>
          <w:rFonts w:ascii="Times New Roman" w:hAnsi="Times New Roman" w:cs="Times New Roman"/>
          <w:sz w:val="28"/>
          <w:szCs w:val="28"/>
          <w:lang w:val="uk-UA"/>
        </w:rPr>
        <w:t>: с</w:t>
      </w:r>
      <w:r w:rsidR="00004ADD" w:rsidRPr="00004ADD">
        <w:rPr>
          <w:rFonts w:ascii="Times New Roman" w:hAnsi="Times New Roman" w:cs="Times New Roman"/>
          <w:sz w:val="28"/>
          <w:szCs w:val="28"/>
        </w:rPr>
        <w:t xml:space="preserve">початку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просте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теплій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мінімальними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рухами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кінцівками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r w:rsidR="00A60BCB">
        <w:rPr>
          <w:rFonts w:ascii="Times New Roman" w:hAnsi="Times New Roman" w:cs="Times New Roman"/>
          <w:sz w:val="28"/>
          <w:szCs w:val="28"/>
          <w:lang w:val="uk-UA"/>
        </w:rPr>
        <w:t>─</w:t>
      </w:r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вільне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04ADD" w:rsidRPr="00004ADD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="00004ADD" w:rsidRPr="00004A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2A7" w:rsidRDefault="00530C0C" w:rsidP="00581F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Систематичні, правильно дозовані процедури механотерапії сприяють </w:t>
      </w:r>
      <w:r w:rsidR="00581F7E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покращенню функціонального стану опорно-рухового апарату: покращують кровообіг і трофіку уражених тканин,  сприяють відновленню рухомості в суглобах, нормалізації м’язового тонусу, м’язової сили тощо. </w:t>
      </w:r>
    </w:p>
    <w:p w:rsidR="00530C0C" w:rsidRDefault="00581F7E" w:rsidP="00581F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застосування праце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</w:t>
      </w:r>
      <w:r w:rsidR="00530C0C">
        <w:rPr>
          <w:rFonts w:ascii="Times New Roman" w:hAnsi="Times New Roman" w:cs="Times New Roman"/>
          <w:sz w:val="28"/>
          <w:szCs w:val="28"/>
          <w:lang w:val="uk-UA"/>
        </w:rPr>
        <w:t>трудовий режим встановлюють індивідуально для кожного пацієнта</w:t>
      </w:r>
      <w:r w:rsidR="00530C0C" w:rsidRPr="00530C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5619C" w:rsidRPr="00A60BCB" w:rsidRDefault="00A60BCB" w:rsidP="00A60BCB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60BCB">
        <w:rPr>
          <w:rFonts w:ascii="Times New Roman" w:hAnsi="Times New Roman" w:cs="Times New Roman"/>
          <w:i/>
          <w:sz w:val="28"/>
          <w:szCs w:val="28"/>
          <w:lang w:val="uk-UA"/>
        </w:rPr>
        <w:t>Література:</w:t>
      </w:r>
    </w:p>
    <w:p w:rsidR="00585755" w:rsidRPr="00383E6B" w:rsidRDefault="00585755" w:rsidP="00585755">
      <w:pPr>
        <w:pStyle w:val="4"/>
        <w:numPr>
          <w:ilvl w:val="0"/>
          <w:numId w:val="1"/>
        </w:numPr>
        <w:tabs>
          <w:tab w:val="left" w:pos="284"/>
        </w:tabs>
        <w:spacing w:before="0" w:line="405" w:lineRule="atLeast"/>
        <w:ind w:left="0" w:firstLine="0"/>
        <w:jc w:val="both"/>
        <w:textAlignment w:val="baseline"/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</w:pPr>
      <w:r w:rsidRPr="00383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Скільки трапляється інфарктів міокарда щорічно в Україні?</w:t>
      </w:r>
      <w:r w:rsidR="00383E6B" w:rsidRPr="00383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Міністерство охорони </w:t>
      </w:r>
      <w:proofErr w:type="spellStart"/>
      <w:r w:rsidR="00383E6B" w:rsidRPr="00383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здоровя</w:t>
      </w:r>
      <w:proofErr w:type="spellEnd"/>
      <w:r w:rsidR="00383E6B" w:rsidRPr="00383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України </w:t>
      </w:r>
      <w:r w:rsidR="00383E6B" w:rsidRPr="00AC227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: веб-сайт. </w:t>
      </w:r>
      <w:r w:rsidR="00383E6B" w:rsidRPr="00AC22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URL</w:t>
      </w:r>
      <w:r w:rsidR="00383E6B" w:rsidRPr="00AC227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:</w:t>
      </w:r>
      <w:r w:rsidR="00383E6B" w:rsidRPr="00AC2272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hyperlink r:id="rId6" w:history="1">
        <w:r w:rsidR="00383E6B" w:rsidRPr="00383E6B">
          <w:rPr>
            <w:rStyle w:val="a4"/>
            <w:rFonts w:ascii="Times New Roman" w:hAnsi="Times New Roman" w:cs="Times New Roman"/>
            <w:b w:val="0"/>
            <w:i w:val="0"/>
            <w:sz w:val="28"/>
            <w:szCs w:val="28"/>
            <w:lang w:val="uk-UA"/>
          </w:rPr>
          <w:t>https://moz.gov.ua/kardiocentri</w:t>
        </w:r>
      </w:hyperlink>
      <w:r w:rsidR="00383E6B" w:rsidRPr="00383E6B">
        <w:rPr>
          <w:rFonts w:ascii="Times New Roman" w:hAnsi="Times New Roman" w:cs="Times New Roman"/>
          <w:b w:val="0"/>
          <w:i w:val="0"/>
          <w:sz w:val="28"/>
          <w:szCs w:val="28"/>
          <w:lang w:val="uk-UA"/>
        </w:rPr>
        <w:t xml:space="preserve"> </w:t>
      </w:r>
      <w:r w:rsidR="00383E6B" w:rsidRPr="00383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(дата звернення:</w:t>
      </w:r>
      <w:r w:rsidR="00383E6B" w:rsidRPr="00383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7</w:t>
      </w:r>
      <w:r w:rsidR="00383E6B" w:rsidRPr="00383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.1</w:t>
      </w:r>
      <w:r w:rsidR="00383E6B" w:rsidRPr="00383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1</w:t>
      </w:r>
      <w:r w:rsidR="00383E6B" w:rsidRPr="00383E6B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.2020).</w:t>
      </w:r>
    </w:p>
    <w:p w:rsidR="008A1D65" w:rsidRDefault="00A60BCB" w:rsidP="00A60BCB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Швед М. І. </w:t>
      </w:r>
      <w:r w:rsidRPr="00A60BCB">
        <w:rPr>
          <w:rFonts w:ascii="Times New Roman" w:hAnsi="Times New Roman" w:cs="Times New Roman"/>
          <w:sz w:val="28"/>
          <w:szCs w:val="28"/>
          <w:lang w:val="uk-UA"/>
        </w:rPr>
        <w:t>Сучасні стратегії лікування та реабіліт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ації хворих на інфаркт міокарда / </w:t>
      </w:r>
      <w:r w:rsidRPr="00A60BCB">
        <w:rPr>
          <w:rFonts w:ascii="Times New Roman" w:hAnsi="Times New Roman" w:cs="Times New Roman"/>
          <w:sz w:val="28"/>
          <w:szCs w:val="28"/>
          <w:lang w:val="uk-UA"/>
        </w:rPr>
        <w:t>М.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BCB">
        <w:rPr>
          <w:rFonts w:ascii="Times New Roman" w:hAnsi="Times New Roman" w:cs="Times New Roman"/>
          <w:sz w:val="28"/>
          <w:szCs w:val="28"/>
          <w:lang w:val="uk-UA"/>
        </w:rPr>
        <w:t>Швед, Л. В.  Левицька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C2272">
        <w:rPr>
          <w:rFonts w:ascii="Times New Roman" w:hAnsi="Times New Roman" w:cs="Times New Roman"/>
          <w:sz w:val="28"/>
          <w:szCs w:val="28"/>
          <w:lang w:val="uk-UA"/>
        </w:rPr>
        <w:t>─</w:t>
      </w:r>
      <w:r w:rsidRPr="00A60BCB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 w:rsidR="00AC2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BC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60BCB">
        <w:rPr>
          <w:rFonts w:ascii="Times New Roman" w:hAnsi="Times New Roman" w:cs="Times New Roman"/>
          <w:sz w:val="28"/>
          <w:szCs w:val="28"/>
          <w:lang w:val="uk-UA"/>
        </w:rPr>
        <w:t>Медкнига</w:t>
      </w:r>
      <w:proofErr w:type="spellEnd"/>
      <w:r w:rsidRPr="00A60BCB">
        <w:rPr>
          <w:rFonts w:ascii="Times New Roman" w:hAnsi="Times New Roman" w:cs="Times New Roman"/>
          <w:sz w:val="28"/>
          <w:szCs w:val="28"/>
          <w:lang w:val="uk-UA"/>
        </w:rPr>
        <w:t xml:space="preserve">, 2015. </w:t>
      </w:r>
      <w:r w:rsidR="00AC2272">
        <w:rPr>
          <w:rFonts w:ascii="Times New Roman" w:hAnsi="Times New Roman" w:cs="Times New Roman"/>
          <w:sz w:val="28"/>
          <w:szCs w:val="28"/>
          <w:lang w:val="uk-UA"/>
        </w:rPr>
        <w:t>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BCB">
        <w:rPr>
          <w:rFonts w:ascii="Times New Roman" w:hAnsi="Times New Roman" w:cs="Times New Roman"/>
          <w:sz w:val="28"/>
          <w:szCs w:val="28"/>
          <w:lang w:val="uk-UA"/>
        </w:rPr>
        <w:t>152 с.</w:t>
      </w:r>
    </w:p>
    <w:p w:rsidR="00A60BCB" w:rsidRPr="00A60BCB" w:rsidRDefault="00A60BCB" w:rsidP="00A60BCB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6934" w:rsidRPr="008A1D65" w:rsidRDefault="005B6934" w:rsidP="005B693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B6934" w:rsidRPr="008A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94E09"/>
    <w:multiLevelType w:val="hybridMultilevel"/>
    <w:tmpl w:val="75EC5A90"/>
    <w:lvl w:ilvl="0" w:tplc="E118D5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D2"/>
    <w:rsid w:val="00004ADD"/>
    <w:rsid w:val="000A2750"/>
    <w:rsid w:val="002769E8"/>
    <w:rsid w:val="00332CD2"/>
    <w:rsid w:val="00383E6B"/>
    <w:rsid w:val="00530C0C"/>
    <w:rsid w:val="00581F7E"/>
    <w:rsid w:val="00585755"/>
    <w:rsid w:val="00585859"/>
    <w:rsid w:val="005B6934"/>
    <w:rsid w:val="005C1BCA"/>
    <w:rsid w:val="007162A7"/>
    <w:rsid w:val="0085619C"/>
    <w:rsid w:val="008A1D65"/>
    <w:rsid w:val="009A6DEC"/>
    <w:rsid w:val="00A60BCB"/>
    <w:rsid w:val="00AC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34"/>
  </w:style>
  <w:style w:type="paragraph" w:styleId="1">
    <w:name w:val="heading 1"/>
    <w:basedOn w:val="a"/>
    <w:link w:val="10"/>
    <w:uiPriority w:val="9"/>
    <w:qFormat/>
    <w:rsid w:val="00585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57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B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5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57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83E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34"/>
  </w:style>
  <w:style w:type="paragraph" w:styleId="1">
    <w:name w:val="heading 1"/>
    <w:basedOn w:val="a"/>
    <w:link w:val="10"/>
    <w:uiPriority w:val="9"/>
    <w:qFormat/>
    <w:rsid w:val="00585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57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B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5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57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83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z.gov.ua/kardiocent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2020-11-07T17:43:00Z</dcterms:created>
  <dcterms:modified xsi:type="dcterms:W3CDTF">2020-11-07T19:30:00Z</dcterms:modified>
</cp:coreProperties>
</file>