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CD9" w:rsidRPr="00000D45" w:rsidRDefault="00BC5CD9" w:rsidP="00BC5CD9">
      <w:pPr>
        <w:widowControl w:val="0"/>
        <w:spacing w:after="60"/>
        <w:jc w:val="center"/>
        <w:rPr>
          <w:b/>
          <w:color w:val="0000FF"/>
          <w:szCs w:val="18"/>
          <w:lang w:val="uk-UA"/>
        </w:rPr>
      </w:pPr>
      <w:r w:rsidRPr="00000D45">
        <w:rPr>
          <w:b/>
          <w:color w:val="0000FF"/>
          <w:szCs w:val="18"/>
          <w:lang w:val="uk-UA"/>
        </w:rPr>
        <w:t>Збірник наукових праць. Галузеве машинобудування, будівництво</w:t>
      </w:r>
    </w:p>
    <w:p w:rsidR="00BC5CD9" w:rsidRPr="00000D45" w:rsidRDefault="00BC5CD9" w:rsidP="00BC5CD9">
      <w:pPr>
        <w:widowControl w:val="0"/>
        <w:spacing w:after="60"/>
        <w:jc w:val="center"/>
        <w:rPr>
          <w:b/>
          <w:color w:val="0000FF"/>
          <w:spacing w:val="6"/>
          <w:szCs w:val="18"/>
          <w:lang w:val="en-US"/>
        </w:rPr>
      </w:pPr>
      <w:r w:rsidRPr="00000D45">
        <w:rPr>
          <w:b/>
          <w:color w:val="0000FF"/>
          <w:spacing w:val="6"/>
          <w:szCs w:val="18"/>
          <w:lang w:val="en-GB"/>
        </w:rPr>
        <w:t>Academic journal. Industrial Machine Building, Civil Engineering</w:t>
      </w:r>
    </w:p>
    <w:p w:rsidR="00BC5CD9" w:rsidRPr="008E0ACA" w:rsidRDefault="004F36D1" w:rsidP="00BC5CD9">
      <w:pPr>
        <w:widowControl w:val="0"/>
        <w:spacing w:after="60"/>
        <w:jc w:val="center"/>
        <w:rPr>
          <w:rFonts w:ascii="Times New Roman" w:hAnsi="Times New Roman"/>
          <w:b/>
          <w:color w:val="0000FF"/>
          <w:sz w:val="18"/>
          <w:szCs w:val="18"/>
          <w:lang w:val="en-US"/>
        </w:rPr>
      </w:pPr>
      <w:hyperlink r:id="rId8" w:history="1">
        <w:r w:rsidR="00BC5CD9">
          <w:rPr>
            <w:rStyle w:val="ab"/>
            <w:rFonts w:ascii="Times New Roman" w:hAnsi="Times New Roman"/>
            <w:b/>
            <w:sz w:val="18"/>
            <w:szCs w:val="18"/>
            <w:lang w:val="en-US"/>
          </w:rPr>
          <w:t>http</w:t>
        </w:r>
        <w:r w:rsidR="00BC5CD9" w:rsidRPr="008E0ACA">
          <w:rPr>
            <w:rStyle w:val="ab"/>
            <w:rFonts w:ascii="Times New Roman" w:hAnsi="Times New Roman"/>
            <w:b/>
            <w:sz w:val="18"/>
            <w:szCs w:val="18"/>
            <w:lang w:val="en-US"/>
          </w:rPr>
          <w:t>://</w:t>
        </w:r>
        <w:r w:rsidR="00BC5CD9">
          <w:rPr>
            <w:rStyle w:val="ab"/>
            <w:rFonts w:ascii="Times New Roman" w:hAnsi="Times New Roman"/>
            <w:b/>
            <w:sz w:val="18"/>
            <w:szCs w:val="18"/>
            <w:lang w:val="en-US"/>
          </w:rPr>
          <w:t>journals</w:t>
        </w:r>
        <w:r w:rsidR="00BC5CD9" w:rsidRPr="008E0ACA">
          <w:rPr>
            <w:rStyle w:val="ab"/>
            <w:rFonts w:ascii="Times New Roman" w:hAnsi="Times New Roman"/>
            <w:b/>
            <w:sz w:val="18"/>
            <w:szCs w:val="18"/>
            <w:lang w:val="en-US"/>
          </w:rPr>
          <w:t>.</w:t>
        </w:r>
        <w:r w:rsidR="00BC5CD9">
          <w:rPr>
            <w:rStyle w:val="ab"/>
            <w:rFonts w:ascii="Times New Roman" w:hAnsi="Times New Roman"/>
            <w:b/>
            <w:sz w:val="18"/>
            <w:szCs w:val="18"/>
            <w:lang w:val="en-US"/>
          </w:rPr>
          <w:t>nupp</w:t>
        </w:r>
        <w:r w:rsidR="00BC5CD9" w:rsidRPr="008E0ACA">
          <w:rPr>
            <w:rStyle w:val="ab"/>
            <w:rFonts w:ascii="Times New Roman" w:hAnsi="Times New Roman"/>
            <w:b/>
            <w:sz w:val="18"/>
            <w:szCs w:val="18"/>
            <w:lang w:val="en-US"/>
          </w:rPr>
          <w:t>.</w:t>
        </w:r>
        <w:r w:rsidR="00BC5CD9">
          <w:rPr>
            <w:rStyle w:val="ab"/>
            <w:rFonts w:ascii="Times New Roman" w:hAnsi="Times New Roman"/>
            <w:b/>
            <w:sz w:val="18"/>
            <w:szCs w:val="18"/>
            <w:lang w:val="en-US"/>
          </w:rPr>
          <w:t>edu</w:t>
        </w:r>
        <w:r w:rsidR="00BC5CD9" w:rsidRPr="008E0ACA">
          <w:rPr>
            <w:rStyle w:val="ab"/>
            <w:rFonts w:ascii="Times New Roman" w:hAnsi="Times New Roman"/>
            <w:b/>
            <w:sz w:val="18"/>
            <w:szCs w:val="18"/>
            <w:lang w:val="en-US"/>
          </w:rPr>
          <w:t>.</w:t>
        </w:r>
        <w:r w:rsidR="00BC5CD9">
          <w:rPr>
            <w:rStyle w:val="ab"/>
            <w:rFonts w:ascii="Times New Roman" w:hAnsi="Times New Roman"/>
            <w:b/>
            <w:sz w:val="18"/>
            <w:szCs w:val="18"/>
            <w:lang w:val="en-US"/>
          </w:rPr>
          <w:t>ua</w:t>
        </w:r>
        <w:r w:rsidR="00BC5CD9" w:rsidRPr="008E0ACA">
          <w:rPr>
            <w:rStyle w:val="ab"/>
            <w:rFonts w:ascii="Times New Roman" w:hAnsi="Times New Roman"/>
            <w:b/>
            <w:sz w:val="18"/>
            <w:szCs w:val="18"/>
            <w:lang w:val="en-US"/>
          </w:rPr>
          <w:t>/</w:t>
        </w:r>
        <w:r w:rsidR="00BC5CD9">
          <w:rPr>
            <w:rStyle w:val="ab"/>
            <w:rFonts w:ascii="Times New Roman" w:hAnsi="Times New Roman"/>
            <w:b/>
            <w:sz w:val="18"/>
            <w:szCs w:val="18"/>
            <w:lang w:val="en-US"/>
          </w:rPr>
          <w:t>znp</w:t>
        </w:r>
      </w:hyperlink>
    </w:p>
    <w:p w:rsidR="00BC5CD9" w:rsidRDefault="004F36D1" w:rsidP="00BC5CD9">
      <w:pPr>
        <w:widowControl w:val="0"/>
        <w:jc w:val="center"/>
        <w:rPr>
          <w:rFonts w:ascii="Times New Roman" w:hAnsi="Times New Roman"/>
          <w:color w:val="0000FF"/>
          <w:lang w:val="uk-UA"/>
        </w:rPr>
      </w:pPr>
      <w:hyperlink r:id="rId9" w:history="1">
        <w:r w:rsidR="00BC5CD9" w:rsidRPr="009256B4">
          <w:rPr>
            <w:rStyle w:val="ab"/>
            <w:b/>
            <w:sz w:val="18"/>
            <w:szCs w:val="18"/>
            <w:lang w:val="en-US"/>
          </w:rPr>
          <w:t>https://doi.org/10.26906/znp.202</w:t>
        </w:r>
        <w:r w:rsidR="00BC5CD9" w:rsidRPr="009256B4">
          <w:rPr>
            <w:rStyle w:val="ab"/>
            <w:b/>
            <w:sz w:val="18"/>
            <w:szCs w:val="18"/>
            <w:lang w:val="uk-UA"/>
          </w:rPr>
          <w:t>2</w:t>
        </w:r>
        <w:r w:rsidR="00BC5CD9" w:rsidRPr="009256B4">
          <w:rPr>
            <w:rStyle w:val="ab"/>
            <w:b/>
            <w:sz w:val="18"/>
            <w:szCs w:val="18"/>
            <w:lang w:val="en-US"/>
          </w:rPr>
          <w:t>.</w:t>
        </w:r>
        <w:r w:rsidR="00BC5CD9" w:rsidRPr="009256B4">
          <w:rPr>
            <w:rStyle w:val="ab"/>
            <w:b/>
            <w:sz w:val="18"/>
            <w:szCs w:val="18"/>
            <w:lang w:val="uk-UA"/>
          </w:rPr>
          <w:t>58</w:t>
        </w:r>
        <w:r w:rsidR="00BC5CD9" w:rsidRPr="009256B4">
          <w:rPr>
            <w:rStyle w:val="ab"/>
            <w:b/>
            <w:sz w:val="18"/>
            <w:szCs w:val="18"/>
            <w:lang w:val="en-US"/>
          </w:rPr>
          <w:t>.</w:t>
        </w:r>
        <w:r w:rsidR="00BC5CD9" w:rsidRPr="009256B4">
          <w:rPr>
            <w:rStyle w:val="ab"/>
            <w:b/>
            <w:sz w:val="18"/>
            <w:szCs w:val="18"/>
          </w:rPr>
          <w:t>ХХХХ</w:t>
        </w:r>
      </w:hyperlink>
    </w:p>
    <w:p w:rsidR="00BC5CD9" w:rsidRDefault="00BC5CD9" w:rsidP="00BC5CD9">
      <w:pPr>
        <w:widowControl w:val="0"/>
        <w:ind w:right="-1"/>
        <w:jc w:val="center"/>
        <w:rPr>
          <w:rFonts w:ascii="Times New Roman" w:hAnsi="Times New Roman"/>
          <w:sz w:val="16"/>
          <w:lang w:val="uk-UA"/>
        </w:rPr>
      </w:pPr>
    </w:p>
    <w:p w:rsidR="00BC5CD9" w:rsidRPr="005D60DC" w:rsidRDefault="00BC5CD9" w:rsidP="00BC5CD9">
      <w:pPr>
        <w:widowControl w:val="0"/>
        <w:ind w:right="-1"/>
        <w:rPr>
          <w:rFonts w:ascii="Times New Roman" w:hAnsi="Times New Roman"/>
          <w:b/>
          <w:lang w:val="uk-UA"/>
        </w:rPr>
      </w:pPr>
      <w:r w:rsidRPr="005D60DC">
        <w:rPr>
          <w:b/>
          <w:lang w:val="en-US"/>
        </w:rPr>
        <w:t xml:space="preserve">UDC </w:t>
      </w:r>
      <w:r w:rsidRPr="006D7196">
        <w:rPr>
          <w:b/>
          <w:lang w:val="en-US"/>
        </w:rPr>
        <w:t>624.13</w:t>
      </w:r>
    </w:p>
    <w:p w:rsidR="00BC5CD9" w:rsidRDefault="00BC5CD9" w:rsidP="00BC5CD9">
      <w:pPr>
        <w:widowControl w:val="0"/>
        <w:ind w:right="-1"/>
        <w:rPr>
          <w:rFonts w:ascii="Times New Roman" w:hAnsi="Times New Roman"/>
          <w:sz w:val="16"/>
          <w:lang w:val="uk-UA"/>
        </w:rPr>
      </w:pPr>
    </w:p>
    <w:p w:rsidR="00BC5CD9" w:rsidRPr="005D7279" w:rsidRDefault="00BC5CD9" w:rsidP="00BC5CD9">
      <w:pPr>
        <w:widowControl w:val="0"/>
        <w:ind w:right="-1"/>
        <w:jc w:val="center"/>
        <w:rPr>
          <w:rFonts w:ascii="Times New Roman" w:hAnsi="Times New Roman"/>
          <w:lang w:val="uk-UA"/>
        </w:rPr>
      </w:pPr>
      <w:r w:rsidRPr="00E02707">
        <w:rPr>
          <w:rFonts w:ascii="Times New Roman" w:eastAsia="Calibri" w:hAnsi="Times New Roman"/>
          <w:b/>
          <w:color w:val="000000"/>
          <w:sz w:val="28"/>
          <w:szCs w:val="28"/>
          <w:lang w:val="en-US" w:eastAsia="en-US"/>
        </w:rPr>
        <w:t xml:space="preserve">Dependence of the  plastic rocks properties </w:t>
      </w:r>
      <w:r w:rsidR="00524F60">
        <w:rPr>
          <w:rFonts w:ascii="Times New Roman" w:eastAsia="Calibri" w:hAnsi="Times New Roman"/>
          <w:b/>
          <w:color w:val="000000"/>
          <w:sz w:val="28"/>
          <w:szCs w:val="28"/>
          <w:lang w:val="en-US" w:eastAsia="en-US"/>
        </w:rPr>
        <w:br/>
      </w:r>
      <w:r w:rsidRPr="00E02707">
        <w:rPr>
          <w:rFonts w:ascii="Times New Roman" w:eastAsia="Calibri" w:hAnsi="Times New Roman"/>
          <w:b/>
          <w:color w:val="000000"/>
          <w:sz w:val="28"/>
          <w:szCs w:val="28"/>
          <w:lang w:val="en-US" w:eastAsia="en-US"/>
        </w:rPr>
        <w:t>on the pressure change in the well</w:t>
      </w:r>
    </w:p>
    <w:p w:rsidR="00BC5CD9" w:rsidRDefault="00BC5CD9" w:rsidP="00BC5CD9">
      <w:pPr>
        <w:widowControl w:val="0"/>
        <w:ind w:right="-1"/>
        <w:jc w:val="center"/>
        <w:rPr>
          <w:rFonts w:ascii="Times New Roman" w:hAnsi="Times New Roman"/>
          <w:sz w:val="16"/>
          <w:lang w:val="uk-UA"/>
        </w:rPr>
      </w:pPr>
    </w:p>
    <w:p w:rsidR="00BC5CD9" w:rsidRPr="00AF6CBC" w:rsidRDefault="00BC5CD9" w:rsidP="00BC5CD9">
      <w:pPr>
        <w:widowControl w:val="0"/>
        <w:ind w:right="-144"/>
        <w:jc w:val="center"/>
        <w:rPr>
          <w:b/>
          <w:bCs/>
          <w:lang w:val="en-US" w:eastAsia="en-US"/>
        </w:rPr>
      </w:pPr>
      <w:r w:rsidRPr="00E02707">
        <w:rPr>
          <w:b/>
          <w:bCs/>
          <w:sz w:val="22"/>
          <w:szCs w:val="22"/>
          <w:lang w:val="en-US" w:eastAsia="en-US"/>
        </w:rPr>
        <w:t>Mykhailovska Olena</w:t>
      </w:r>
      <w:r w:rsidRPr="00E02707">
        <w:rPr>
          <w:b/>
          <w:bCs/>
          <w:sz w:val="22"/>
          <w:szCs w:val="22"/>
          <w:vertAlign w:val="superscript"/>
          <w:lang w:val="uk-UA" w:eastAsia="en-US"/>
        </w:rPr>
        <w:t>1</w:t>
      </w:r>
      <w:r w:rsidRPr="00E02707">
        <w:rPr>
          <w:b/>
          <w:bCs/>
          <w:sz w:val="22"/>
          <w:szCs w:val="22"/>
          <w:lang w:val="uk-UA" w:eastAsia="en-US"/>
        </w:rPr>
        <w:t>*</w:t>
      </w:r>
      <w:r w:rsidRPr="00E02707">
        <w:rPr>
          <w:b/>
          <w:bCs/>
          <w:sz w:val="22"/>
          <w:szCs w:val="22"/>
          <w:lang w:val="en-US" w:eastAsia="en-US"/>
        </w:rPr>
        <w:t>,</w:t>
      </w:r>
      <w:r w:rsidRPr="00E02707">
        <w:rPr>
          <w:b/>
          <w:bCs/>
          <w:sz w:val="22"/>
          <w:szCs w:val="22"/>
          <w:lang w:val="en-US"/>
        </w:rPr>
        <w:t xml:space="preserve"> Solovyov Veniamin</w:t>
      </w:r>
      <w:r w:rsidRPr="00E02707">
        <w:rPr>
          <w:b/>
          <w:bCs/>
          <w:sz w:val="22"/>
          <w:szCs w:val="22"/>
          <w:vertAlign w:val="superscript"/>
          <w:lang w:val="en-US" w:eastAsia="en-US"/>
        </w:rPr>
        <w:t>2</w:t>
      </w:r>
    </w:p>
    <w:p w:rsidR="00BC5CD9" w:rsidRPr="00E02707" w:rsidRDefault="00BC5CD9" w:rsidP="00BC5CD9">
      <w:pPr>
        <w:widowControl w:val="0"/>
        <w:ind w:right="-1"/>
        <w:jc w:val="center"/>
        <w:rPr>
          <w:rFonts w:ascii="Times New Roman" w:hAnsi="Times New Roman"/>
          <w:sz w:val="16"/>
          <w:lang w:val="en-US"/>
        </w:rPr>
      </w:pPr>
    </w:p>
    <w:p w:rsidR="00BC5CD9" w:rsidRDefault="00BC5CD9" w:rsidP="00BC5CD9">
      <w:pPr>
        <w:jc w:val="center"/>
        <w:rPr>
          <w:lang w:val="en-US"/>
        </w:rPr>
      </w:pPr>
      <w:r w:rsidRPr="005D60DC">
        <w:rPr>
          <w:rFonts w:cs="Times New Roman CYR"/>
          <w:iCs/>
          <w:vertAlign w:val="superscript"/>
          <w:lang w:val="en-GB" w:eastAsia="en-US"/>
        </w:rPr>
        <w:t>1</w:t>
      </w:r>
      <w:r w:rsidRPr="005D60DC">
        <w:rPr>
          <w:rFonts w:cs="Times New Roman CYR"/>
          <w:iCs/>
          <w:lang w:val="uk-UA" w:eastAsia="en-US"/>
        </w:rPr>
        <w:t xml:space="preserve"> </w:t>
      </w:r>
      <w:r w:rsidRPr="005D60DC">
        <w:rPr>
          <w:iCs/>
          <w:lang w:val="en-US"/>
        </w:rPr>
        <w:t>Poltava National Technical Yuri Kondratyuk University</w:t>
      </w:r>
      <w:r>
        <w:rPr>
          <w:iCs/>
          <w:lang w:val="en-US"/>
        </w:rPr>
        <w:t xml:space="preserve"> </w:t>
      </w:r>
      <w:hyperlink r:id="rId10" w:history="1">
        <w:r w:rsidRPr="005D60DC">
          <w:rPr>
            <w:rStyle w:val="ab"/>
            <w:lang w:val="en-GB"/>
          </w:rPr>
          <w:t>https://orcid.org/0000-0001-7451-3210</w:t>
        </w:r>
      </w:hyperlink>
    </w:p>
    <w:p w:rsidR="00BC5CD9" w:rsidRPr="00F6039D" w:rsidRDefault="00BC5CD9" w:rsidP="00BC5CD9">
      <w:pPr>
        <w:jc w:val="center"/>
        <w:rPr>
          <w:iCs/>
          <w:lang w:val="uk-UA"/>
        </w:rPr>
      </w:pPr>
      <w:r>
        <w:rPr>
          <w:rFonts w:cs="Times New Roman CYR"/>
          <w:iCs/>
          <w:vertAlign w:val="superscript"/>
          <w:lang w:val="en-GB" w:eastAsia="en-US"/>
        </w:rPr>
        <w:t>2</w:t>
      </w:r>
      <w:r w:rsidRPr="005D60DC">
        <w:rPr>
          <w:rFonts w:cs="Times New Roman CYR"/>
          <w:iCs/>
          <w:lang w:val="uk-UA" w:eastAsia="en-US"/>
        </w:rPr>
        <w:t xml:space="preserve"> </w:t>
      </w:r>
      <w:r w:rsidRPr="005D60DC">
        <w:rPr>
          <w:iCs/>
          <w:lang w:val="en-US"/>
        </w:rPr>
        <w:t>Poltava National Technical Yuri Kondratyuk University</w:t>
      </w:r>
      <w:r>
        <w:rPr>
          <w:iCs/>
          <w:lang w:val="uk-UA"/>
        </w:rPr>
        <w:t xml:space="preserve"> </w:t>
      </w:r>
      <w:r w:rsidRPr="00F6039D">
        <w:rPr>
          <w:rStyle w:val="ab"/>
          <w:lang w:val="en-GB"/>
        </w:rPr>
        <w:t>https://orcid.org/0000-0002-0805-9661</w:t>
      </w:r>
    </w:p>
    <w:p w:rsidR="00BC5CD9" w:rsidRDefault="00BC5CD9" w:rsidP="00BC5CD9">
      <w:pPr>
        <w:widowControl w:val="0"/>
        <w:ind w:right="-1"/>
        <w:jc w:val="center"/>
        <w:rPr>
          <w:lang w:val="en-US"/>
        </w:rPr>
      </w:pPr>
      <w:r w:rsidRPr="005D60DC">
        <w:rPr>
          <w:rFonts w:cs="Times New Roman CYR"/>
          <w:iCs/>
          <w:lang w:val="en-GB" w:eastAsia="en-US"/>
        </w:rPr>
        <w:t>*Corresponding author:</w:t>
      </w:r>
      <w:r w:rsidRPr="005D60DC">
        <w:rPr>
          <w:bCs/>
          <w:lang w:val="en-US"/>
        </w:rPr>
        <w:t xml:space="preserve"> </w:t>
      </w:r>
      <w:hyperlink r:id="rId11" w:history="1">
        <w:r w:rsidRPr="00526C29">
          <w:rPr>
            <w:rStyle w:val="ab"/>
            <w:lang w:val="en-US"/>
          </w:rPr>
          <w:t>ab.Mykhailovska_OV@nupp.edu.ua</w:t>
        </w:r>
      </w:hyperlink>
    </w:p>
    <w:p w:rsidR="00BC5CD9" w:rsidRPr="005D7279" w:rsidRDefault="00BC5CD9" w:rsidP="00BC5CD9">
      <w:pPr>
        <w:widowControl w:val="0"/>
        <w:ind w:right="-1"/>
        <w:jc w:val="center"/>
        <w:rPr>
          <w:rFonts w:ascii="Times New Roman" w:hAnsi="Times New Roman"/>
          <w:sz w:val="16"/>
          <w:lang w:val="uk-UA"/>
        </w:rPr>
      </w:pPr>
    </w:p>
    <w:p w:rsidR="00BC5CD9" w:rsidRDefault="00BC5CD9" w:rsidP="00BC5CD9">
      <w:pPr>
        <w:widowControl w:val="0"/>
        <w:ind w:right="-1"/>
        <w:jc w:val="both"/>
        <w:rPr>
          <w:rFonts w:ascii="Times New Roman" w:hAnsi="Times New Roman"/>
          <w:sz w:val="18"/>
          <w:szCs w:val="24"/>
          <w:lang w:val="uk-UA"/>
        </w:rPr>
      </w:pPr>
      <w:r w:rsidRPr="00CB0F62">
        <w:rPr>
          <w:rStyle w:val="s9"/>
          <w:iCs/>
          <w:sz w:val="18"/>
          <w:lang w:val="en-US"/>
        </w:rPr>
        <w:t>Experimental studies of changes in rock properties depending on the pressure in the well and in the massif of the plastic layer at different distances from the well over time were carried out. The function demonstrates the power dependence of the pressure ratio at the moment of time on the geostatic pressure. After sealing the well, the pressure in the massif of the plastic formation increases in the near-well zone and decreases in the peripheral zone. Over time, the pressure in the massif of the plastic layer is equalized over the entire area of the layer. Pressure changes in a plastic rock have an impulse character. Thermal (residual) stresses affect the destruction of rocks during drilling with an increase in the depth of the wel</w:t>
      </w:r>
      <w:r w:rsidR="00524F60">
        <w:rPr>
          <w:rStyle w:val="s9"/>
          <w:iCs/>
          <w:sz w:val="18"/>
          <w:lang w:val="en-US"/>
        </w:rPr>
        <w:t>l</w:t>
      </w:r>
    </w:p>
    <w:p w:rsidR="00BC5CD9" w:rsidRDefault="00BC5CD9" w:rsidP="00BC5CD9">
      <w:pPr>
        <w:widowControl w:val="0"/>
        <w:ind w:right="-1"/>
        <w:rPr>
          <w:rFonts w:ascii="Times New Roman" w:hAnsi="Times New Roman"/>
          <w:sz w:val="18"/>
          <w:szCs w:val="24"/>
          <w:lang w:val="uk-UA"/>
        </w:rPr>
      </w:pPr>
    </w:p>
    <w:p w:rsidR="00BC5CD9" w:rsidRDefault="00BC5CD9" w:rsidP="00BC5CD9">
      <w:pPr>
        <w:widowControl w:val="0"/>
        <w:ind w:right="-1"/>
        <w:rPr>
          <w:rFonts w:ascii="Times New Roman" w:hAnsi="Times New Roman"/>
          <w:sz w:val="16"/>
          <w:szCs w:val="24"/>
          <w:lang w:val="uk-UA"/>
        </w:rPr>
      </w:pPr>
      <w:r w:rsidRPr="00983748">
        <w:rPr>
          <w:rFonts w:ascii="Times New Roman" w:hAnsi="Times New Roman"/>
          <w:b/>
          <w:sz w:val="18"/>
          <w:szCs w:val="24"/>
          <w:lang w:val="en-US"/>
        </w:rPr>
        <w:t>Keywords</w:t>
      </w:r>
      <w:r w:rsidRPr="00983748">
        <w:rPr>
          <w:rFonts w:ascii="Times New Roman" w:hAnsi="Times New Roman"/>
          <w:b/>
          <w:sz w:val="18"/>
          <w:szCs w:val="24"/>
          <w:lang w:val="uk-UA"/>
        </w:rPr>
        <w:t xml:space="preserve">: </w:t>
      </w:r>
      <w:r w:rsidRPr="00597986">
        <w:rPr>
          <w:rStyle w:val="longtext"/>
          <w:rFonts w:ascii="Times New Roman" w:hAnsi="Times New Roman"/>
          <w:sz w:val="18"/>
          <w:szCs w:val="18"/>
          <w:lang w:val="uk-UA"/>
        </w:rPr>
        <w:t>plastic rock</w:t>
      </w:r>
      <w:r>
        <w:rPr>
          <w:rStyle w:val="longtext"/>
          <w:rFonts w:ascii="Times New Roman" w:hAnsi="Times New Roman"/>
          <w:sz w:val="18"/>
          <w:szCs w:val="18"/>
          <w:lang w:val="uk-UA"/>
        </w:rPr>
        <w:t>,</w:t>
      </w:r>
      <w:r w:rsidRPr="00597986">
        <w:rPr>
          <w:rStyle w:val="longtext"/>
          <w:rFonts w:ascii="Times New Roman" w:hAnsi="Times New Roman"/>
          <w:sz w:val="18"/>
          <w:szCs w:val="18"/>
          <w:lang w:val="uk-UA"/>
        </w:rPr>
        <w:t xml:space="preserve"> rheology, stress-strain state, trunk, well</w:t>
      </w:r>
    </w:p>
    <w:p w:rsidR="00524F60" w:rsidRDefault="00524F60" w:rsidP="00BC5CD9">
      <w:pPr>
        <w:widowControl w:val="0"/>
        <w:ind w:right="-1"/>
        <w:jc w:val="center"/>
        <w:rPr>
          <w:rFonts w:ascii="Times New Roman" w:hAnsi="Times New Roman"/>
          <w:sz w:val="16"/>
          <w:szCs w:val="24"/>
          <w:lang w:val="uk-UA"/>
        </w:rPr>
      </w:pPr>
    </w:p>
    <w:p w:rsidR="00524F60" w:rsidRDefault="00524F60" w:rsidP="00BC5CD9">
      <w:pPr>
        <w:widowControl w:val="0"/>
        <w:ind w:right="-1"/>
        <w:jc w:val="center"/>
        <w:rPr>
          <w:rFonts w:ascii="Times New Roman" w:hAnsi="Times New Roman"/>
          <w:sz w:val="16"/>
          <w:szCs w:val="24"/>
          <w:lang w:val="uk-UA"/>
        </w:rPr>
      </w:pPr>
    </w:p>
    <w:p w:rsidR="00524F60" w:rsidRDefault="00524F60" w:rsidP="00BC5CD9">
      <w:pPr>
        <w:widowControl w:val="0"/>
        <w:ind w:right="-1"/>
        <w:jc w:val="center"/>
        <w:rPr>
          <w:rFonts w:ascii="Times New Roman" w:hAnsi="Times New Roman"/>
          <w:sz w:val="16"/>
          <w:szCs w:val="24"/>
          <w:lang w:val="uk-UA"/>
        </w:rPr>
      </w:pPr>
    </w:p>
    <w:p w:rsidR="00524F60" w:rsidRDefault="00524F60" w:rsidP="00BC5CD9">
      <w:pPr>
        <w:widowControl w:val="0"/>
        <w:ind w:right="-1"/>
        <w:jc w:val="center"/>
        <w:rPr>
          <w:rFonts w:ascii="Times New Roman" w:hAnsi="Times New Roman"/>
          <w:sz w:val="16"/>
          <w:szCs w:val="24"/>
          <w:lang w:val="uk-UA"/>
        </w:rPr>
      </w:pPr>
    </w:p>
    <w:p w:rsidR="00524F60" w:rsidRDefault="00524F60" w:rsidP="00BC5CD9">
      <w:pPr>
        <w:widowControl w:val="0"/>
        <w:ind w:right="-1"/>
        <w:jc w:val="center"/>
        <w:rPr>
          <w:rFonts w:ascii="Times New Roman" w:hAnsi="Times New Roman"/>
          <w:sz w:val="16"/>
          <w:szCs w:val="24"/>
          <w:lang w:val="uk-UA"/>
        </w:rPr>
      </w:pPr>
    </w:p>
    <w:p w:rsidR="00524F60" w:rsidRDefault="00524F60" w:rsidP="00BC5CD9">
      <w:pPr>
        <w:widowControl w:val="0"/>
        <w:ind w:right="-1"/>
        <w:jc w:val="center"/>
        <w:rPr>
          <w:rFonts w:ascii="Times New Roman" w:hAnsi="Times New Roman"/>
          <w:sz w:val="16"/>
          <w:szCs w:val="24"/>
          <w:lang w:val="uk-UA"/>
        </w:rPr>
      </w:pPr>
    </w:p>
    <w:p w:rsidR="00524F60" w:rsidRDefault="00524F60" w:rsidP="00BC5CD9">
      <w:pPr>
        <w:widowControl w:val="0"/>
        <w:ind w:right="-1"/>
        <w:jc w:val="center"/>
        <w:rPr>
          <w:rFonts w:ascii="Times New Roman" w:hAnsi="Times New Roman"/>
          <w:sz w:val="16"/>
          <w:szCs w:val="24"/>
          <w:lang w:val="uk-UA"/>
        </w:rPr>
      </w:pPr>
    </w:p>
    <w:p w:rsidR="00BC5CD9" w:rsidRDefault="00BC5CD9" w:rsidP="00BC5CD9">
      <w:pPr>
        <w:widowControl w:val="0"/>
        <w:ind w:right="-1"/>
        <w:jc w:val="center"/>
        <w:rPr>
          <w:rFonts w:ascii="Times New Roman" w:hAnsi="Times New Roman"/>
          <w:b/>
          <w:color w:val="000000"/>
          <w:sz w:val="28"/>
          <w:szCs w:val="28"/>
          <w:lang w:val="uk-UA"/>
        </w:rPr>
      </w:pPr>
      <w:r w:rsidRPr="00243B65">
        <w:rPr>
          <w:rFonts w:ascii="Times New Roman" w:hAnsi="Times New Roman"/>
          <w:b/>
          <w:sz w:val="28"/>
          <w:szCs w:val="28"/>
          <w:lang w:val="uk-UA"/>
        </w:rPr>
        <w:t>Залежність</w:t>
      </w:r>
      <w:r w:rsidRPr="00243B65">
        <w:rPr>
          <w:rFonts w:ascii="Times New Roman" w:hAnsi="Times New Roman"/>
          <w:b/>
          <w:color w:val="000000"/>
          <w:sz w:val="28"/>
          <w:szCs w:val="28"/>
          <w:lang w:val="uk-UA"/>
        </w:rPr>
        <w:t xml:space="preserve"> властивостей пластичних гірських порід </w:t>
      </w:r>
      <w:r w:rsidR="00524F60">
        <w:rPr>
          <w:rFonts w:ascii="Times New Roman" w:hAnsi="Times New Roman"/>
          <w:b/>
          <w:color w:val="000000"/>
          <w:sz w:val="28"/>
          <w:szCs w:val="28"/>
          <w:lang w:val="uk-UA"/>
        </w:rPr>
        <w:br/>
      </w:r>
      <w:r w:rsidRPr="00243B65">
        <w:rPr>
          <w:rFonts w:ascii="Times New Roman" w:hAnsi="Times New Roman"/>
          <w:b/>
          <w:color w:val="000000"/>
          <w:sz w:val="28"/>
          <w:szCs w:val="28"/>
          <w:lang w:val="uk-UA"/>
        </w:rPr>
        <w:t>від зміни тиску в свердловині</w:t>
      </w:r>
    </w:p>
    <w:p w:rsidR="00524F60" w:rsidRPr="00524F60" w:rsidRDefault="00524F60" w:rsidP="00BC5CD9">
      <w:pPr>
        <w:widowControl w:val="0"/>
        <w:ind w:right="-1"/>
        <w:jc w:val="center"/>
        <w:rPr>
          <w:rFonts w:ascii="Times New Roman" w:hAnsi="Times New Roman"/>
          <w:sz w:val="16"/>
          <w:szCs w:val="28"/>
          <w:lang w:val="uk-UA"/>
        </w:rPr>
      </w:pPr>
    </w:p>
    <w:p w:rsidR="00BC5CD9" w:rsidRPr="00243B65" w:rsidRDefault="00BC5CD9" w:rsidP="00BC5CD9">
      <w:pPr>
        <w:widowControl w:val="0"/>
        <w:ind w:right="-1"/>
        <w:jc w:val="center"/>
        <w:rPr>
          <w:b/>
          <w:bCs/>
          <w:sz w:val="22"/>
          <w:szCs w:val="22"/>
          <w:vertAlign w:val="superscript"/>
          <w:lang w:val="uk-UA" w:eastAsia="en-US"/>
        </w:rPr>
      </w:pPr>
      <w:r w:rsidRPr="00243B65">
        <w:rPr>
          <w:b/>
          <w:sz w:val="22"/>
          <w:szCs w:val="22"/>
          <w:shd w:val="clear" w:color="auto" w:fill="FFFFFF"/>
          <w:lang w:val="uk-UA"/>
        </w:rPr>
        <w:t>Михайловська</w:t>
      </w:r>
      <w:r w:rsidRPr="00243B65">
        <w:rPr>
          <w:b/>
          <w:caps/>
          <w:sz w:val="22"/>
          <w:szCs w:val="22"/>
          <w:shd w:val="clear" w:color="auto" w:fill="FFFFFF"/>
          <w:lang w:val="uk-UA"/>
        </w:rPr>
        <w:t xml:space="preserve"> </w:t>
      </w:r>
      <w:r w:rsidRPr="00243B65">
        <w:rPr>
          <w:b/>
          <w:sz w:val="22"/>
          <w:szCs w:val="22"/>
          <w:shd w:val="clear" w:color="auto" w:fill="FFFFFF"/>
          <w:lang w:val="uk-UA"/>
        </w:rPr>
        <w:t>О</w:t>
      </w:r>
      <w:r w:rsidRPr="00243B65">
        <w:rPr>
          <w:b/>
          <w:caps/>
          <w:sz w:val="22"/>
          <w:szCs w:val="22"/>
          <w:shd w:val="clear" w:color="auto" w:fill="FFFFFF"/>
          <w:lang w:val="uk-UA"/>
        </w:rPr>
        <w:t>.</w:t>
      </w:r>
      <w:r w:rsidRPr="00243B65">
        <w:rPr>
          <w:b/>
          <w:sz w:val="22"/>
          <w:szCs w:val="22"/>
          <w:shd w:val="clear" w:color="auto" w:fill="FFFFFF"/>
          <w:lang w:val="uk-UA"/>
        </w:rPr>
        <w:t>В</w:t>
      </w:r>
      <w:r w:rsidRPr="00243B65">
        <w:rPr>
          <w:b/>
          <w:caps/>
          <w:sz w:val="22"/>
          <w:szCs w:val="22"/>
          <w:shd w:val="clear" w:color="auto" w:fill="FFFFFF"/>
          <w:lang w:val="uk-UA"/>
        </w:rPr>
        <w:t>.</w:t>
      </w:r>
      <w:r w:rsidRPr="00243B65">
        <w:rPr>
          <w:b/>
          <w:bCs/>
          <w:sz w:val="22"/>
          <w:szCs w:val="22"/>
          <w:vertAlign w:val="superscript"/>
          <w:lang w:val="uk-UA" w:eastAsia="en-US"/>
        </w:rPr>
        <w:t>1</w:t>
      </w:r>
      <w:r w:rsidRPr="00243B65">
        <w:rPr>
          <w:b/>
          <w:bCs/>
          <w:sz w:val="22"/>
          <w:szCs w:val="22"/>
          <w:lang w:val="uk-UA" w:eastAsia="en-US"/>
        </w:rPr>
        <w:t>*, Соловйов В.В.</w:t>
      </w:r>
      <w:r w:rsidRPr="00243B65">
        <w:rPr>
          <w:b/>
          <w:bCs/>
          <w:sz w:val="22"/>
          <w:szCs w:val="22"/>
          <w:vertAlign w:val="superscript"/>
          <w:lang w:val="uk-UA" w:eastAsia="en-US"/>
        </w:rPr>
        <w:t>2</w:t>
      </w:r>
    </w:p>
    <w:p w:rsidR="00BC5CD9" w:rsidRPr="00524F60" w:rsidRDefault="00BC5CD9" w:rsidP="00BC5CD9">
      <w:pPr>
        <w:widowControl w:val="0"/>
        <w:ind w:right="-1"/>
        <w:jc w:val="center"/>
        <w:rPr>
          <w:rFonts w:ascii="Times New Roman" w:hAnsi="Times New Roman"/>
          <w:sz w:val="16"/>
          <w:szCs w:val="22"/>
          <w:lang w:val="uk-UA"/>
        </w:rPr>
      </w:pPr>
    </w:p>
    <w:p w:rsidR="00BC5CD9" w:rsidRPr="00524F60" w:rsidRDefault="00BC5CD9" w:rsidP="00BC5CD9">
      <w:pPr>
        <w:jc w:val="center"/>
        <w:rPr>
          <w:rFonts w:cs="Times New Roman CYR"/>
          <w:iCs/>
          <w:lang w:val="uk-UA" w:eastAsia="en-US"/>
        </w:rPr>
      </w:pPr>
      <w:r w:rsidRPr="00524F60">
        <w:rPr>
          <w:rFonts w:cs="Times New Roman CYR"/>
          <w:iCs/>
          <w:vertAlign w:val="superscript"/>
          <w:lang w:val="uk-UA" w:eastAsia="en-US"/>
        </w:rPr>
        <w:t>1</w:t>
      </w:r>
      <w:r>
        <w:rPr>
          <w:rFonts w:cs="Times New Roman CYR"/>
          <w:iCs/>
          <w:vertAlign w:val="superscript"/>
          <w:lang w:val="uk-UA" w:eastAsia="en-US"/>
        </w:rPr>
        <w:t xml:space="preserve">,2 </w:t>
      </w:r>
      <w:r w:rsidRPr="005D60DC">
        <w:rPr>
          <w:rFonts w:cs="Times New Roman CYR"/>
          <w:iCs/>
          <w:lang w:val="uk-UA" w:eastAsia="en-US"/>
        </w:rPr>
        <w:t xml:space="preserve"> </w:t>
      </w:r>
      <w:r w:rsidRPr="00524F60">
        <w:rPr>
          <w:bCs/>
          <w:lang w:val="uk-UA"/>
        </w:rPr>
        <w:t>Полтавський національний технічний університет імені Юрія Кондратюка</w:t>
      </w:r>
    </w:p>
    <w:p w:rsidR="00BC5CD9" w:rsidRPr="00BC5CD9" w:rsidRDefault="00BC5CD9" w:rsidP="00BC5CD9">
      <w:pPr>
        <w:widowControl w:val="0"/>
        <w:ind w:right="-1"/>
        <w:jc w:val="center"/>
      </w:pPr>
      <w:r w:rsidRPr="00524F60">
        <w:rPr>
          <w:rFonts w:cs="Times New Roman CYR"/>
          <w:iCs/>
          <w:lang w:val="uk-UA" w:eastAsia="en-US"/>
        </w:rPr>
        <w:t>*</w:t>
      </w:r>
      <w:r w:rsidRPr="005D60DC">
        <w:rPr>
          <w:rFonts w:cs="Times New Roman CYR"/>
          <w:iCs/>
          <w:lang w:val="uk-UA" w:eastAsia="en-US"/>
        </w:rPr>
        <w:t>Адреса для листування</w:t>
      </w:r>
      <w:r w:rsidRPr="005D60DC">
        <w:rPr>
          <w:rFonts w:cs="Times New Roman CYR"/>
          <w:iCs/>
          <w:lang w:eastAsia="en-US"/>
        </w:rPr>
        <w:t>:</w:t>
      </w:r>
      <w:r w:rsidRPr="005D60DC">
        <w:rPr>
          <w:bCs/>
        </w:rPr>
        <w:t xml:space="preserve"> </w:t>
      </w:r>
      <w:hyperlink r:id="rId12" w:history="1">
        <w:r w:rsidRPr="00526C29">
          <w:rPr>
            <w:rStyle w:val="ab"/>
            <w:lang w:val="en-US"/>
          </w:rPr>
          <w:t>ab</w:t>
        </w:r>
        <w:r w:rsidRPr="00526C29">
          <w:rPr>
            <w:rStyle w:val="ab"/>
          </w:rPr>
          <w:t>.</w:t>
        </w:r>
        <w:r w:rsidRPr="00526C29">
          <w:rPr>
            <w:rStyle w:val="ab"/>
            <w:lang w:val="en-US"/>
          </w:rPr>
          <w:t>Mykhailovska</w:t>
        </w:r>
        <w:r w:rsidRPr="00526C29">
          <w:rPr>
            <w:rStyle w:val="ab"/>
          </w:rPr>
          <w:t>_</w:t>
        </w:r>
        <w:r w:rsidRPr="00526C29">
          <w:rPr>
            <w:rStyle w:val="ab"/>
            <w:lang w:val="en-US"/>
          </w:rPr>
          <w:t>OV</w:t>
        </w:r>
        <w:r w:rsidRPr="00526C29">
          <w:rPr>
            <w:rStyle w:val="ab"/>
          </w:rPr>
          <w:t>@</w:t>
        </w:r>
        <w:r w:rsidRPr="00526C29">
          <w:rPr>
            <w:rStyle w:val="ab"/>
            <w:lang w:val="en-US"/>
          </w:rPr>
          <w:t>nupp</w:t>
        </w:r>
        <w:r w:rsidRPr="00526C29">
          <w:rPr>
            <w:rStyle w:val="ab"/>
          </w:rPr>
          <w:t>.</w:t>
        </w:r>
        <w:r w:rsidRPr="00526C29">
          <w:rPr>
            <w:rStyle w:val="ab"/>
            <w:lang w:val="en-US"/>
          </w:rPr>
          <w:t>edu</w:t>
        </w:r>
        <w:r w:rsidRPr="00526C29">
          <w:rPr>
            <w:rStyle w:val="ab"/>
          </w:rPr>
          <w:t>.</w:t>
        </w:r>
        <w:r w:rsidRPr="00526C29">
          <w:rPr>
            <w:rStyle w:val="ab"/>
            <w:lang w:val="en-US"/>
          </w:rPr>
          <w:t>ua</w:t>
        </w:r>
      </w:hyperlink>
    </w:p>
    <w:p w:rsidR="00BC5CD9" w:rsidRPr="00BC5CD9" w:rsidRDefault="00BC5CD9" w:rsidP="00BC5CD9">
      <w:pPr>
        <w:widowControl w:val="0"/>
        <w:ind w:right="-1"/>
        <w:jc w:val="center"/>
      </w:pPr>
    </w:p>
    <w:p w:rsidR="00524F60" w:rsidRDefault="00BC5CD9" w:rsidP="00BC5CD9">
      <w:pPr>
        <w:kinsoku w:val="0"/>
        <w:ind w:right="117"/>
        <w:jc w:val="both"/>
        <w:rPr>
          <w:rFonts w:ascii="Times New Roman" w:hAnsi="Times New Roman"/>
          <w:sz w:val="18"/>
          <w:szCs w:val="18"/>
          <w:lang w:val="uk-UA"/>
        </w:rPr>
      </w:pPr>
      <w:r w:rsidRPr="00243B65">
        <w:rPr>
          <w:rFonts w:ascii="Times New Roman" w:hAnsi="Times New Roman"/>
          <w:sz w:val="18"/>
          <w:szCs w:val="18"/>
          <w:lang w:val="uk-UA"/>
        </w:rPr>
        <w:t>В розрізах родовищ Дніпрово-Донецькій западині виявлені потужні товщі  солі у пермських та девонських відкладах</w:t>
      </w:r>
      <w:r w:rsidRPr="00243B65">
        <w:rPr>
          <w:rFonts w:ascii="Times New Roman" w:hAnsi="Times New Roman"/>
          <w:color w:val="000000"/>
          <w:sz w:val="18"/>
          <w:szCs w:val="18"/>
          <w:lang w:val="uk-UA"/>
        </w:rPr>
        <w:t xml:space="preserve"> За даними спостережень, такі деформації мають нестійкий характер і можуть проявлятись в будь-який момент  експлуатації вертикального ствола. В статті досліджено поведінку гірського масиву з вмістом високопластичних порід на моделі. В якості моделі масиву високопластичної породи був використаний парафін, що обмежувався по горизонталі трубою великого діаметра, а по вертикалі – жорсткими плитами. В якості моделі свердловини була використана гумова трубка, заповнена рідиною. Тиск на модель текучого пласта створювався гідравлічним пресом, який автома</w:t>
      </w:r>
      <w:r w:rsidRPr="00243B65">
        <w:rPr>
          <w:rFonts w:ascii="Times New Roman" w:hAnsi="Times New Roman"/>
          <w:color w:val="000000"/>
          <w:sz w:val="18"/>
          <w:szCs w:val="18"/>
          <w:lang w:val="uk-UA"/>
        </w:rPr>
        <w:softHyphen/>
        <w:t>тично підтримував заданий тиск протягом всього експерименту. Для вимірювання тиску в моделі свердловини і гірського масиву були використані напівпровідникові датчики об'ємного тиску, що були установлені на різній відстані від осі свердловини. До початку експерименту модель гірського масиву із умовною свердловиною ви</w:t>
      </w:r>
      <w:r w:rsidRPr="00243B65">
        <w:rPr>
          <w:rFonts w:ascii="Times New Roman" w:hAnsi="Times New Roman"/>
          <w:color w:val="000000"/>
          <w:sz w:val="18"/>
          <w:szCs w:val="18"/>
          <w:lang w:val="uk-UA"/>
        </w:rPr>
        <w:softHyphen/>
        <w:t>держувалась до вирівнювання тиску у всіх точках об'єму. Потім тиск в моделі свердлови</w:t>
      </w:r>
      <w:r w:rsidRPr="00243B65">
        <w:rPr>
          <w:rFonts w:ascii="Times New Roman" w:hAnsi="Times New Roman"/>
          <w:color w:val="000000"/>
          <w:sz w:val="18"/>
          <w:szCs w:val="18"/>
          <w:lang w:val="uk-UA"/>
        </w:rPr>
        <w:softHyphen/>
        <w:t xml:space="preserve">ни зменшували </w:t>
      </w:r>
      <w:r w:rsidRPr="00243B65">
        <w:rPr>
          <w:rFonts w:ascii="Times New Roman" w:hAnsi="Times New Roman"/>
          <w:color w:val="000000"/>
          <w:sz w:val="18"/>
          <w:szCs w:val="18"/>
        </w:rPr>
        <w:t xml:space="preserve">до </w:t>
      </w:r>
      <w:r w:rsidRPr="00243B65">
        <w:rPr>
          <w:rFonts w:ascii="Times New Roman" w:hAnsi="Times New Roman"/>
          <w:color w:val="000000"/>
          <w:sz w:val="18"/>
          <w:szCs w:val="18"/>
          <w:lang w:val="uk-UA"/>
        </w:rPr>
        <w:t>атмосферного і свердловину герметизували. Показники датчиків тиску реєструвались протягом всього експерименту. В</w:t>
      </w:r>
      <w:r w:rsidR="00524F60">
        <w:rPr>
          <w:rFonts w:ascii="Times New Roman" w:hAnsi="Times New Roman"/>
          <w:color w:val="000000"/>
          <w:sz w:val="18"/>
          <w:szCs w:val="18"/>
          <w:lang w:val="en-US"/>
        </w:rPr>
        <w:t> </w:t>
      </w:r>
      <w:r w:rsidRPr="00243B65">
        <w:rPr>
          <w:rFonts w:ascii="Times New Roman" w:hAnsi="Times New Roman"/>
          <w:color w:val="000000"/>
          <w:sz w:val="18"/>
          <w:szCs w:val="18"/>
          <w:lang w:val="uk-UA"/>
        </w:rPr>
        <w:t xml:space="preserve">результаті експерименту встановлено, </w:t>
      </w:r>
      <w:r w:rsidRPr="00243B65">
        <w:rPr>
          <w:rFonts w:ascii="Times New Roman" w:hAnsi="Times New Roman"/>
          <w:sz w:val="18"/>
          <w:szCs w:val="18"/>
          <w:lang w:val="uk-UA"/>
        </w:rPr>
        <w:t xml:space="preserve">що інтенсивність падіння тиску зменшується від свердловини. При розкритті свердловиною пластичного пласта спостерігається інверсія тиску подалі від свердловини. Встановлено, що </w:t>
      </w:r>
      <w:r w:rsidRPr="00243B65">
        <w:rPr>
          <w:rFonts w:ascii="Times New Roman" w:hAnsi="Times New Roman"/>
          <w:color w:val="000000"/>
          <w:sz w:val="18"/>
          <w:szCs w:val="18"/>
          <w:lang w:val="uk-UA"/>
        </w:rPr>
        <w:t xml:space="preserve">у першому наближенні для визначення тиску соляних та глинистих відкладень на кріплення в будь-який момент часу можна використати апроксимуючу функцію. Яка демонструє степеневу залежність відношення тиску на момент часу до геостатичного тиску.  </w:t>
      </w:r>
      <w:r w:rsidRPr="00243B65">
        <w:rPr>
          <w:rFonts w:ascii="Times New Roman" w:hAnsi="Times New Roman"/>
          <w:sz w:val="18"/>
          <w:szCs w:val="18"/>
          <w:lang w:val="uk-UA"/>
        </w:rPr>
        <w:t>Після герметизації свердловини тиск в масиві пластичного пласта зростає в при-свердловинній зоні і зменшується в периферійній і з часом вирівнюється по всій площі. Зміни тиску в пластичній породі мають імпульсний характер. Термічні напруження, які мають назву залишко</w:t>
      </w:r>
      <w:r w:rsidRPr="00243B65">
        <w:rPr>
          <w:rFonts w:ascii="Times New Roman" w:hAnsi="Times New Roman"/>
          <w:sz w:val="18"/>
          <w:szCs w:val="18"/>
          <w:lang w:val="uk-UA"/>
        </w:rPr>
        <w:softHyphen/>
        <w:t>вих, впливають на руйнування гірських порід під час буріння зі з</w:t>
      </w:r>
      <w:r w:rsidR="00524F60">
        <w:rPr>
          <w:rFonts w:ascii="Times New Roman" w:hAnsi="Times New Roman"/>
          <w:sz w:val="18"/>
          <w:szCs w:val="18"/>
          <w:lang w:val="uk-UA"/>
        </w:rPr>
        <w:t>більшенням гли</w:t>
      </w:r>
      <w:r w:rsidR="00524F60">
        <w:rPr>
          <w:rFonts w:ascii="Times New Roman" w:hAnsi="Times New Roman"/>
          <w:sz w:val="18"/>
          <w:szCs w:val="18"/>
          <w:lang w:val="uk-UA"/>
        </w:rPr>
        <w:softHyphen/>
        <w:t>бини свердловини</w:t>
      </w:r>
    </w:p>
    <w:p w:rsidR="00524F60" w:rsidRDefault="00524F60" w:rsidP="00BC5CD9">
      <w:pPr>
        <w:kinsoku w:val="0"/>
        <w:ind w:right="117"/>
        <w:jc w:val="both"/>
        <w:rPr>
          <w:rFonts w:ascii="Times New Roman" w:hAnsi="Times New Roman"/>
          <w:b/>
          <w:sz w:val="18"/>
          <w:szCs w:val="18"/>
          <w:lang w:val="uk-UA"/>
        </w:rPr>
      </w:pPr>
    </w:p>
    <w:p w:rsidR="00BC5CD9" w:rsidRDefault="00BC5CD9" w:rsidP="00BC5CD9">
      <w:pPr>
        <w:kinsoku w:val="0"/>
        <w:ind w:right="117"/>
        <w:jc w:val="both"/>
        <w:rPr>
          <w:rStyle w:val="longtext"/>
          <w:rFonts w:ascii="Times New Roman" w:hAnsi="Times New Roman"/>
          <w:sz w:val="18"/>
          <w:szCs w:val="18"/>
          <w:lang w:val="uk-UA"/>
        </w:rPr>
      </w:pPr>
      <w:r w:rsidRPr="00043CF8">
        <w:rPr>
          <w:rFonts w:ascii="Times New Roman" w:hAnsi="Times New Roman"/>
          <w:b/>
          <w:sz w:val="18"/>
          <w:szCs w:val="18"/>
          <w:lang w:val="uk-UA"/>
        </w:rPr>
        <w:t xml:space="preserve">Ключові слова: </w:t>
      </w:r>
      <w:r w:rsidRPr="00043CF8">
        <w:rPr>
          <w:rStyle w:val="hps"/>
          <w:rFonts w:ascii="Times New Roman" w:hAnsi="Times New Roman"/>
          <w:sz w:val="18"/>
          <w:szCs w:val="18"/>
          <w:lang w:val="uk-UA"/>
        </w:rPr>
        <w:t>напружено</w:t>
      </w:r>
      <w:r w:rsidRPr="00043CF8">
        <w:rPr>
          <w:rStyle w:val="atn"/>
          <w:rFonts w:ascii="Times New Roman" w:hAnsi="Times New Roman"/>
          <w:sz w:val="18"/>
          <w:szCs w:val="18"/>
        </w:rPr>
        <w:t>-</w:t>
      </w:r>
      <w:r w:rsidRPr="00043CF8">
        <w:rPr>
          <w:rStyle w:val="longtext"/>
          <w:rFonts w:ascii="Times New Roman" w:hAnsi="Times New Roman"/>
          <w:sz w:val="18"/>
          <w:szCs w:val="18"/>
          <w:lang w:val="uk-UA"/>
        </w:rPr>
        <w:t xml:space="preserve">деформований </w:t>
      </w:r>
      <w:r w:rsidRPr="00043CF8">
        <w:rPr>
          <w:rStyle w:val="hps"/>
          <w:rFonts w:ascii="Times New Roman" w:hAnsi="Times New Roman"/>
          <w:sz w:val="18"/>
          <w:szCs w:val="18"/>
          <w:lang w:val="uk-UA"/>
        </w:rPr>
        <w:t>стан</w:t>
      </w:r>
      <w:r w:rsidRPr="00043CF8">
        <w:rPr>
          <w:rStyle w:val="longtext"/>
          <w:rFonts w:ascii="Times New Roman" w:hAnsi="Times New Roman"/>
          <w:sz w:val="18"/>
          <w:szCs w:val="18"/>
          <w:lang w:val="uk-UA"/>
        </w:rPr>
        <w:t xml:space="preserve">, реологічні властивості, </w:t>
      </w:r>
      <w:r w:rsidRPr="00043CF8">
        <w:rPr>
          <w:rStyle w:val="hps"/>
          <w:rFonts w:ascii="Times New Roman" w:hAnsi="Times New Roman"/>
          <w:sz w:val="18"/>
          <w:szCs w:val="18"/>
          <w:lang w:val="uk-UA"/>
        </w:rPr>
        <w:t>свердловина</w:t>
      </w:r>
      <w:r w:rsidRPr="00043CF8">
        <w:rPr>
          <w:rStyle w:val="longtext"/>
          <w:rFonts w:ascii="Times New Roman" w:hAnsi="Times New Roman"/>
          <w:sz w:val="18"/>
          <w:szCs w:val="18"/>
          <w:lang w:val="uk-UA"/>
        </w:rPr>
        <w:t>, стовбур, пластична порода.</w:t>
      </w:r>
    </w:p>
    <w:p w:rsidR="009F58DE" w:rsidRDefault="009F58DE" w:rsidP="00524F60">
      <w:pPr>
        <w:kinsoku w:val="0"/>
        <w:ind w:right="117"/>
        <w:jc w:val="center"/>
        <w:rPr>
          <w:rStyle w:val="longtext"/>
          <w:rFonts w:ascii="Times New Roman" w:hAnsi="Times New Roman"/>
          <w:sz w:val="18"/>
          <w:szCs w:val="18"/>
          <w:lang w:val="uk-UA"/>
        </w:rPr>
      </w:pPr>
    </w:p>
    <w:p w:rsidR="00524F60" w:rsidRDefault="00524F60" w:rsidP="00524F60">
      <w:pPr>
        <w:kinsoku w:val="0"/>
        <w:ind w:right="117"/>
        <w:jc w:val="center"/>
        <w:rPr>
          <w:rStyle w:val="longtext"/>
          <w:rFonts w:ascii="Times New Roman" w:hAnsi="Times New Roman"/>
          <w:sz w:val="18"/>
          <w:szCs w:val="18"/>
          <w:lang w:val="uk-UA"/>
        </w:rPr>
      </w:pPr>
    </w:p>
    <w:p w:rsidR="009F58DE" w:rsidRDefault="007C55B9" w:rsidP="00524F60">
      <w:pPr>
        <w:kinsoku w:val="0"/>
        <w:ind w:right="117"/>
        <w:jc w:val="center"/>
        <w:rPr>
          <w:rStyle w:val="longtext"/>
          <w:rFonts w:ascii="Times New Roman" w:hAnsi="Times New Roman"/>
          <w:sz w:val="18"/>
          <w:szCs w:val="18"/>
          <w:lang w:val="uk-UA"/>
        </w:rPr>
      </w:pPr>
      <w:r>
        <w:rPr>
          <w:noProof/>
          <w:lang w:val="uk-UA" w:eastAsia="uk-UA"/>
        </w:rPr>
        <w:drawing>
          <wp:anchor distT="0" distB="0" distL="114300" distR="114300" simplePos="0" relativeHeight="251657728" behindDoc="0" locked="0" layoutInCell="1" allowOverlap="1">
            <wp:simplePos x="0" y="0"/>
            <wp:positionH relativeFrom="column">
              <wp:posOffset>2597785</wp:posOffset>
            </wp:positionH>
            <wp:positionV relativeFrom="paragraph">
              <wp:posOffset>66040</wp:posOffset>
            </wp:positionV>
            <wp:extent cx="620395" cy="222885"/>
            <wp:effectExtent l="0" t="0" r="0" b="0"/>
            <wp:wrapNone/>
            <wp:docPr id="124" name="Рисунок 124"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Creative Commons License"/>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20395" cy="222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1F27" w:rsidRPr="00EB55B0" w:rsidRDefault="00791F27" w:rsidP="00524F60">
      <w:pPr>
        <w:widowControl w:val="0"/>
        <w:ind w:right="-1"/>
        <w:rPr>
          <w:rFonts w:ascii="Times New Roman" w:hAnsi="Times New Roman"/>
          <w:szCs w:val="24"/>
          <w:lang w:val="uk-UA"/>
        </w:rPr>
      </w:pPr>
    </w:p>
    <w:p w:rsidR="00791F27" w:rsidRPr="00BA651E" w:rsidRDefault="00791F27" w:rsidP="006B1103">
      <w:pPr>
        <w:widowControl w:val="0"/>
        <w:ind w:right="-1"/>
        <w:jc w:val="center"/>
        <w:rPr>
          <w:rFonts w:ascii="Times New Roman" w:hAnsi="Times New Roman"/>
          <w:szCs w:val="24"/>
        </w:rPr>
        <w:sectPr w:rsidR="00791F27" w:rsidRPr="00BA651E" w:rsidSect="005D01C9">
          <w:pgSz w:w="11906" w:h="16838"/>
          <w:pgMar w:top="1418" w:right="1418" w:bottom="1418" w:left="1418" w:header="709" w:footer="709" w:gutter="0"/>
          <w:cols w:space="708"/>
          <w:docGrid w:linePitch="381"/>
        </w:sectPr>
      </w:pPr>
    </w:p>
    <w:p w:rsidR="00524F60" w:rsidRPr="00524F60" w:rsidRDefault="00791F27" w:rsidP="000F57A3">
      <w:pPr>
        <w:ind w:firstLine="142"/>
        <w:jc w:val="both"/>
        <w:rPr>
          <w:lang w:val="en-US"/>
        </w:rPr>
      </w:pPr>
      <w:r w:rsidRPr="00524F60">
        <w:rPr>
          <w:b/>
          <w:lang w:val="en-US"/>
        </w:rPr>
        <w:lastRenderedPageBreak/>
        <w:t>Introduction</w:t>
      </w:r>
    </w:p>
    <w:p w:rsidR="00223D09" w:rsidRPr="00524F60" w:rsidRDefault="00524F60" w:rsidP="000F57A3">
      <w:pPr>
        <w:ind w:firstLine="142"/>
        <w:jc w:val="both"/>
        <w:rPr>
          <w:lang w:val="en-US"/>
        </w:rPr>
      </w:pPr>
      <w:r w:rsidRPr="00524F60">
        <w:rPr>
          <w:lang w:val="en-US"/>
        </w:rPr>
        <w:t>Oil and gas fi</w:t>
      </w:r>
      <w:r w:rsidR="00223D09" w:rsidRPr="00524F60">
        <w:rPr>
          <w:lang w:val="en-US"/>
        </w:rPr>
        <w:t>lds located in the Dnipro-Donetsk Basin are characterized by significant depths of occurrence, high thermobaric gradients, differences in formation pressures along the section, multicomponent formation fluids, etc.</w:t>
      </w:r>
    </w:p>
    <w:p w:rsidR="00716ABB" w:rsidRPr="00524F60" w:rsidRDefault="00223D09" w:rsidP="000F57A3">
      <w:pPr>
        <w:ind w:firstLine="142"/>
        <w:jc w:val="both"/>
        <w:rPr>
          <w:lang w:val="en-US"/>
        </w:rPr>
      </w:pPr>
      <w:r w:rsidRPr="00524F60">
        <w:rPr>
          <w:lang w:val="en-US"/>
        </w:rPr>
        <w:t xml:space="preserve">Thick strata of salt in Permian and Devonian sediments were found in sections of deposits in the Dnipro-Donetsk Basin. In tectonic terms, the deposits have salt-dome structures. In the cross-section of the sedimentary stratum, sub-saline and supra-saline complexes, separated by a saline complex, are found in the deposits of the Poltava region [1]. Terrigenous sediments occur in practically all sedimentary rocks of the Dnipro-Donetsk </w:t>
      </w:r>
      <w:r w:rsidR="00716ABB" w:rsidRPr="00524F60">
        <w:rPr>
          <w:lang w:val="en-US"/>
        </w:rPr>
        <w:t>Basin</w:t>
      </w:r>
      <w:r w:rsidRPr="00524F60">
        <w:rPr>
          <w:lang w:val="en-US"/>
        </w:rPr>
        <w:t>.</w:t>
      </w:r>
    </w:p>
    <w:p w:rsidR="006371BC" w:rsidRPr="00524F60" w:rsidRDefault="006371BC" w:rsidP="000F57A3">
      <w:pPr>
        <w:ind w:firstLine="142"/>
        <w:jc w:val="both"/>
        <w:rPr>
          <w:lang w:val="en-US"/>
        </w:rPr>
      </w:pPr>
      <w:r w:rsidRPr="00524F60">
        <w:rPr>
          <w:lang w:val="en-US"/>
        </w:rPr>
        <w:t>he main problem of drilling is related to ensuring the stability of well walls in clay and salt rocks. It is necessary to pay attention to the prevention of spalling and collapse of the walls of the well. So it is necessary to pay sufficient attention to research and prediction of stresses acting on the wellbore. Ensuring the integrity of well walls during their drilling is one of the primary tasks of improving the quality and increasing the technical and economic indicators of their construction. From the practice of drilling directional wells, the costs of combating complications are on average 20-25% of the calendar time of drilling. The loss of stability of clay or salt rocks is understood as falling out, crumbling, collapsing, narrowing of the trunk, cavernous and gutter formations. These phenomena lead to the seizure of the drill string and a significant increase in the material costs of materials and production time for their elimination [2].</w:t>
      </w:r>
    </w:p>
    <w:p w:rsidR="00ED2A45" w:rsidRPr="00524F60" w:rsidRDefault="00ED2A45" w:rsidP="000F57A3">
      <w:pPr>
        <w:ind w:firstLine="142"/>
        <w:jc w:val="both"/>
        <w:rPr>
          <w:rFonts w:ascii="Times New Roman" w:hAnsi="Times New Roman"/>
          <w:lang w:val="en-US"/>
        </w:rPr>
      </w:pPr>
      <w:r w:rsidRPr="00524F60">
        <w:rPr>
          <w:rFonts w:ascii="Times New Roman" w:hAnsi="Times New Roman"/>
          <w:lang w:val="en-US"/>
        </w:rPr>
        <w:t>Most of the complications that exist in wells are the result of a certain stressed state of the massif. Therefore, it is necessary to analyze the causes of complications, collapses, deformations of well walls.</w:t>
      </w:r>
    </w:p>
    <w:p w:rsidR="00ED2A45" w:rsidRPr="00524F60" w:rsidRDefault="00ED2A45" w:rsidP="000F57A3">
      <w:pPr>
        <w:ind w:firstLine="142"/>
        <w:jc w:val="both"/>
        <w:rPr>
          <w:rFonts w:ascii="Times New Roman" w:hAnsi="Times New Roman"/>
          <w:lang w:val="en-US"/>
        </w:rPr>
      </w:pPr>
      <w:r w:rsidRPr="00524F60">
        <w:rPr>
          <w:rFonts w:ascii="Times New Roman" w:hAnsi="Times New Roman"/>
          <w:lang w:val="en-US"/>
        </w:rPr>
        <w:t>In real conditions of occurrence, rocks are in a state of comprehensive compression. After opening the formation by drilling, a local force field is formed on the perimeter of the wellbore. This leads to various deformations on the well walls: from plastic flow to brittle failure. The nature of these deformations is determined by the properties of the rock and the magnitude of the rock pressure. The conditions of formation, composition and degree of lithification of rocks cause a wide range of changes in their properties.</w:t>
      </w:r>
    </w:p>
    <w:p w:rsidR="00ED2A45" w:rsidRPr="00524F60" w:rsidRDefault="00ED2A45" w:rsidP="000F57A3">
      <w:pPr>
        <w:shd w:val="clear" w:color="auto" w:fill="FFFFFF"/>
        <w:ind w:firstLine="142"/>
        <w:jc w:val="both"/>
        <w:rPr>
          <w:rFonts w:ascii="Times New Roman" w:hAnsi="Times New Roman"/>
          <w:spacing w:val="-4"/>
          <w:lang w:val="en-US"/>
        </w:rPr>
      </w:pPr>
      <w:r w:rsidRPr="00524F60">
        <w:rPr>
          <w:rFonts w:ascii="Times New Roman" w:hAnsi="Times New Roman"/>
          <w:spacing w:val="-4"/>
          <w:lang w:val="en-US"/>
        </w:rPr>
        <w:t>For example, plastic and water-sensitive rocks behave as highly plastic bodies. Thus, the presence of such rocks in the wellbore can cause narrowing of the wellbore. However, under the influence of temperature and pressure, new rigid chemical bonds between its structural elements arise in such rocks. The nature of destruction of such rocks is already brittle or plastic-brittle. They are capable of cracking and crumbling in deep conditions when opened by drilling.</w:t>
      </w:r>
    </w:p>
    <w:p w:rsidR="00524F60" w:rsidRPr="00524F60" w:rsidRDefault="00524F60" w:rsidP="000F57A3">
      <w:pPr>
        <w:shd w:val="clear" w:color="auto" w:fill="FFFFFF"/>
        <w:ind w:firstLine="142"/>
        <w:jc w:val="both"/>
        <w:rPr>
          <w:rFonts w:ascii="Times New Roman" w:hAnsi="Times New Roman"/>
          <w:spacing w:val="-4"/>
          <w:lang w:val="en-US"/>
        </w:rPr>
      </w:pPr>
    </w:p>
    <w:p w:rsidR="00524F60" w:rsidRPr="00524F60" w:rsidRDefault="00524F60" w:rsidP="000F57A3">
      <w:pPr>
        <w:shd w:val="clear" w:color="auto" w:fill="FFFFFF"/>
        <w:ind w:firstLine="142"/>
        <w:jc w:val="both"/>
        <w:rPr>
          <w:rFonts w:ascii="Times New Roman" w:hAnsi="Times New Roman"/>
          <w:spacing w:val="-4"/>
          <w:lang w:val="en-US"/>
        </w:rPr>
      </w:pPr>
    </w:p>
    <w:p w:rsidR="00524F60" w:rsidRPr="00524F60" w:rsidRDefault="00524F60" w:rsidP="000F57A3">
      <w:pPr>
        <w:shd w:val="clear" w:color="auto" w:fill="FFFFFF"/>
        <w:ind w:firstLine="142"/>
        <w:jc w:val="both"/>
        <w:rPr>
          <w:rFonts w:ascii="Times New Roman" w:hAnsi="Times New Roman"/>
          <w:spacing w:val="-4"/>
          <w:lang w:val="en-US"/>
        </w:rPr>
      </w:pPr>
    </w:p>
    <w:p w:rsidR="00524F60" w:rsidRPr="00524F60" w:rsidRDefault="005210D4" w:rsidP="000F57A3">
      <w:pPr>
        <w:shd w:val="clear" w:color="auto" w:fill="FFFFFF"/>
        <w:ind w:firstLine="142"/>
        <w:jc w:val="both"/>
        <w:rPr>
          <w:b/>
          <w:lang w:val="en-US"/>
        </w:rPr>
      </w:pPr>
      <w:r w:rsidRPr="00524F60">
        <w:rPr>
          <w:b/>
          <w:lang w:val="en-US"/>
        </w:rPr>
        <w:t>Review of the research sources and publications</w:t>
      </w:r>
    </w:p>
    <w:p w:rsidR="00ED2A45" w:rsidRPr="00524F60" w:rsidRDefault="00ED2A45" w:rsidP="00524F60">
      <w:pPr>
        <w:shd w:val="clear" w:color="auto" w:fill="FFFFFF"/>
        <w:ind w:firstLine="142"/>
        <w:jc w:val="both"/>
        <w:rPr>
          <w:rFonts w:ascii="Times New Roman" w:hAnsi="Times New Roman"/>
          <w:color w:val="000000"/>
          <w:lang w:val="en-US"/>
        </w:rPr>
      </w:pPr>
      <w:r w:rsidRPr="00524F60">
        <w:rPr>
          <w:rFonts w:ascii="Times New Roman" w:hAnsi="Times New Roman"/>
          <w:color w:val="000000"/>
          <w:lang w:val="en-US"/>
        </w:rPr>
        <w:lastRenderedPageBreak/>
        <w:t>At the stage of drilling and operation of wells, it is important to determine the change in the volumetric stress state of the rock massif containing plastic rocks. Because it is quite difficult to directly measure the pressure in the massif of rocks. The authors analyzed individual cases of assessing the stability of wellbore shafts.</w:t>
      </w:r>
    </w:p>
    <w:p w:rsidR="00ED2A45" w:rsidRPr="00524F60" w:rsidRDefault="00ED2A45" w:rsidP="000F57A3">
      <w:pPr>
        <w:shd w:val="clear" w:color="auto" w:fill="FFFFFF"/>
        <w:ind w:firstLine="142"/>
        <w:jc w:val="both"/>
        <w:rPr>
          <w:rFonts w:ascii="Times New Roman" w:hAnsi="Times New Roman"/>
          <w:color w:val="000000"/>
          <w:lang w:val="en-US"/>
        </w:rPr>
      </w:pPr>
      <w:r w:rsidRPr="00524F60">
        <w:rPr>
          <w:rFonts w:ascii="Times New Roman" w:hAnsi="Times New Roman"/>
          <w:color w:val="000000"/>
          <w:lang w:val="en-US"/>
        </w:rPr>
        <w:t>For example, in the works of A.I. Riznychuk, I.I.</w:t>
      </w:r>
      <w:r w:rsidR="00524F60" w:rsidRPr="00524F60">
        <w:rPr>
          <w:rFonts w:ascii="Times New Roman" w:hAnsi="Times New Roman"/>
          <w:color w:val="000000"/>
          <w:lang w:val="en-US"/>
        </w:rPr>
        <w:t> </w:t>
      </w:r>
      <w:r w:rsidRPr="00524F60">
        <w:rPr>
          <w:rFonts w:ascii="Times New Roman" w:hAnsi="Times New Roman"/>
          <w:color w:val="000000"/>
          <w:lang w:val="en-US"/>
        </w:rPr>
        <w:t>Chudyk. the factors affecting the stability of the well walls in conditions prone to landslides and rockfalls were analyzed [2,3].</w:t>
      </w:r>
    </w:p>
    <w:p w:rsidR="00ED2A45" w:rsidRPr="00524F60" w:rsidRDefault="00ED2A45" w:rsidP="000F57A3">
      <w:pPr>
        <w:shd w:val="clear" w:color="auto" w:fill="FFFFFF"/>
        <w:ind w:firstLine="142"/>
        <w:jc w:val="both"/>
        <w:rPr>
          <w:rFonts w:ascii="Times New Roman" w:hAnsi="Times New Roman"/>
          <w:color w:val="000000"/>
          <w:lang w:val="en-US"/>
        </w:rPr>
      </w:pPr>
      <w:r w:rsidRPr="00524F60">
        <w:rPr>
          <w:rFonts w:ascii="Times New Roman" w:hAnsi="Times New Roman"/>
          <w:color w:val="000000"/>
          <w:lang w:val="en-US"/>
        </w:rPr>
        <w:t>R. V. Rachkevych also analyzed a special case of the stress-deformed state of the drill string in the curved part of the well. The analysis was carried out when a trough or cavern formed on the wall of the well. Additionally, the force of interaction of the drill string with the bottom of the chute or cavern was determined [6].</w:t>
      </w:r>
    </w:p>
    <w:p w:rsidR="00ED2A45" w:rsidRPr="00524F60" w:rsidRDefault="00ED2A45" w:rsidP="000F57A3">
      <w:pPr>
        <w:shd w:val="clear" w:color="auto" w:fill="FFFFFF"/>
        <w:ind w:firstLine="142"/>
        <w:jc w:val="both"/>
        <w:rPr>
          <w:rFonts w:ascii="Times New Roman" w:hAnsi="Times New Roman"/>
          <w:color w:val="000000"/>
          <w:shd w:val="clear" w:color="auto" w:fill="FFFFFF"/>
          <w:lang w:val="en-US"/>
        </w:rPr>
      </w:pPr>
      <w:r w:rsidRPr="00524F60">
        <w:rPr>
          <w:rFonts w:ascii="Times New Roman" w:hAnsi="Times New Roman"/>
          <w:color w:val="000000"/>
          <w:shd w:val="clear" w:color="auto" w:fill="FFFFFF"/>
          <w:lang w:val="en-US"/>
        </w:rPr>
        <w:t>Often the destruction of rocks occurs outside the zone of elastic deformations - in the zone of the plastic state. This is characterized by the appearance of significant residual deformations in the rocks. Evaluation of their stability in the wellbore is reflected by the dependence of K.F. Puks. In the initial data, the diameter of the wellbore and the rock-crushing tool, the volumes of the wells are known [2].</w:t>
      </w:r>
    </w:p>
    <w:p w:rsidR="00993AF8" w:rsidRPr="00524F60" w:rsidRDefault="00ED2A45" w:rsidP="000F57A3">
      <w:pPr>
        <w:shd w:val="clear" w:color="auto" w:fill="FFFFFF"/>
        <w:ind w:firstLine="142"/>
        <w:jc w:val="both"/>
        <w:rPr>
          <w:rFonts w:ascii="Times New Roman" w:hAnsi="Times New Roman"/>
          <w:color w:val="000000"/>
          <w:shd w:val="clear" w:color="auto" w:fill="FFFFFF"/>
          <w:lang w:val="en-US"/>
        </w:rPr>
      </w:pPr>
      <w:r w:rsidRPr="00524F60">
        <w:rPr>
          <w:rFonts w:ascii="Times New Roman" w:hAnsi="Times New Roman"/>
          <w:color w:val="000000"/>
          <w:shd w:val="clear" w:color="auto" w:fill="FFFFFF"/>
          <w:lang w:val="en-US"/>
        </w:rPr>
        <w:t>Plastic deformations occur as a result of displacement of dislocations. They start from places of structural disruption and spread along the sliding plane gradually, without disturbing the crystalline structure and integrity of the substance.</w:t>
      </w:r>
    </w:p>
    <w:p w:rsidR="00993AF8" w:rsidRPr="00524F60" w:rsidRDefault="00993AF8" w:rsidP="000F57A3">
      <w:pPr>
        <w:shd w:val="clear" w:color="auto" w:fill="FFFFFF"/>
        <w:ind w:firstLine="142"/>
        <w:jc w:val="both"/>
        <w:rPr>
          <w:rFonts w:ascii="Times New Roman" w:hAnsi="Times New Roman"/>
          <w:color w:val="000000"/>
          <w:shd w:val="clear" w:color="auto" w:fill="FFFFFF"/>
          <w:lang w:val="en-US"/>
        </w:rPr>
      </w:pPr>
      <w:r w:rsidRPr="00524F60">
        <w:rPr>
          <w:rFonts w:ascii="Times New Roman" w:hAnsi="Times New Roman"/>
          <w:color w:val="000000"/>
          <w:shd w:val="clear" w:color="auto" w:fill="FFFFFF"/>
          <w:lang w:val="en-US"/>
        </w:rPr>
        <w:t>Along with this, mutual movement of rather large volumes, compression, crumpling, etc. (quasi-plasticity) is observed in the rocks. The behavior of a mountain massif under the action of forces can be described by various models: mechanical model - elastic (Hooke's body); mechanical model, which is a heavy body lying on a horizontal plane and connected to a spring (Saint-Venant body).</w:t>
      </w:r>
    </w:p>
    <w:p w:rsidR="00993AF8" w:rsidRPr="00524F60" w:rsidRDefault="00993AF8" w:rsidP="000F57A3">
      <w:pPr>
        <w:shd w:val="clear" w:color="auto" w:fill="FFFFFF"/>
        <w:ind w:firstLine="142"/>
        <w:jc w:val="both"/>
        <w:rPr>
          <w:rFonts w:ascii="Times New Roman" w:hAnsi="Times New Roman"/>
          <w:color w:val="000000"/>
          <w:shd w:val="clear" w:color="auto" w:fill="FFFFFF"/>
          <w:lang w:val="en-US"/>
        </w:rPr>
      </w:pPr>
      <w:r w:rsidRPr="00524F60">
        <w:rPr>
          <w:rFonts w:ascii="Times New Roman" w:hAnsi="Times New Roman"/>
          <w:color w:val="000000"/>
          <w:shd w:val="clear" w:color="auto" w:fill="FFFFFF"/>
          <w:lang w:val="en-US"/>
        </w:rPr>
        <w:t>The work of E.M. Baranovsky [4,5] is devoted to solving the problem of wellbore stability. The stress-strain state of wellbores was quite difficult to describe by analytical equations.</w:t>
      </w:r>
    </w:p>
    <w:p w:rsidR="00C666A7" w:rsidRPr="00524F60" w:rsidRDefault="00C666A7" w:rsidP="000F57A3">
      <w:pPr>
        <w:shd w:val="clear" w:color="auto" w:fill="FFFFFF"/>
        <w:ind w:firstLine="142"/>
        <w:jc w:val="both"/>
        <w:rPr>
          <w:rFonts w:ascii="Times New Roman" w:hAnsi="Times New Roman"/>
          <w:spacing w:val="-4"/>
          <w:lang w:val="en-US"/>
        </w:rPr>
      </w:pPr>
      <w:r w:rsidRPr="00524F60">
        <w:rPr>
          <w:rFonts w:ascii="Times New Roman" w:hAnsi="Times New Roman"/>
          <w:spacing w:val="-4"/>
          <w:lang w:val="en-US"/>
        </w:rPr>
        <w:t>An analytical model for the characterization of salt massifs was also proposed by M. Todores (2020) based on octahedral geomechanical parameters. It was verified both by laboratory studies using modeling tools and by on-site measurements [7].</w:t>
      </w:r>
    </w:p>
    <w:p w:rsidR="00C666A7" w:rsidRDefault="00C666A7" w:rsidP="000F57A3">
      <w:pPr>
        <w:shd w:val="clear" w:color="auto" w:fill="FFFFFF"/>
        <w:ind w:firstLine="142"/>
        <w:jc w:val="both"/>
        <w:rPr>
          <w:rFonts w:ascii="Times New Roman" w:hAnsi="Times New Roman"/>
          <w:spacing w:val="-4"/>
          <w:lang w:val="en-US"/>
        </w:rPr>
      </w:pPr>
      <w:r w:rsidRPr="00524F60">
        <w:rPr>
          <w:rFonts w:ascii="Times New Roman" w:hAnsi="Times New Roman"/>
          <w:spacing w:val="-4"/>
          <w:lang w:val="en-US"/>
        </w:rPr>
        <w:t>Hadiseh Mansouri, Rassoul Ajalloeian (2018) determined from the results of experiments that the axial peak stress, strain and modulus of elasticity gradually increase with the increase of strain rate. It was established that the model of viscoelastic creep of Burgers agrees quite well with the experimental data on creep. [8].</w:t>
      </w:r>
    </w:p>
    <w:p w:rsidR="00524F60" w:rsidRPr="00524F60" w:rsidRDefault="00524F60" w:rsidP="000F57A3">
      <w:pPr>
        <w:shd w:val="clear" w:color="auto" w:fill="FFFFFF"/>
        <w:ind w:firstLine="142"/>
        <w:jc w:val="both"/>
        <w:rPr>
          <w:rFonts w:ascii="Times New Roman" w:hAnsi="Times New Roman"/>
          <w:spacing w:val="-4"/>
          <w:lang w:val="en-US"/>
        </w:rPr>
      </w:pPr>
    </w:p>
    <w:p w:rsidR="00524F60" w:rsidRDefault="005210D4" w:rsidP="000F57A3">
      <w:pPr>
        <w:ind w:firstLine="142"/>
        <w:jc w:val="both"/>
        <w:rPr>
          <w:b/>
          <w:lang w:val="en-US"/>
        </w:rPr>
      </w:pPr>
      <w:r w:rsidRPr="00524F60">
        <w:rPr>
          <w:b/>
          <w:lang w:val="en-US"/>
        </w:rPr>
        <w:t>Definition of unsolved aspects of the problem</w:t>
      </w:r>
    </w:p>
    <w:p w:rsidR="00C666A7" w:rsidRPr="00524F60" w:rsidRDefault="00C666A7" w:rsidP="000F57A3">
      <w:pPr>
        <w:ind w:firstLine="142"/>
        <w:jc w:val="both"/>
        <w:rPr>
          <w:rFonts w:ascii="Times New Roman" w:hAnsi="Times New Roman"/>
          <w:color w:val="000000"/>
          <w:shd w:val="clear" w:color="auto" w:fill="FFFFFF"/>
          <w:lang w:val="en-US"/>
        </w:rPr>
      </w:pPr>
      <w:r w:rsidRPr="00524F60">
        <w:rPr>
          <w:rFonts w:ascii="Times New Roman" w:hAnsi="Times New Roman"/>
          <w:color w:val="000000"/>
          <w:shd w:val="clear" w:color="auto" w:fill="FFFFFF"/>
          <w:lang w:val="en-US"/>
        </w:rPr>
        <w:t xml:space="preserve">A new deformation criterion of the compressive strength of samples of salt rocks was also proposed. The limiting principal deformation is a function of the stress parameter in the form of the ratio of hydrostatic </w:t>
      </w:r>
      <w:r w:rsidRPr="00524F60">
        <w:rPr>
          <w:rFonts w:ascii="Times New Roman" w:hAnsi="Times New Roman"/>
          <w:color w:val="000000"/>
          <w:shd w:val="clear" w:color="auto" w:fill="FFFFFF"/>
          <w:lang w:val="en-US"/>
        </w:rPr>
        <w:lastRenderedPageBreak/>
        <w:t>pressure to stress intensity [9]. That is, it was established that the deformation will depend on the hydrostatic pressure. This needs to be verified in natural or laboratory conditions.</w:t>
      </w:r>
    </w:p>
    <w:p w:rsidR="00C666A7" w:rsidRDefault="00C666A7" w:rsidP="000F57A3">
      <w:pPr>
        <w:ind w:firstLine="142"/>
        <w:jc w:val="both"/>
        <w:rPr>
          <w:rFonts w:ascii="Times New Roman" w:hAnsi="Times New Roman"/>
          <w:color w:val="000000"/>
          <w:shd w:val="clear" w:color="auto" w:fill="FFFFFF"/>
          <w:lang w:val="en-US"/>
        </w:rPr>
      </w:pPr>
      <w:r w:rsidRPr="00524F60">
        <w:rPr>
          <w:rFonts w:ascii="Times New Roman" w:hAnsi="Times New Roman"/>
          <w:color w:val="000000"/>
          <w:shd w:val="clear" w:color="auto" w:fill="FFFFFF"/>
          <w:lang w:val="en-US"/>
        </w:rPr>
        <w:t>Most rocks belong to strengthening bodies. In order to maintain plastic deformations in them, it is necessary to increase the tension. At the same time, the growth of stresses occurs at a decreasing rate. This behavior of the rock is modeled by a combination of an ideally elastic Hooke body and an ideally viscous Newtonian body (a piston with holes moving in a cylinder filled with a viscous liquid). When these bodies are connected in parallel, the model of the Kelvin - Voigt body is obtained, when it is connected in series - the Maxwell body. However, these models describe the stress-strain state of rocks without taking into account the rheological properties of the rock and the corresponding thermobaric conditions of the massif.</w:t>
      </w:r>
    </w:p>
    <w:p w:rsidR="00524F60" w:rsidRPr="00524F60" w:rsidRDefault="00524F60" w:rsidP="000F57A3">
      <w:pPr>
        <w:ind w:firstLine="142"/>
        <w:jc w:val="both"/>
        <w:rPr>
          <w:rFonts w:ascii="Times New Roman" w:hAnsi="Times New Roman"/>
          <w:color w:val="000000"/>
          <w:shd w:val="clear" w:color="auto" w:fill="FFFFFF"/>
          <w:lang w:val="en-US"/>
        </w:rPr>
      </w:pPr>
    </w:p>
    <w:p w:rsidR="00524F60" w:rsidRDefault="005210D4" w:rsidP="000F57A3">
      <w:pPr>
        <w:ind w:firstLine="142"/>
        <w:jc w:val="both"/>
        <w:rPr>
          <w:lang w:val="en-US"/>
        </w:rPr>
      </w:pPr>
      <w:r w:rsidRPr="00524F60">
        <w:rPr>
          <w:b/>
          <w:lang w:val="en-US"/>
        </w:rPr>
        <w:t>Problem statement</w:t>
      </w:r>
    </w:p>
    <w:p w:rsidR="00FC00BE" w:rsidRDefault="005210D4" w:rsidP="000F57A3">
      <w:pPr>
        <w:ind w:firstLine="142"/>
        <w:jc w:val="both"/>
        <w:rPr>
          <w:bCs/>
          <w:color w:val="000000"/>
          <w:lang w:val="en-US"/>
        </w:rPr>
      </w:pPr>
      <w:r w:rsidRPr="00524F60">
        <w:rPr>
          <w:bCs/>
          <w:color w:val="000000"/>
          <w:lang w:val="en-US"/>
        </w:rPr>
        <w:t>The purpose of the research is to conduct experimental studies of changes in rock properties depending on the pressure in the well and in the massif of the plastic reservoir at different distances from the well over time.</w:t>
      </w:r>
    </w:p>
    <w:p w:rsidR="00524F60" w:rsidRPr="00524F60" w:rsidRDefault="00524F60" w:rsidP="000F57A3">
      <w:pPr>
        <w:ind w:firstLine="142"/>
        <w:jc w:val="both"/>
        <w:rPr>
          <w:bCs/>
          <w:color w:val="000000"/>
          <w:lang w:val="en-US"/>
        </w:rPr>
      </w:pPr>
    </w:p>
    <w:p w:rsidR="00524F60" w:rsidRDefault="005210D4" w:rsidP="000F57A3">
      <w:pPr>
        <w:shd w:val="clear" w:color="auto" w:fill="FFFFFF"/>
        <w:ind w:firstLine="142"/>
        <w:jc w:val="both"/>
        <w:rPr>
          <w:lang w:val="en-US"/>
        </w:rPr>
      </w:pPr>
      <w:r w:rsidRPr="00524F60">
        <w:rPr>
          <w:b/>
          <w:lang w:val="en-US"/>
        </w:rPr>
        <w:t>Basic material and results</w:t>
      </w:r>
    </w:p>
    <w:p w:rsidR="005210D4" w:rsidRPr="00524F60" w:rsidRDefault="005210D4" w:rsidP="000F57A3">
      <w:pPr>
        <w:shd w:val="clear" w:color="auto" w:fill="FFFFFF"/>
        <w:ind w:firstLine="142"/>
        <w:jc w:val="both"/>
        <w:rPr>
          <w:rFonts w:ascii="Times New Roman" w:hAnsi="Times New Roman"/>
          <w:color w:val="000000"/>
          <w:shd w:val="clear" w:color="auto" w:fill="FFFFFF"/>
          <w:lang w:val="en-US"/>
        </w:rPr>
      </w:pPr>
      <w:r w:rsidRPr="00524F60">
        <w:rPr>
          <w:rFonts w:ascii="Times New Roman" w:hAnsi="Times New Roman"/>
          <w:color w:val="000000"/>
          <w:shd w:val="clear" w:color="auto" w:fill="FFFFFF"/>
          <w:lang w:val="en-US"/>
        </w:rPr>
        <w:t xml:space="preserve">The plasticity of rocks increases with increasing temperature and lateral pressure. However, the number of dislocations in rocks does not change. At the same time, their mobility increases significantly, which contributes to plastic deformation. Rocks that behave as </w:t>
      </w:r>
      <w:r w:rsidRPr="00524F60">
        <w:rPr>
          <w:rFonts w:ascii="Times New Roman" w:hAnsi="Times New Roman"/>
          <w:color w:val="000000"/>
          <w:shd w:val="clear" w:color="auto" w:fill="FFFFFF"/>
          <w:lang w:val="en-US"/>
        </w:rPr>
        <w:lastRenderedPageBreak/>
        <w:t>brittle under normal conditions acquire pronounced plastic properties at elevated pressures and temperatures.</w:t>
      </w:r>
    </w:p>
    <w:p w:rsidR="005210D4" w:rsidRPr="00524F60" w:rsidRDefault="005210D4" w:rsidP="000F57A3">
      <w:pPr>
        <w:shd w:val="clear" w:color="auto" w:fill="FFFFFF"/>
        <w:ind w:firstLine="142"/>
        <w:jc w:val="both"/>
        <w:rPr>
          <w:rFonts w:ascii="Times New Roman" w:hAnsi="Times New Roman"/>
          <w:color w:val="000000"/>
          <w:shd w:val="clear" w:color="auto" w:fill="FFFFFF"/>
          <w:lang w:val="en-US"/>
        </w:rPr>
      </w:pPr>
      <w:r w:rsidRPr="00524F60">
        <w:rPr>
          <w:rFonts w:ascii="Times New Roman" w:hAnsi="Times New Roman"/>
          <w:color w:val="000000"/>
          <w:shd w:val="clear" w:color="auto" w:fill="FFFFFF"/>
          <w:lang w:val="en-US"/>
        </w:rPr>
        <w:t>This is important when developing deposits at great depths. For example, the ability to plastic deformation in limestones and siltstones appears already at all-round pressures of about 50 MPa, in anhydrites - about 100 MPa. The construction of vertical shafts in salt rocks coincides with the spread of deformations of the rock contour over a long period of time. As the data of natural observations show, such deformations have an unstable character [5, 6] and can appear at any moment of operation of a vertical shaft. At shallow depths (up to 200 m), the well bore, drilled through salt rocks, was not secured. However, with an increase in the depth of salt deposits (more than 300 m), the "creeping effect" of rock salt begins to manifest itself actively.</w:t>
      </w:r>
    </w:p>
    <w:p w:rsidR="005210D4" w:rsidRPr="00524F60" w:rsidRDefault="005210D4" w:rsidP="000F57A3">
      <w:pPr>
        <w:shd w:val="clear" w:color="auto" w:fill="FFFFFF"/>
        <w:ind w:firstLine="142"/>
        <w:jc w:val="both"/>
        <w:rPr>
          <w:rFonts w:ascii="Times New Roman" w:hAnsi="Times New Roman"/>
          <w:color w:val="000000"/>
          <w:shd w:val="clear" w:color="auto" w:fill="FFFFFF"/>
          <w:lang w:val="en-US"/>
        </w:rPr>
      </w:pPr>
      <w:r w:rsidRPr="00524F60">
        <w:rPr>
          <w:rFonts w:ascii="Times New Roman" w:hAnsi="Times New Roman"/>
          <w:color w:val="000000"/>
          <w:shd w:val="clear" w:color="auto" w:fill="FFFFFF"/>
          <w:lang w:val="en-US"/>
        </w:rPr>
        <w:t>This phenomenon occurs at tangential stresses on the trunk contour of 10-15 MPa according to research data. At great depths (1000 m and more), the development of rheological processes is accompanied by significant deformations of the rock contour of vertical shafts. Also, the load on hard fasteners in the long term increases to 20 MPa or more.</w:t>
      </w:r>
    </w:p>
    <w:p w:rsidR="00524F60" w:rsidRDefault="005210D4" w:rsidP="000F57A3">
      <w:pPr>
        <w:shd w:val="clear" w:color="auto" w:fill="FFFFFF"/>
        <w:ind w:firstLine="142"/>
        <w:jc w:val="both"/>
        <w:rPr>
          <w:rFonts w:ascii="Times New Roman" w:hAnsi="Times New Roman"/>
          <w:color w:val="000000"/>
          <w:shd w:val="clear" w:color="auto" w:fill="FFFFFF"/>
          <w:lang w:val="en-US"/>
        </w:rPr>
      </w:pPr>
      <w:r w:rsidRPr="00524F60">
        <w:rPr>
          <w:rFonts w:ascii="Times New Roman" w:hAnsi="Times New Roman"/>
          <w:color w:val="000000"/>
          <w:shd w:val="clear" w:color="auto" w:fill="FFFFFF"/>
          <w:lang w:val="en-US"/>
        </w:rPr>
        <w:t>Therefore, it is necessary to investigate the behavior of the mountain massif with the content of highly plastic rocks on the model. As a model of the massif of highly plastic rock, paraffin was used, which was limited horizontally by a large-diameter pipe, and vertically by hard plates.</w:t>
      </w:r>
    </w:p>
    <w:p w:rsidR="00524F60" w:rsidRDefault="00524F60" w:rsidP="000F57A3">
      <w:pPr>
        <w:shd w:val="clear" w:color="auto" w:fill="FFFFFF"/>
        <w:ind w:firstLine="142"/>
        <w:jc w:val="both"/>
        <w:rPr>
          <w:rFonts w:ascii="Times New Roman" w:hAnsi="Times New Roman"/>
          <w:color w:val="000000"/>
          <w:shd w:val="clear" w:color="auto" w:fill="FFFFFF"/>
          <w:lang w:val="en-US"/>
        </w:rPr>
        <w:sectPr w:rsidR="00524F60" w:rsidSect="00791F27">
          <w:type w:val="continuous"/>
          <w:pgSz w:w="11906" w:h="16838"/>
          <w:pgMar w:top="1418" w:right="1418" w:bottom="1418" w:left="1418" w:header="709" w:footer="709" w:gutter="0"/>
          <w:cols w:num="2" w:space="340"/>
          <w:docGrid w:linePitch="381"/>
        </w:sectPr>
      </w:pPr>
    </w:p>
    <w:p w:rsidR="00524F60" w:rsidRDefault="00524F60" w:rsidP="00524F60">
      <w:pPr>
        <w:shd w:val="clear" w:color="auto" w:fill="FFFFFF"/>
        <w:jc w:val="center"/>
        <w:rPr>
          <w:rFonts w:ascii="Times New Roman" w:hAnsi="Times New Roman"/>
          <w:color w:val="000000"/>
          <w:shd w:val="clear" w:color="auto" w:fill="FFFFFF"/>
          <w:lang w:val="en-US"/>
        </w:rPr>
      </w:pPr>
    </w:p>
    <w:p w:rsidR="00524F60" w:rsidRPr="00524F60" w:rsidRDefault="007C55B9" w:rsidP="00524F60">
      <w:pPr>
        <w:shd w:val="clear" w:color="auto" w:fill="FFFFFF"/>
        <w:jc w:val="center"/>
        <w:rPr>
          <w:noProof/>
          <w:lang w:val="en-US"/>
        </w:rPr>
      </w:pPr>
      <w:r w:rsidRPr="00524F60">
        <w:rPr>
          <w:noProof/>
          <w:lang w:val="uk-UA" w:eastAsia="uk-UA"/>
        </w:rPr>
        <w:drawing>
          <wp:inline distT="0" distB="0" distL="0" distR="0">
            <wp:extent cx="4387850" cy="2438400"/>
            <wp:effectExtent l="0" t="0" r="0"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cstate="print">
                      <a:extLst>
                        <a:ext uri="{28A0092B-C50C-407E-A947-70E740481C1C}">
                          <a14:useLocalDpi xmlns:a14="http://schemas.microsoft.com/office/drawing/2010/main" val="0"/>
                        </a:ext>
                      </a:extLst>
                    </a:blip>
                    <a:srcRect l="7275" t="19765" r="30159" b="18533"/>
                    <a:stretch>
                      <a:fillRect/>
                    </a:stretch>
                  </pic:blipFill>
                  <pic:spPr bwMode="auto">
                    <a:xfrm>
                      <a:off x="0" y="0"/>
                      <a:ext cx="4387850" cy="2438400"/>
                    </a:xfrm>
                    <a:prstGeom prst="rect">
                      <a:avLst/>
                    </a:prstGeom>
                    <a:noFill/>
                    <a:ln>
                      <a:noFill/>
                    </a:ln>
                  </pic:spPr>
                </pic:pic>
              </a:graphicData>
            </a:graphic>
          </wp:inline>
        </w:drawing>
      </w:r>
    </w:p>
    <w:p w:rsidR="00524F60" w:rsidRDefault="00524F60" w:rsidP="00524F60">
      <w:pPr>
        <w:shd w:val="clear" w:color="auto" w:fill="FFFFFF"/>
        <w:jc w:val="center"/>
        <w:rPr>
          <w:rFonts w:ascii="Times New Roman" w:hAnsi="Times New Roman"/>
          <w:color w:val="000000"/>
          <w:shd w:val="clear" w:color="auto" w:fill="FFFFFF"/>
          <w:lang w:val="en-US"/>
        </w:rPr>
      </w:pPr>
      <w:r w:rsidRPr="00524F60">
        <w:rPr>
          <w:b/>
          <w:lang w:val="en-US"/>
        </w:rPr>
        <w:t>Figure 1 –</w:t>
      </w:r>
      <w:r w:rsidRPr="00524F60">
        <w:rPr>
          <w:lang w:val="en-US"/>
        </w:rPr>
        <w:t xml:space="preserve"> </w:t>
      </w:r>
      <w:r w:rsidRPr="00524F60">
        <w:rPr>
          <w:b/>
          <w:lang w:val="en-US"/>
        </w:rPr>
        <w:t>Graphs of pressure changes in the well model and at different distances from the axis (R1-R16) of the well in the model: P</w:t>
      </w:r>
      <w:r w:rsidRPr="00524F60">
        <w:rPr>
          <w:b/>
          <w:vertAlign w:val="subscript"/>
          <w:lang w:val="en-US"/>
        </w:rPr>
        <w:t>0</w:t>
      </w:r>
      <w:r w:rsidRPr="00524F60">
        <w:rPr>
          <w:b/>
          <w:lang w:val="en-US"/>
        </w:rPr>
        <w:t xml:space="preserve"> is the initial pressure in the model, MPa; R - the radius of the wells</w:t>
      </w:r>
    </w:p>
    <w:p w:rsidR="00524F60" w:rsidRDefault="00524F60" w:rsidP="00524F60">
      <w:pPr>
        <w:shd w:val="clear" w:color="auto" w:fill="FFFFFF"/>
        <w:jc w:val="center"/>
        <w:rPr>
          <w:rFonts w:ascii="Times New Roman" w:hAnsi="Times New Roman"/>
          <w:color w:val="000000"/>
          <w:shd w:val="clear" w:color="auto" w:fill="FFFFFF"/>
          <w:lang w:val="en-US"/>
        </w:rPr>
      </w:pPr>
    </w:p>
    <w:p w:rsidR="00524F60" w:rsidRDefault="00524F60" w:rsidP="000F57A3">
      <w:pPr>
        <w:shd w:val="clear" w:color="auto" w:fill="FFFFFF"/>
        <w:ind w:firstLine="142"/>
        <w:jc w:val="both"/>
        <w:rPr>
          <w:rFonts w:ascii="Times New Roman" w:hAnsi="Times New Roman"/>
          <w:color w:val="000000"/>
          <w:shd w:val="clear" w:color="auto" w:fill="FFFFFF"/>
          <w:lang w:val="en-US"/>
        </w:rPr>
        <w:sectPr w:rsidR="00524F60" w:rsidSect="00524F60">
          <w:type w:val="continuous"/>
          <w:pgSz w:w="11906" w:h="16838"/>
          <w:pgMar w:top="1418" w:right="1418" w:bottom="1418" w:left="1418" w:header="709" w:footer="709" w:gutter="0"/>
          <w:cols w:space="340"/>
          <w:docGrid w:linePitch="381"/>
        </w:sectPr>
      </w:pPr>
    </w:p>
    <w:p w:rsidR="00282EBD" w:rsidRPr="00524F60" w:rsidRDefault="00282EBD" w:rsidP="00590A76">
      <w:pPr>
        <w:shd w:val="clear" w:color="auto" w:fill="FFFFFF"/>
        <w:ind w:firstLine="142"/>
        <w:jc w:val="both"/>
        <w:rPr>
          <w:rFonts w:ascii="Times New Roman" w:hAnsi="Times New Roman"/>
          <w:color w:val="000000"/>
          <w:lang w:val="en-US"/>
        </w:rPr>
      </w:pPr>
      <w:r w:rsidRPr="00524F60">
        <w:rPr>
          <w:rFonts w:ascii="Times New Roman" w:hAnsi="Times New Roman"/>
          <w:color w:val="000000"/>
          <w:lang w:val="en-US"/>
        </w:rPr>
        <w:lastRenderedPageBreak/>
        <w:t>A rubber tube filled with liquid was used as a well model. The pressure on the model of the fluidized bed was created by a hydraulic press, which automatically maintained the set pressure throughout the experiment. Semiconductor volumetric pressure sensors were used to measure the pressure in the model of the well and the rock massif. They were installed at different distances from the axis of the well.</w:t>
      </w:r>
    </w:p>
    <w:p w:rsidR="00282EBD" w:rsidRPr="00524F60" w:rsidRDefault="00282EBD" w:rsidP="00590A76">
      <w:pPr>
        <w:shd w:val="clear" w:color="auto" w:fill="FFFFFF"/>
        <w:ind w:firstLine="142"/>
        <w:jc w:val="both"/>
        <w:rPr>
          <w:rFonts w:ascii="Times New Roman" w:hAnsi="Times New Roman"/>
          <w:color w:val="000000"/>
          <w:lang w:val="en-US"/>
        </w:rPr>
      </w:pPr>
      <w:r w:rsidRPr="00524F60">
        <w:rPr>
          <w:rFonts w:ascii="Times New Roman" w:hAnsi="Times New Roman"/>
          <w:color w:val="000000"/>
          <w:lang w:val="en-US"/>
        </w:rPr>
        <w:lastRenderedPageBreak/>
        <w:t>Before the start of the experiment, the model of the mountain massif with a conventional well was maintained until the pressure equalized at all points of the volume. Then the pressure in the well model was reduced to atmospheric and the well was sealed.</w:t>
      </w:r>
    </w:p>
    <w:p w:rsidR="009A1D18" w:rsidRPr="00524F60" w:rsidRDefault="009A1D18" w:rsidP="00590A76">
      <w:pPr>
        <w:shd w:val="clear" w:color="auto" w:fill="FFFFFF"/>
        <w:ind w:right="10" w:firstLine="142"/>
        <w:jc w:val="both"/>
        <w:rPr>
          <w:rFonts w:ascii="Times New Roman" w:hAnsi="Times New Roman"/>
          <w:color w:val="000000"/>
          <w:lang w:val="en-US"/>
        </w:rPr>
      </w:pPr>
      <w:r w:rsidRPr="00524F60">
        <w:rPr>
          <w:rFonts w:ascii="Times New Roman" w:hAnsi="Times New Roman"/>
          <w:color w:val="000000"/>
          <w:lang w:val="en-US"/>
        </w:rPr>
        <w:t xml:space="preserve">The readings of the pressure sensors were recorded throughout the experiment. In fig. 1 shows graphs of pressure changes in the well and in the massif of the </w:t>
      </w:r>
      <w:r w:rsidRPr="00524F60">
        <w:rPr>
          <w:rFonts w:ascii="Times New Roman" w:hAnsi="Times New Roman"/>
          <w:color w:val="000000"/>
          <w:lang w:val="en-US"/>
        </w:rPr>
        <w:lastRenderedPageBreak/>
        <w:t>plastic layer in the "pressure-time" coordinates at different distances from the axis of the well.</w:t>
      </w:r>
    </w:p>
    <w:p w:rsidR="006D7482" w:rsidRPr="00524F60" w:rsidRDefault="006D7482" w:rsidP="00590A76">
      <w:pPr>
        <w:shd w:val="clear" w:color="auto" w:fill="FFFFFF"/>
        <w:ind w:right="10" w:firstLine="142"/>
        <w:jc w:val="both"/>
        <w:rPr>
          <w:rFonts w:ascii="Times New Roman" w:hAnsi="Times New Roman"/>
          <w:spacing w:val="-1"/>
          <w:lang w:val="en-US"/>
        </w:rPr>
      </w:pPr>
      <w:r w:rsidRPr="00524F60">
        <w:rPr>
          <w:rFonts w:ascii="Times New Roman" w:hAnsi="Times New Roman"/>
          <w:spacing w:val="-1"/>
          <w:lang w:val="en-US"/>
        </w:rPr>
        <w:t>The readings of the pressure sensors were recorded throughout the experiment. In fig. 1 shows graphs of pressure changes in the well and in the massif of the plastic reservoir in the pressure-time coordinates at different distances from the axis of the well.</w:t>
      </w:r>
    </w:p>
    <w:p w:rsidR="006D7482" w:rsidRPr="00524F60" w:rsidRDefault="006D7482" w:rsidP="00590A76">
      <w:pPr>
        <w:shd w:val="clear" w:color="auto" w:fill="FFFFFF"/>
        <w:ind w:right="10" w:firstLine="142"/>
        <w:jc w:val="both"/>
        <w:rPr>
          <w:rFonts w:ascii="Times New Roman" w:hAnsi="Times New Roman"/>
          <w:spacing w:val="-1"/>
          <w:lang w:val="en-US"/>
        </w:rPr>
      </w:pPr>
      <w:r w:rsidRPr="00524F60">
        <w:rPr>
          <w:rFonts w:ascii="Times New Roman" w:hAnsi="Times New Roman"/>
          <w:spacing w:val="-1"/>
          <w:lang w:val="en-US"/>
        </w:rPr>
        <w:t>From fig. 1 shows that when the pressure in the well model decreases (corresponding to the moment when the well opens the mass of plastic rocks), the pressure decreases over the entire area of the mass. At the same time, when the point is far from the axis of the well, the magnitude of the pressure drop in the massif decreases [10-14].</w:t>
      </w:r>
    </w:p>
    <w:p w:rsidR="0083223C" w:rsidRPr="00524F60" w:rsidRDefault="006D7482" w:rsidP="00590A76">
      <w:pPr>
        <w:shd w:val="clear" w:color="auto" w:fill="FFFFFF"/>
        <w:ind w:right="10" w:firstLine="142"/>
        <w:jc w:val="both"/>
        <w:rPr>
          <w:rFonts w:ascii="Times New Roman" w:hAnsi="Times New Roman"/>
          <w:lang w:val="en-US"/>
        </w:rPr>
      </w:pPr>
      <w:r w:rsidRPr="00524F60">
        <w:rPr>
          <w:rFonts w:ascii="Times New Roman" w:hAnsi="Times New Roman"/>
          <w:spacing w:val="-1"/>
          <w:lang w:val="en-US"/>
        </w:rPr>
        <w:t xml:space="preserve">After closing the well, the nature of the pressure change in the massif at different distances from the axis of the well is significantly different. In the well and at a distance of two radii of the well, the pressure remains unchanged. At a distance of five radii, stabilization and a slight decrease in pressure are observed first, and then an increase. At a distance of more than 8R from the axis of the well, the pressure increases and at a distance of more than 11R it exceeds the set pressure. Over time, the dynamics change: the pressure on the peripheral sensors begins to fall, and in the well and near-well zone - to increase. </w:t>
      </w:r>
      <w:r w:rsidR="009A1D18" w:rsidRPr="00524F60">
        <w:rPr>
          <w:rFonts w:ascii="Times New Roman" w:hAnsi="Times New Roman"/>
          <w:lang w:val="en-US"/>
        </w:rPr>
        <w:t xml:space="preserve">Fig. 2 shows graphs of pressure </w:t>
      </w:r>
      <w:r w:rsidR="009A1D18" w:rsidRPr="00524F60">
        <w:rPr>
          <w:rFonts w:ascii="Times New Roman" w:hAnsi="Times New Roman"/>
          <w:lang w:val="en-US"/>
        </w:rPr>
        <w:lastRenderedPageBreak/>
        <w:t>changes in the well and in the massif of the plastic layer in the "pressure-distance" coordinates from the axis of the well after sealing the well, which corresponds to the state of the massif after fixing the well.</w:t>
      </w:r>
    </w:p>
    <w:p w:rsidR="0083223C" w:rsidRPr="00524F60" w:rsidRDefault="00404E63" w:rsidP="00590A76">
      <w:pPr>
        <w:shd w:val="clear" w:color="auto" w:fill="FFFFFF"/>
        <w:ind w:right="10" w:firstLine="142"/>
        <w:jc w:val="both"/>
        <w:rPr>
          <w:rFonts w:ascii="Times New Roman" w:hAnsi="Times New Roman"/>
          <w:lang w:val="en-US"/>
        </w:rPr>
      </w:pPr>
      <w:r w:rsidRPr="00524F60">
        <w:rPr>
          <w:rFonts w:ascii="Times New Roman" w:hAnsi="Times New Roman"/>
          <w:lang w:val="en-US"/>
        </w:rPr>
        <w:t>It can be seen from Fig. 2 that in this experiment the maximum pressure changes in the massif of the plastic layer occur at a distance from the axis of the well to eight values of its radii. In the zone of distance along the formation, which is equal to the distance of eight to eleven well radii, pressure changes are insignificant.</w:t>
      </w:r>
    </w:p>
    <w:p w:rsidR="009A1D18" w:rsidRPr="00524F60" w:rsidRDefault="009A1D18" w:rsidP="00590A76">
      <w:pPr>
        <w:shd w:val="clear" w:color="auto" w:fill="FFFFFF"/>
        <w:ind w:right="10" w:firstLine="142"/>
        <w:jc w:val="both"/>
        <w:rPr>
          <w:rFonts w:ascii="Times New Roman" w:hAnsi="Times New Roman"/>
          <w:lang w:val="en-US"/>
        </w:rPr>
      </w:pPr>
      <w:r w:rsidRPr="00524F60">
        <w:rPr>
          <w:rFonts w:ascii="Times New Roman" w:hAnsi="Times New Roman"/>
          <w:lang w:val="en-US"/>
        </w:rPr>
        <w:t>The analysis of the graphs shows that the pressure changes in the massif of the plastic reservoir model have a pulse character. It is obvious that this character is due to the periodic accumulation of energy in a certain zone of the massif and the shift towards the well [11].</w:t>
      </w:r>
    </w:p>
    <w:p w:rsidR="0032080B" w:rsidRPr="00524F60" w:rsidRDefault="003178DA" w:rsidP="00590A76">
      <w:pPr>
        <w:shd w:val="clear" w:color="auto" w:fill="FFFFFF"/>
        <w:ind w:firstLine="142"/>
        <w:jc w:val="both"/>
        <w:rPr>
          <w:rFonts w:ascii="Times New Roman" w:hAnsi="Times New Roman"/>
          <w:lang w:val="en-US"/>
        </w:rPr>
      </w:pPr>
      <w:r w:rsidRPr="00524F60">
        <w:rPr>
          <w:rFonts w:ascii="Times New Roman" w:hAnsi="Times New Roman"/>
          <w:lang w:val="en-US"/>
        </w:rPr>
        <w:t>When assessing the stress-strain state of plastic rocks around the well, it is necessary to take into account the thermal conditions of the rocks. The difficulty of evaluating the resistance of rocks to thermal effects around the borehole lies primarily in the fact that it depends on the coefficient of linear temperature expansion of the material, its modulus of elasticity, thermal conductivity. And also from the regularity of the distribution of the temperature field, the state of the surface, the properties of the surrounding deposit, etc.</w:t>
      </w:r>
    </w:p>
    <w:p w:rsidR="003178DA" w:rsidRPr="00524F60" w:rsidRDefault="003178DA" w:rsidP="0032080B">
      <w:pPr>
        <w:shd w:val="clear" w:color="auto" w:fill="FFFFFF"/>
        <w:ind w:firstLine="284"/>
        <w:jc w:val="both"/>
        <w:rPr>
          <w:rFonts w:ascii="Times New Roman" w:hAnsi="Times New Roman"/>
          <w:lang w:val="en-US"/>
        </w:rPr>
        <w:sectPr w:rsidR="003178DA" w:rsidRPr="00524F60" w:rsidSect="0032080B">
          <w:type w:val="continuous"/>
          <w:pgSz w:w="11906" w:h="16838"/>
          <w:pgMar w:top="1418" w:right="1418" w:bottom="1418" w:left="1418" w:header="709" w:footer="709" w:gutter="0"/>
          <w:cols w:num="2" w:space="340"/>
          <w:docGrid w:linePitch="381"/>
        </w:sectPr>
      </w:pPr>
    </w:p>
    <w:p w:rsidR="0032080B" w:rsidRPr="00524F60" w:rsidRDefault="0032080B" w:rsidP="0032080B">
      <w:pPr>
        <w:shd w:val="clear" w:color="auto" w:fill="FFFFFF"/>
        <w:ind w:firstLine="284"/>
        <w:jc w:val="both"/>
        <w:rPr>
          <w:rFonts w:ascii="Times New Roman" w:hAnsi="Times New Roman"/>
          <w:lang w:val="en-US"/>
        </w:rPr>
      </w:pPr>
    </w:p>
    <w:p w:rsidR="0032080B" w:rsidRPr="00524F60" w:rsidRDefault="007C55B9" w:rsidP="009E4CAA">
      <w:pPr>
        <w:shd w:val="clear" w:color="auto" w:fill="FFFFFF"/>
        <w:ind w:firstLine="284"/>
        <w:jc w:val="center"/>
        <w:rPr>
          <w:rFonts w:ascii="Times New Roman" w:hAnsi="Times New Roman"/>
          <w:lang w:val="en-US"/>
        </w:rPr>
      </w:pPr>
      <w:r w:rsidRPr="00524F60">
        <w:rPr>
          <w:noProof/>
          <w:lang w:val="uk-UA" w:eastAsia="uk-UA"/>
        </w:rPr>
        <w:drawing>
          <wp:inline distT="0" distB="0" distL="0" distR="0">
            <wp:extent cx="4660900" cy="25527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extLst>
                        <a:ext uri="{28A0092B-C50C-407E-A947-70E740481C1C}">
                          <a14:useLocalDpi xmlns:a14="http://schemas.microsoft.com/office/drawing/2010/main" val="0"/>
                        </a:ext>
                      </a:extLst>
                    </a:blip>
                    <a:srcRect l="8862" t="18823" r="25264" b="16893"/>
                    <a:stretch>
                      <a:fillRect/>
                    </a:stretch>
                  </pic:blipFill>
                  <pic:spPr bwMode="auto">
                    <a:xfrm>
                      <a:off x="0" y="0"/>
                      <a:ext cx="4660900" cy="2552700"/>
                    </a:xfrm>
                    <a:prstGeom prst="rect">
                      <a:avLst/>
                    </a:prstGeom>
                    <a:noFill/>
                    <a:ln>
                      <a:noFill/>
                    </a:ln>
                  </pic:spPr>
                </pic:pic>
              </a:graphicData>
            </a:graphic>
          </wp:inline>
        </w:drawing>
      </w:r>
    </w:p>
    <w:p w:rsidR="0032080B" w:rsidRPr="00524F60" w:rsidRDefault="0032080B" w:rsidP="00524F60">
      <w:pPr>
        <w:shd w:val="clear" w:color="auto" w:fill="FFFFFF"/>
        <w:spacing w:before="48"/>
        <w:jc w:val="center"/>
        <w:rPr>
          <w:rFonts w:ascii="Times New Roman" w:hAnsi="Times New Roman"/>
          <w:i/>
          <w:spacing w:val="-2"/>
          <w:szCs w:val="28"/>
          <w:lang w:val="en-US"/>
        </w:rPr>
      </w:pPr>
      <w:r w:rsidRPr="00524F60">
        <w:rPr>
          <w:b/>
          <w:lang w:val="en-US"/>
        </w:rPr>
        <w:t xml:space="preserve">Figure 2 – </w:t>
      </w:r>
      <w:r w:rsidR="00C64E30" w:rsidRPr="00524F60">
        <w:rPr>
          <w:rFonts w:ascii="Times New Roman" w:hAnsi="Times New Roman"/>
          <w:b/>
          <w:spacing w:val="-2"/>
          <w:lang w:val="en-US"/>
        </w:rPr>
        <w:t xml:space="preserve">Graphs of pressure changes in the well model at sharp time intervals </w:t>
      </w:r>
      <w:r w:rsidR="00524F60">
        <w:rPr>
          <w:rFonts w:ascii="Times New Roman" w:hAnsi="Times New Roman"/>
          <w:b/>
          <w:spacing w:val="-2"/>
          <w:lang w:val="en-US"/>
        </w:rPr>
        <w:br/>
      </w:r>
      <w:r w:rsidR="00C64E30" w:rsidRPr="00524F60">
        <w:rPr>
          <w:rFonts w:ascii="Times New Roman" w:hAnsi="Times New Roman"/>
          <w:b/>
          <w:spacing w:val="-2"/>
          <w:lang w:val="en-US"/>
        </w:rPr>
        <w:t>after sealing the well, depending on the distance of the sensor from the axis of the well [8].</w:t>
      </w:r>
    </w:p>
    <w:p w:rsidR="00524F60" w:rsidRPr="00524F60" w:rsidRDefault="00524F60" w:rsidP="00524F60">
      <w:pPr>
        <w:shd w:val="clear" w:color="auto" w:fill="FFFFFF"/>
        <w:jc w:val="center"/>
        <w:rPr>
          <w:rFonts w:ascii="Times New Roman" w:hAnsi="Times New Roman"/>
          <w:lang w:val="en-US"/>
        </w:rPr>
      </w:pPr>
    </w:p>
    <w:p w:rsidR="0032080B" w:rsidRPr="00524F60" w:rsidRDefault="0032080B" w:rsidP="0032080B">
      <w:pPr>
        <w:shd w:val="clear" w:color="auto" w:fill="FFFFFF"/>
        <w:ind w:firstLine="284"/>
        <w:jc w:val="both"/>
        <w:rPr>
          <w:rFonts w:ascii="Times New Roman" w:hAnsi="Times New Roman"/>
          <w:lang w:val="en-US"/>
        </w:rPr>
        <w:sectPr w:rsidR="0032080B" w:rsidRPr="00524F60" w:rsidSect="0032080B">
          <w:type w:val="continuous"/>
          <w:pgSz w:w="11906" w:h="16838"/>
          <w:pgMar w:top="1418" w:right="1418" w:bottom="1418" w:left="1418" w:header="709" w:footer="709" w:gutter="0"/>
          <w:cols w:space="340"/>
          <w:docGrid w:linePitch="381"/>
        </w:sectPr>
      </w:pPr>
    </w:p>
    <w:p w:rsidR="00C64E30" w:rsidRPr="00524F60" w:rsidRDefault="00C64E30" w:rsidP="00590A76">
      <w:pPr>
        <w:shd w:val="clear" w:color="auto" w:fill="FFFFFF"/>
        <w:ind w:firstLine="142"/>
        <w:jc w:val="both"/>
        <w:rPr>
          <w:rFonts w:ascii="Times New Roman" w:hAnsi="Times New Roman"/>
          <w:lang w:val="en-US"/>
        </w:rPr>
      </w:pPr>
      <w:r w:rsidRPr="00524F60">
        <w:rPr>
          <w:rFonts w:ascii="Times New Roman" w:hAnsi="Times New Roman"/>
          <w:lang w:val="en-US"/>
        </w:rPr>
        <w:lastRenderedPageBreak/>
        <w:t>For example, if a body is heated unevenly in volume, then the temperature deformations of individual elements corresponding to such heating become limited due to the fact that neighboring elements interfere with free deformations. At the same time, stresses will arise, the distribution of which will depend on the regularity of the temperature distribution.</w:t>
      </w:r>
    </w:p>
    <w:p w:rsidR="00C64E30" w:rsidRPr="00524F60" w:rsidRDefault="00C64E30" w:rsidP="00590A76">
      <w:pPr>
        <w:shd w:val="clear" w:color="auto" w:fill="FFFFFF"/>
        <w:ind w:firstLine="142"/>
        <w:jc w:val="both"/>
        <w:rPr>
          <w:rFonts w:ascii="Times New Roman" w:hAnsi="Times New Roman"/>
          <w:lang w:val="en-US"/>
        </w:rPr>
      </w:pPr>
      <w:r w:rsidRPr="00524F60">
        <w:rPr>
          <w:rFonts w:ascii="Times New Roman" w:hAnsi="Times New Roman"/>
          <w:lang w:val="en-US"/>
        </w:rPr>
        <w:t xml:space="preserve">If the material is homogeneous and the temperature is the same throughout the volume of the body, then temperature deformations inside the body are not limited by anything and do not cause temperature stresses. Temperature stresses can occur only when the material is heterogeneous in temperature coefficients of volume </w:t>
      </w:r>
      <w:r w:rsidRPr="00524F60">
        <w:rPr>
          <w:rFonts w:ascii="Times New Roman" w:hAnsi="Times New Roman"/>
          <w:lang w:val="en-US"/>
        </w:rPr>
        <w:lastRenderedPageBreak/>
        <w:t>expansion or due to uneven distribution of the temperature field by volume. Also, temperature stresses can occur under the condition of external limitation of temperature deformations on the surface of the body.</w:t>
      </w:r>
    </w:p>
    <w:p w:rsidR="00C64E30" w:rsidRPr="00524F60" w:rsidRDefault="00C64E30" w:rsidP="00590A76">
      <w:pPr>
        <w:ind w:firstLine="142"/>
        <w:jc w:val="both"/>
        <w:rPr>
          <w:rFonts w:ascii="Times New Roman" w:hAnsi="Times New Roman"/>
          <w:lang w:val="en-US"/>
        </w:rPr>
      </w:pPr>
      <w:r w:rsidRPr="00524F60">
        <w:rPr>
          <w:rFonts w:ascii="Times New Roman" w:hAnsi="Times New Roman"/>
          <w:lang w:val="en-US"/>
        </w:rPr>
        <w:t>Temperature stresses are always given by temperature deformation. Therefore, uneven temperature fields, unlike uniform ones, can be accompanied by a change in temperature stresses.</w:t>
      </w:r>
    </w:p>
    <w:p w:rsidR="00C64E30" w:rsidRPr="00524F60" w:rsidRDefault="00C64E30" w:rsidP="00590A76">
      <w:pPr>
        <w:ind w:firstLine="142"/>
        <w:jc w:val="both"/>
        <w:rPr>
          <w:rFonts w:ascii="Times New Roman" w:hAnsi="Times New Roman"/>
          <w:lang w:val="en-US"/>
        </w:rPr>
      </w:pPr>
      <w:r w:rsidRPr="00524F60">
        <w:rPr>
          <w:rFonts w:ascii="Times New Roman" w:hAnsi="Times New Roman"/>
          <w:lang w:val="en-US"/>
        </w:rPr>
        <w:t xml:space="preserve">Most often, rocks consist of mineral particles cemented together with different physical and thermal characteristics. It is obvious that even with uniform temperature fields, there are always volumetric temperature stresses inside rock layers. Temperature stresses </w:t>
      </w:r>
      <w:r w:rsidRPr="00524F60">
        <w:rPr>
          <w:rFonts w:ascii="Times New Roman" w:hAnsi="Times New Roman"/>
          <w:lang w:val="en-US"/>
        </w:rPr>
        <w:lastRenderedPageBreak/>
        <w:t>are caused not only by temperature, but also by heterogeneity of structural components and anisotropy of their thermal expansion and other properties at the joints of grains or blocks of grains that make up the micro- and macrovolumes of the body. In particular, temperature stresses can affect the stress-strain state of the massif when drilling ductile rocks, which must be taken into account [13].</w:t>
      </w:r>
    </w:p>
    <w:p w:rsidR="00022D7D" w:rsidRDefault="00C64E30" w:rsidP="00590A76">
      <w:pPr>
        <w:widowControl w:val="0"/>
        <w:ind w:firstLine="142"/>
        <w:jc w:val="both"/>
        <w:rPr>
          <w:rFonts w:ascii="Times New Roman" w:hAnsi="Times New Roman"/>
          <w:lang w:val="en-US"/>
        </w:rPr>
      </w:pPr>
      <w:r w:rsidRPr="00524F60">
        <w:rPr>
          <w:rFonts w:ascii="Times New Roman" w:hAnsi="Times New Roman"/>
          <w:lang w:val="en-US"/>
        </w:rPr>
        <w:t>With a certain heterogeneity of plastic rocks under the action of a uniform temperature field, temperature stresses will arise due to the difference in physical and thermal characteristics of non-homogeneous materials. Such local thermal stresses affect the destruction of rocks during drilling with an increase in the depth of the well [12].</w:t>
      </w:r>
      <w:r w:rsidR="00022D7D" w:rsidRPr="00524F60">
        <w:rPr>
          <w:rFonts w:ascii="Times New Roman" w:hAnsi="Times New Roman"/>
          <w:lang w:val="en-US"/>
        </w:rPr>
        <w:t xml:space="preserve"> </w:t>
      </w:r>
    </w:p>
    <w:p w:rsidR="00524F60" w:rsidRPr="00524F60" w:rsidRDefault="00524F60" w:rsidP="00590A76">
      <w:pPr>
        <w:widowControl w:val="0"/>
        <w:ind w:firstLine="142"/>
        <w:jc w:val="both"/>
        <w:rPr>
          <w:b/>
          <w:snapToGrid w:val="0"/>
          <w:lang w:val="en-US"/>
        </w:rPr>
      </w:pPr>
    </w:p>
    <w:p w:rsidR="00774391" w:rsidRPr="00524F60" w:rsidRDefault="00524F60" w:rsidP="00524F60">
      <w:pPr>
        <w:ind w:firstLine="142"/>
        <w:jc w:val="center"/>
        <w:rPr>
          <w:rFonts w:ascii="Times New Roman" w:hAnsi="Times New Roman"/>
          <w:lang w:val="en-US"/>
        </w:rPr>
      </w:pPr>
      <w:r w:rsidRPr="00524F60">
        <w:rPr>
          <w:rFonts w:ascii="Times New Roman" w:hAnsi="Times New Roman"/>
          <w:sz w:val="28"/>
          <w:szCs w:val="28"/>
          <w:lang w:val="en-US"/>
        </w:rPr>
        <w:object w:dxaOrig="8778" w:dyaOrig="71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4pt;height:146.4pt" o:ole="">
            <v:imagedata r:id="rId17" o:title=""/>
          </v:shape>
          <o:OLEObject Type="Embed" ProgID="CorelDRAW.Graphic.14" ShapeID="_x0000_i1025" DrawAspect="Content" ObjectID="_1757274003" r:id="rId18"/>
        </w:object>
      </w:r>
    </w:p>
    <w:p w:rsidR="00774391" w:rsidRPr="00524F60" w:rsidRDefault="00774391" w:rsidP="00524F60">
      <w:pPr>
        <w:widowControl w:val="0"/>
        <w:ind w:firstLine="142"/>
        <w:jc w:val="center"/>
        <w:rPr>
          <w:snapToGrid w:val="0"/>
          <w:sz w:val="12"/>
          <w:lang w:val="en-US"/>
        </w:rPr>
      </w:pPr>
    </w:p>
    <w:p w:rsidR="00774391" w:rsidRDefault="00774391" w:rsidP="00524F60">
      <w:pPr>
        <w:widowControl w:val="0"/>
        <w:jc w:val="center"/>
        <w:rPr>
          <w:rFonts w:ascii="Times New Roman" w:hAnsi="Times New Roman"/>
          <w:b/>
          <w:lang w:val="en-US"/>
        </w:rPr>
      </w:pPr>
      <w:r w:rsidRPr="00524F60">
        <w:rPr>
          <w:b/>
          <w:lang w:val="en-US"/>
        </w:rPr>
        <w:t xml:space="preserve">Figure 3 – </w:t>
      </w:r>
      <w:r w:rsidR="00C64E30" w:rsidRPr="00524F60">
        <w:rPr>
          <w:rFonts w:ascii="Times New Roman" w:hAnsi="Times New Roman"/>
          <w:b/>
          <w:lang w:val="en-US"/>
        </w:rPr>
        <w:t xml:space="preserve">The model of the development </w:t>
      </w:r>
      <w:r w:rsidR="00524F60">
        <w:rPr>
          <w:rFonts w:ascii="Times New Roman" w:hAnsi="Times New Roman"/>
          <w:b/>
          <w:lang w:val="en-US"/>
        </w:rPr>
        <w:br/>
      </w:r>
      <w:r w:rsidR="00C64E30" w:rsidRPr="00524F60">
        <w:rPr>
          <w:rFonts w:ascii="Times New Roman" w:hAnsi="Times New Roman"/>
          <w:b/>
          <w:lang w:val="en-US"/>
        </w:rPr>
        <w:t xml:space="preserve">of pressure on a column of casing pipes in </w:t>
      </w:r>
      <w:r w:rsidR="00524F60">
        <w:rPr>
          <w:rFonts w:ascii="Times New Roman" w:hAnsi="Times New Roman"/>
          <w:b/>
          <w:lang w:val="en-US"/>
        </w:rPr>
        <w:br/>
      </w:r>
      <w:r w:rsidR="00C64E30" w:rsidRPr="00524F60">
        <w:rPr>
          <w:rFonts w:ascii="Times New Roman" w:hAnsi="Times New Roman"/>
          <w:b/>
          <w:lang w:val="en-US"/>
        </w:rPr>
        <w:t>an inelastically deformed loosened compacted near-stem rock massif [14]</w:t>
      </w:r>
    </w:p>
    <w:p w:rsidR="00524F60" w:rsidRPr="00524F60" w:rsidRDefault="00524F60" w:rsidP="00524F60">
      <w:pPr>
        <w:widowControl w:val="0"/>
        <w:jc w:val="center"/>
        <w:rPr>
          <w:b/>
          <w:snapToGrid w:val="0"/>
          <w:lang w:val="en-US"/>
        </w:rPr>
      </w:pPr>
    </w:p>
    <w:p w:rsidR="005E244B" w:rsidRPr="00524F60" w:rsidRDefault="005E244B" w:rsidP="00590A76">
      <w:pPr>
        <w:widowControl w:val="0"/>
        <w:ind w:firstLine="142"/>
        <w:jc w:val="both"/>
        <w:rPr>
          <w:b/>
          <w:snapToGrid w:val="0"/>
          <w:lang w:val="en-US"/>
        </w:rPr>
      </w:pPr>
      <w:r w:rsidRPr="00524F60">
        <w:rPr>
          <w:rFonts w:ascii="Times New Roman" w:hAnsi="Times New Roman"/>
          <w:color w:val="000000"/>
          <w:spacing w:val="-6"/>
          <w:lang w:val="en-US"/>
        </w:rPr>
        <w:t xml:space="preserve">The model of the development of pressure on a column of inelastically deformed rock mass (salt, clay) loosened around the well is shown in Fig. 3. </w:t>
      </w:r>
      <w:r w:rsidRPr="00524F60">
        <w:rPr>
          <w:rFonts w:ascii="Times New Roman" w:hAnsi="Times New Roman"/>
          <w:lang w:val="en-US"/>
        </w:rPr>
        <w:t>In fig. 3. t</w:t>
      </w:r>
      <w:r w:rsidRPr="00524F60">
        <w:rPr>
          <w:rFonts w:ascii="Times New Roman" w:hAnsi="Times New Roman"/>
          <w:vertAlign w:val="subscript"/>
          <w:lang w:val="en-US"/>
        </w:rPr>
        <w:t>0</w:t>
      </w:r>
      <w:r w:rsidRPr="00524F60">
        <w:rPr>
          <w:rFonts w:ascii="Times New Roman" w:hAnsi="Times New Roman"/>
          <w:lang w:val="en-US"/>
        </w:rPr>
        <w:t xml:space="preserve"> − t</w:t>
      </w:r>
      <w:r w:rsidRPr="00524F60">
        <w:rPr>
          <w:rFonts w:ascii="Times New Roman" w:hAnsi="Times New Roman"/>
          <w:vertAlign w:val="subscript"/>
          <w:lang w:val="en-US"/>
        </w:rPr>
        <w:t>1</w:t>
      </w:r>
      <w:r w:rsidRPr="00524F60">
        <w:rPr>
          <w:rFonts w:ascii="Times New Roman" w:hAnsi="Times New Roman"/>
          <w:lang w:val="en-US"/>
        </w:rPr>
        <w:t xml:space="preserve"> − time period from the end of the column descent to the level of solidification of the plugging material in the annular space in the interval of fluid rocks; t</w:t>
      </w:r>
      <w:r w:rsidRPr="00524F60">
        <w:rPr>
          <w:rFonts w:ascii="Times New Roman" w:hAnsi="Times New Roman"/>
          <w:vertAlign w:val="subscript"/>
          <w:lang w:val="en-US"/>
        </w:rPr>
        <w:t>1</w:t>
      </w:r>
      <w:r w:rsidRPr="00524F60">
        <w:rPr>
          <w:rFonts w:ascii="Times New Roman" w:hAnsi="Times New Roman"/>
          <w:lang w:val="en-US"/>
        </w:rPr>
        <w:t xml:space="preserve"> − t</w:t>
      </w:r>
      <w:r w:rsidRPr="00524F60">
        <w:rPr>
          <w:rFonts w:ascii="Times New Roman" w:hAnsi="Times New Roman"/>
          <w:vertAlign w:val="subscript"/>
          <w:lang w:val="en-US"/>
        </w:rPr>
        <w:t>2</w:t>
      </w:r>
      <w:r w:rsidRPr="00524F60">
        <w:rPr>
          <w:rFonts w:ascii="Times New Roman" w:hAnsi="Times New Roman"/>
          <w:lang w:val="en-US"/>
        </w:rPr>
        <w:t xml:space="preserve"> − the time during which the loosened volume of the rock is compressed to the volume with the initial density before the formation is opened; t</w:t>
      </w:r>
      <w:r w:rsidRPr="00524F60">
        <w:rPr>
          <w:rFonts w:ascii="Times New Roman" w:hAnsi="Times New Roman"/>
          <w:vertAlign w:val="subscript"/>
          <w:lang w:val="en-US"/>
        </w:rPr>
        <w:t>2</w:t>
      </w:r>
      <w:r w:rsidRPr="00524F60">
        <w:rPr>
          <w:rFonts w:ascii="Times New Roman" w:hAnsi="Times New Roman"/>
          <w:lang w:val="en-US"/>
        </w:rPr>
        <w:t xml:space="preserve"> is the moment of time when the pressure on the column reaches σc of the temporary resistance to uniaxial compression of the rock; t</w:t>
      </w:r>
      <w:r w:rsidRPr="00524F60">
        <w:rPr>
          <w:rFonts w:ascii="Times New Roman" w:hAnsi="Times New Roman"/>
          <w:vertAlign w:val="subscript"/>
          <w:lang w:val="en-US"/>
        </w:rPr>
        <w:t>2</w:t>
      </w:r>
      <w:r w:rsidRPr="00524F60">
        <w:rPr>
          <w:rFonts w:ascii="Times New Roman" w:hAnsi="Times New Roman"/>
          <w:lang w:val="en-US"/>
        </w:rPr>
        <w:t xml:space="preserve"> − t</w:t>
      </w:r>
      <w:r w:rsidRPr="00524F60">
        <w:rPr>
          <w:rFonts w:ascii="Times New Roman" w:hAnsi="Times New Roman"/>
          <w:vertAlign w:val="subscript"/>
          <w:lang w:val="en-US"/>
        </w:rPr>
        <w:t>3</w:t>
      </w:r>
      <w:r w:rsidRPr="00524F60">
        <w:rPr>
          <w:rFonts w:ascii="Times New Roman" w:hAnsi="Times New Roman"/>
          <w:lang w:val="en-US"/>
        </w:rPr>
        <w:t xml:space="preserve"> − time of change of mountain pressure from σ</w:t>
      </w:r>
      <w:r w:rsidRPr="00524F60">
        <w:rPr>
          <w:rFonts w:ascii="Times New Roman" w:hAnsi="Times New Roman"/>
          <w:vertAlign w:val="subscript"/>
          <w:lang w:val="en-US"/>
        </w:rPr>
        <w:t>с</w:t>
      </w:r>
      <w:r w:rsidRPr="00524F60">
        <w:rPr>
          <w:rFonts w:ascii="Times New Roman" w:hAnsi="Times New Roman"/>
          <w:lang w:val="en-US"/>
        </w:rPr>
        <w:t xml:space="preserve"> to geostatic pressure Р</w:t>
      </w:r>
      <w:r w:rsidRPr="00524F60">
        <w:rPr>
          <w:rFonts w:ascii="Times New Roman" w:hAnsi="Times New Roman"/>
          <w:vertAlign w:val="subscript"/>
          <w:lang w:val="en-US"/>
        </w:rPr>
        <w:t>g</w:t>
      </w:r>
      <w:r w:rsidRPr="00524F60">
        <w:rPr>
          <w:rFonts w:ascii="Times New Roman" w:hAnsi="Times New Roman"/>
          <w:lang w:val="en-US"/>
        </w:rPr>
        <w:t>.</w:t>
      </w:r>
    </w:p>
    <w:p w:rsidR="005E244B" w:rsidRPr="00524F60" w:rsidRDefault="005E244B" w:rsidP="00590A76">
      <w:pPr>
        <w:shd w:val="clear" w:color="auto" w:fill="FFFFFF"/>
        <w:spacing w:line="238" w:lineRule="auto"/>
        <w:ind w:firstLine="142"/>
        <w:jc w:val="both"/>
        <w:rPr>
          <w:rFonts w:ascii="Times New Roman" w:hAnsi="Times New Roman"/>
          <w:color w:val="000000"/>
          <w:spacing w:val="-6"/>
          <w:lang w:val="en-US"/>
        </w:rPr>
      </w:pPr>
      <w:r w:rsidRPr="00524F60">
        <w:rPr>
          <w:rFonts w:ascii="Times New Roman" w:hAnsi="Times New Roman"/>
          <w:color w:val="000000"/>
          <w:spacing w:val="-6"/>
          <w:lang w:val="en-US"/>
        </w:rPr>
        <w:t>The task of predicting column pressures is to determine the rock pressure at any point in time. Pressure, time and its changes remain unknown. But the experimental dependences of the temporary resistance to uniaxial compression on the strain rate σv = f(v) on the density are known</w:t>
      </w:r>
      <w:r w:rsidR="00446BB1" w:rsidRPr="00524F60">
        <w:rPr>
          <w:rFonts w:ascii="Times New Roman" w:hAnsi="Times New Roman"/>
          <w:color w:val="000000"/>
          <w:spacing w:val="-6"/>
          <w:lang w:val="en-US"/>
        </w:rPr>
        <w:t xml:space="preserve"> </w:t>
      </w:r>
      <w:r w:rsidRPr="00524F60">
        <w:rPr>
          <w:rFonts w:ascii="Times New Roman" w:hAnsi="Times New Roman"/>
          <w:color w:val="000000"/>
          <w:spacing w:val="-6"/>
          <w:lang w:val="en-US"/>
        </w:rPr>
        <w:t>σ = f(ρ) and density from the rate of deformation ρ</w:t>
      </w:r>
      <w:r w:rsidR="00524F60">
        <w:rPr>
          <w:rFonts w:ascii="Times New Roman" w:hAnsi="Times New Roman"/>
          <w:color w:val="000000"/>
          <w:spacing w:val="-6"/>
          <w:lang w:val="en-US"/>
        </w:rPr>
        <w:t> </w:t>
      </w:r>
      <w:r w:rsidRPr="00524F60">
        <w:rPr>
          <w:rFonts w:ascii="Times New Roman" w:hAnsi="Times New Roman"/>
          <w:color w:val="000000"/>
          <w:spacing w:val="-6"/>
          <w:lang w:val="en-US"/>
        </w:rPr>
        <w:t>= f(v) for salt rocks. The physical mechanism of the processes and variable power capabilities of the rock in the zone of reduced stresses is important. Stresses arise due to the pressure behind the zone of reduced pressures.</w:t>
      </w:r>
    </w:p>
    <w:p w:rsidR="00524F60" w:rsidRDefault="005E244B" w:rsidP="00524F60">
      <w:pPr>
        <w:shd w:val="clear" w:color="auto" w:fill="FFFFFF"/>
        <w:spacing w:line="238" w:lineRule="auto"/>
        <w:ind w:firstLine="142"/>
        <w:jc w:val="both"/>
        <w:rPr>
          <w:rFonts w:ascii="Times New Roman" w:hAnsi="Times New Roman"/>
          <w:color w:val="000000"/>
          <w:spacing w:val="-6"/>
          <w:lang w:val="en-US"/>
        </w:rPr>
      </w:pPr>
      <w:r w:rsidRPr="00524F60">
        <w:rPr>
          <w:rFonts w:ascii="Times New Roman" w:hAnsi="Times New Roman"/>
          <w:color w:val="000000"/>
          <w:spacing w:val="-6"/>
          <w:lang w:val="en-US"/>
        </w:rPr>
        <w:lastRenderedPageBreak/>
        <w:t>In the absence of direct instrumental measurements of column pressure in salt rocks, dynamometric measurements of column pressure in creeping clays were used to predict the pressure-time relationship.</w:t>
      </w:r>
      <w:r w:rsidR="00446BB1" w:rsidRPr="00524F60">
        <w:rPr>
          <w:rFonts w:ascii="Times New Roman" w:hAnsi="Times New Roman"/>
          <w:color w:val="000000"/>
          <w:spacing w:val="-6"/>
          <w:lang w:val="en-US"/>
        </w:rPr>
        <w:t xml:space="preserve"> </w:t>
      </w:r>
      <w:r w:rsidRPr="00524F60">
        <w:rPr>
          <w:rFonts w:ascii="Times New Roman" w:hAnsi="Times New Roman"/>
          <w:color w:val="000000"/>
          <w:spacing w:val="-6"/>
          <w:lang w:val="en-US"/>
        </w:rPr>
        <w:t>The pressure was determined as the average of 11 pressure sensors.</w:t>
      </w:r>
    </w:p>
    <w:p w:rsidR="00524F60" w:rsidRPr="00524F60" w:rsidRDefault="00524F60" w:rsidP="00524F60">
      <w:pPr>
        <w:shd w:val="clear" w:color="auto" w:fill="FFFFFF"/>
        <w:spacing w:line="238" w:lineRule="auto"/>
        <w:jc w:val="center"/>
        <w:rPr>
          <w:rFonts w:ascii="Times New Roman" w:hAnsi="Times New Roman"/>
          <w:color w:val="000000"/>
          <w:spacing w:val="-6"/>
          <w:sz w:val="12"/>
          <w:lang w:val="en-US"/>
        </w:rPr>
      </w:pPr>
    </w:p>
    <w:p w:rsidR="00BC5C10" w:rsidRDefault="007C55B9" w:rsidP="00524F60">
      <w:pPr>
        <w:shd w:val="clear" w:color="auto" w:fill="FFFFFF"/>
        <w:spacing w:line="238" w:lineRule="auto"/>
        <w:ind w:firstLine="142"/>
        <w:jc w:val="center"/>
        <w:rPr>
          <w:rFonts w:ascii="Times New Roman" w:hAnsi="Times New Roman"/>
          <w:b/>
          <w:color w:val="000000"/>
          <w:lang w:val="en-US"/>
        </w:rPr>
      </w:pPr>
      <w:r w:rsidRPr="00524F60">
        <w:rPr>
          <w:noProof/>
          <w:lang w:val="uk-UA" w:eastAsia="uk-UA"/>
        </w:rPr>
        <w:drawing>
          <wp:inline distT="0" distB="0" distL="0" distR="0">
            <wp:extent cx="2641600" cy="1670050"/>
            <wp:effectExtent l="0" t="0" r="0" b="0"/>
            <wp:docPr id="4" name="Диаграмма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noChangeArrowheads="1"/>
                    </pic:cNvPicPr>
                  </pic:nvPicPr>
                  <pic:blipFill>
                    <a:blip r:embed="rId19">
                      <a:extLst>
                        <a:ext uri="{28A0092B-C50C-407E-A947-70E740481C1C}">
                          <a14:useLocalDpi xmlns:a14="http://schemas.microsoft.com/office/drawing/2010/main" val="0"/>
                        </a:ext>
                      </a:extLst>
                    </a:blip>
                    <a:srcRect l="2454" t="2428" r="2133" b="2428"/>
                    <a:stretch>
                      <a:fillRect/>
                    </a:stretch>
                  </pic:blipFill>
                  <pic:spPr bwMode="auto">
                    <a:xfrm>
                      <a:off x="0" y="0"/>
                      <a:ext cx="2641600" cy="1670050"/>
                    </a:xfrm>
                    <a:prstGeom prst="rect">
                      <a:avLst/>
                    </a:prstGeom>
                    <a:noFill/>
                    <a:ln>
                      <a:noFill/>
                    </a:ln>
                  </pic:spPr>
                </pic:pic>
              </a:graphicData>
            </a:graphic>
          </wp:inline>
        </w:drawing>
      </w:r>
      <w:r w:rsidR="00E328C7" w:rsidRPr="00524F60">
        <w:rPr>
          <w:b/>
          <w:lang w:val="en-US"/>
        </w:rPr>
        <w:t xml:space="preserve">Figure 4 – </w:t>
      </w:r>
      <w:r w:rsidR="00BC5C10" w:rsidRPr="00524F60">
        <w:rPr>
          <w:rFonts w:ascii="Times New Roman" w:hAnsi="Times New Roman"/>
          <w:b/>
          <w:color w:val="000000"/>
          <w:lang w:val="en-US"/>
        </w:rPr>
        <w:t xml:space="preserve">Geostatic pressure - 2.633 MPa, </w:t>
      </w:r>
      <w:r w:rsidR="00524F60">
        <w:rPr>
          <w:rFonts w:ascii="Times New Roman" w:hAnsi="Times New Roman"/>
          <w:b/>
          <w:color w:val="000000"/>
          <w:lang w:val="en-US"/>
        </w:rPr>
        <w:br/>
      </w:r>
      <w:r w:rsidR="00BC5C10" w:rsidRPr="00524F60">
        <w:rPr>
          <w:rFonts w:ascii="Times New Roman" w:hAnsi="Times New Roman"/>
          <w:b/>
          <w:color w:val="000000"/>
          <w:lang w:val="en-US"/>
        </w:rPr>
        <w:t xml:space="preserve">depth - 142.6 m, average density of overlying </w:t>
      </w:r>
      <w:r w:rsidR="00524F60">
        <w:rPr>
          <w:rFonts w:ascii="Times New Roman" w:hAnsi="Times New Roman"/>
          <w:b/>
          <w:color w:val="000000"/>
          <w:lang w:val="en-US"/>
        </w:rPr>
        <w:br/>
      </w:r>
      <w:r w:rsidR="00BC5C10" w:rsidRPr="00524F60">
        <w:rPr>
          <w:rFonts w:ascii="Times New Roman" w:hAnsi="Times New Roman"/>
          <w:b/>
          <w:color w:val="000000"/>
          <w:lang w:val="en-US"/>
        </w:rPr>
        <w:t>rocks - 1847 kg/m3, test time - 658 days</w:t>
      </w:r>
    </w:p>
    <w:p w:rsidR="00524F60" w:rsidRPr="00524F60" w:rsidRDefault="00524F60" w:rsidP="00524F60">
      <w:pPr>
        <w:shd w:val="clear" w:color="auto" w:fill="FFFFFF"/>
        <w:spacing w:line="238" w:lineRule="auto"/>
        <w:ind w:firstLine="142"/>
        <w:jc w:val="center"/>
        <w:rPr>
          <w:rFonts w:ascii="Times New Roman" w:hAnsi="Times New Roman"/>
          <w:color w:val="000000"/>
          <w:spacing w:val="-6"/>
          <w:lang w:val="en-US"/>
        </w:rPr>
      </w:pPr>
    </w:p>
    <w:p w:rsidR="00BD0BC6" w:rsidRPr="00524F60" w:rsidRDefault="00BC5C10" w:rsidP="00590A76">
      <w:pPr>
        <w:shd w:val="clear" w:color="auto" w:fill="FFFFFF"/>
        <w:ind w:firstLine="142"/>
        <w:jc w:val="both"/>
        <w:rPr>
          <w:rFonts w:ascii="Times New Roman" w:hAnsi="Times New Roman"/>
          <w:color w:val="000000"/>
          <w:lang w:val="en-US"/>
        </w:rPr>
      </w:pPr>
      <w:r w:rsidRPr="00524F60">
        <w:rPr>
          <w:rFonts w:ascii="Times New Roman" w:hAnsi="Times New Roman"/>
          <w:color w:val="000000"/>
          <w:lang w:val="en-US"/>
        </w:rPr>
        <w:t>As a first approximation, the approximating function can be used to determine the pressure of salt and clay deposits on fasteners at any moment in time:</w:t>
      </w:r>
    </w:p>
    <w:p w:rsidR="00BC5C10" w:rsidRPr="00524F60" w:rsidRDefault="00BC5C10" w:rsidP="00524F60">
      <w:pPr>
        <w:shd w:val="clear" w:color="auto" w:fill="FFFFFF"/>
        <w:jc w:val="both"/>
        <w:rPr>
          <w:rFonts w:ascii="Times New Roman" w:hAnsi="Times New Roman"/>
          <w:color w:val="000000"/>
          <w:sz w:val="8"/>
          <w:lang w:val="en-US"/>
        </w:rPr>
      </w:pPr>
    </w:p>
    <w:p w:rsidR="000F58D9" w:rsidRPr="00524F60" w:rsidRDefault="00BD0BC6" w:rsidP="00524F60">
      <w:pPr>
        <w:shd w:val="clear" w:color="auto" w:fill="FFFFFF"/>
        <w:ind w:firstLine="142"/>
        <w:jc w:val="right"/>
        <w:rPr>
          <w:rFonts w:ascii="Times New Roman" w:hAnsi="Times New Roman"/>
          <w:color w:val="000000"/>
          <w:lang w:val="en-US"/>
        </w:rPr>
      </w:pPr>
      <w:r w:rsidRPr="00524F60">
        <w:rPr>
          <w:rFonts w:ascii="Times New Roman" w:hAnsi="Times New Roman"/>
          <w:i/>
          <w:color w:val="000000"/>
          <w:lang w:val="en-US"/>
        </w:rPr>
        <w:t>Р</w:t>
      </w:r>
      <w:r w:rsidRPr="00524F60">
        <w:rPr>
          <w:rFonts w:ascii="Times New Roman" w:hAnsi="Times New Roman"/>
          <w:i/>
          <w:color w:val="000000"/>
          <w:vertAlign w:val="subscript"/>
          <w:lang w:val="en-US"/>
        </w:rPr>
        <w:t>t</w:t>
      </w:r>
      <w:r w:rsidRPr="00524F60">
        <w:rPr>
          <w:rFonts w:ascii="Times New Roman" w:hAnsi="Times New Roman"/>
          <w:i/>
          <w:color w:val="000000"/>
          <w:lang w:val="en-US"/>
        </w:rPr>
        <w:t>/P</w:t>
      </w:r>
      <w:r w:rsidRPr="00524F60">
        <w:rPr>
          <w:rFonts w:ascii="Times New Roman" w:hAnsi="Times New Roman"/>
          <w:i/>
          <w:color w:val="000000"/>
          <w:vertAlign w:val="subscript"/>
          <w:lang w:val="en-US"/>
        </w:rPr>
        <w:t>г</w:t>
      </w:r>
      <w:r w:rsidRPr="00524F60">
        <w:rPr>
          <w:rFonts w:ascii="Times New Roman" w:hAnsi="Times New Roman"/>
          <w:i/>
          <w:color w:val="000000"/>
          <w:lang w:val="en-US"/>
        </w:rPr>
        <w:t>=-5·10</w:t>
      </w:r>
      <w:r w:rsidRPr="00524F60">
        <w:rPr>
          <w:rFonts w:ascii="Times New Roman" w:hAnsi="Times New Roman"/>
          <w:i/>
          <w:color w:val="000000"/>
          <w:vertAlign w:val="superscript"/>
          <w:lang w:val="en-US"/>
        </w:rPr>
        <w:t>-6</w:t>
      </w:r>
      <w:r w:rsidR="00A26898" w:rsidRPr="00524F60">
        <w:rPr>
          <w:rFonts w:ascii="Times New Roman" w:hAnsi="Times New Roman"/>
          <w:i/>
          <w:color w:val="000000"/>
          <w:lang w:val="en-US"/>
        </w:rPr>
        <w:t>t</w:t>
      </w:r>
      <w:r w:rsidR="00A26898" w:rsidRPr="00524F60">
        <w:rPr>
          <w:rFonts w:ascii="Times New Roman" w:hAnsi="Times New Roman"/>
          <w:i/>
          <w:color w:val="000000"/>
          <w:vertAlign w:val="superscript"/>
          <w:lang w:val="en-US"/>
        </w:rPr>
        <w:t>2</w:t>
      </w:r>
      <w:r w:rsidR="00A26898" w:rsidRPr="00524F60">
        <w:rPr>
          <w:rFonts w:ascii="Times New Roman" w:hAnsi="Times New Roman"/>
          <w:i/>
          <w:color w:val="000000"/>
          <w:lang w:val="en-US"/>
        </w:rPr>
        <w:t>+</w:t>
      </w:r>
      <w:r w:rsidRPr="00524F60">
        <w:rPr>
          <w:rFonts w:ascii="Times New Roman" w:hAnsi="Times New Roman"/>
          <w:i/>
          <w:color w:val="000000"/>
          <w:lang w:val="en-US"/>
        </w:rPr>
        <w:t>0,0039t+0,0128</w:t>
      </w:r>
      <w:r w:rsidR="000F58D9" w:rsidRPr="00524F60">
        <w:rPr>
          <w:rFonts w:ascii="Times New Roman" w:hAnsi="Times New Roman"/>
          <w:color w:val="000000"/>
          <w:lang w:val="en-US"/>
        </w:rPr>
        <w:t xml:space="preserve">,    </w:t>
      </w:r>
      <w:r w:rsidR="00524F60">
        <w:rPr>
          <w:rFonts w:ascii="Times New Roman" w:hAnsi="Times New Roman"/>
          <w:color w:val="000000"/>
          <w:lang w:val="en-US"/>
        </w:rPr>
        <w:t xml:space="preserve">   </w:t>
      </w:r>
      <w:r w:rsidR="000F58D9" w:rsidRPr="00524F60">
        <w:rPr>
          <w:rFonts w:ascii="Times New Roman" w:hAnsi="Times New Roman"/>
          <w:color w:val="000000"/>
          <w:lang w:val="en-US"/>
        </w:rPr>
        <w:t xml:space="preserve"> </w:t>
      </w:r>
      <w:r w:rsidRPr="00524F60">
        <w:rPr>
          <w:rFonts w:ascii="Times New Roman" w:hAnsi="Times New Roman"/>
          <w:color w:val="000000"/>
          <w:lang w:val="en-US"/>
        </w:rPr>
        <w:t xml:space="preserve"> </w:t>
      </w:r>
      <w:r w:rsidR="000F58D9" w:rsidRPr="00524F60">
        <w:rPr>
          <w:rFonts w:ascii="Times New Roman" w:hAnsi="Times New Roman"/>
          <w:color w:val="000000"/>
          <w:lang w:val="en-US"/>
        </w:rPr>
        <w:t>(1)</w:t>
      </w:r>
    </w:p>
    <w:p w:rsidR="00524F60" w:rsidRPr="00524F60" w:rsidRDefault="00524F60" w:rsidP="00524F60">
      <w:pPr>
        <w:shd w:val="clear" w:color="auto" w:fill="FFFFFF"/>
        <w:jc w:val="both"/>
        <w:rPr>
          <w:rFonts w:ascii="Times New Roman" w:hAnsi="Times New Roman"/>
          <w:color w:val="000000"/>
          <w:sz w:val="8"/>
          <w:lang w:val="en-US"/>
        </w:rPr>
      </w:pPr>
    </w:p>
    <w:p w:rsidR="00524F60" w:rsidRDefault="00BC5C10" w:rsidP="00524F60">
      <w:pPr>
        <w:shd w:val="clear" w:color="auto" w:fill="FFFFFF"/>
        <w:jc w:val="both"/>
        <w:rPr>
          <w:rFonts w:ascii="Times New Roman" w:hAnsi="Times New Roman"/>
          <w:color w:val="000000"/>
          <w:lang w:val="en-US"/>
        </w:rPr>
      </w:pPr>
      <w:r w:rsidRPr="00524F60">
        <w:rPr>
          <w:rFonts w:ascii="Times New Roman" w:hAnsi="Times New Roman"/>
          <w:color w:val="000000"/>
          <w:lang w:val="en-US"/>
        </w:rPr>
        <w:t>where P</w:t>
      </w:r>
      <w:r w:rsidRPr="00524F60">
        <w:rPr>
          <w:rFonts w:ascii="Times New Roman" w:hAnsi="Times New Roman"/>
          <w:color w:val="000000"/>
          <w:vertAlign w:val="subscript"/>
          <w:lang w:val="en-US"/>
        </w:rPr>
        <w:t>t</w:t>
      </w:r>
      <w:r w:rsidRPr="00524F60">
        <w:rPr>
          <w:rFonts w:ascii="Times New Roman" w:hAnsi="Times New Roman"/>
          <w:color w:val="000000"/>
          <w:lang w:val="en-US"/>
        </w:rPr>
        <w:t xml:space="preserve"> is the pressure at this moment in time, MPa; R</w:t>
      </w:r>
      <w:r w:rsidRPr="00524F60">
        <w:rPr>
          <w:rFonts w:ascii="Times New Roman" w:hAnsi="Times New Roman"/>
          <w:color w:val="000000"/>
          <w:vertAlign w:val="subscript"/>
          <w:lang w:val="en-US"/>
        </w:rPr>
        <w:t>g</w:t>
      </w:r>
      <w:r w:rsidRPr="00524F60">
        <w:rPr>
          <w:rFonts w:ascii="Times New Roman" w:hAnsi="Times New Roman"/>
          <w:color w:val="000000"/>
          <w:lang w:val="en-US"/>
        </w:rPr>
        <w:t xml:space="preserve"> - geostatic pressure, MPa; </w:t>
      </w:r>
    </w:p>
    <w:p w:rsidR="000F58D9" w:rsidRDefault="00BC5C10" w:rsidP="00524F60">
      <w:pPr>
        <w:shd w:val="clear" w:color="auto" w:fill="FFFFFF"/>
        <w:jc w:val="both"/>
        <w:rPr>
          <w:rFonts w:ascii="Times New Roman" w:hAnsi="Times New Roman"/>
          <w:color w:val="000000"/>
          <w:lang w:val="en-US"/>
        </w:rPr>
      </w:pPr>
      <w:r w:rsidRPr="00524F60">
        <w:rPr>
          <w:rFonts w:ascii="Times New Roman" w:hAnsi="Times New Roman"/>
          <w:color w:val="000000"/>
          <w:lang w:val="en-US"/>
        </w:rPr>
        <w:t xml:space="preserve">t - time, days </w:t>
      </w:r>
      <w:r w:rsidR="00370E56" w:rsidRPr="00524F60">
        <w:rPr>
          <w:rFonts w:ascii="Times New Roman" w:hAnsi="Times New Roman"/>
          <w:color w:val="000000"/>
          <w:lang w:val="en-US"/>
        </w:rPr>
        <w:t>[Fig. 4]</w:t>
      </w:r>
      <w:r w:rsidR="00BD0BC6" w:rsidRPr="00524F60">
        <w:rPr>
          <w:rFonts w:ascii="Times New Roman" w:hAnsi="Times New Roman"/>
          <w:color w:val="000000"/>
          <w:lang w:val="en-US"/>
        </w:rPr>
        <w:t>.</w:t>
      </w:r>
    </w:p>
    <w:p w:rsidR="00524F60" w:rsidRPr="00524F60" w:rsidRDefault="00524F60" w:rsidP="00590A76">
      <w:pPr>
        <w:shd w:val="clear" w:color="auto" w:fill="FFFFFF"/>
        <w:ind w:firstLine="142"/>
        <w:jc w:val="both"/>
        <w:rPr>
          <w:rFonts w:ascii="Times New Roman" w:hAnsi="Times New Roman"/>
          <w:lang w:val="en-US"/>
        </w:rPr>
      </w:pPr>
    </w:p>
    <w:p w:rsidR="00524F60" w:rsidRDefault="00AD1D2C" w:rsidP="00590A76">
      <w:pPr>
        <w:widowControl w:val="0"/>
        <w:ind w:firstLine="142"/>
        <w:jc w:val="both"/>
        <w:rPr>
          <w:b/>
          <w:snapToGrid w:val="0"/>
          <w:lang w:val="en-US"/>
        </w:rPr>
      </w:pPr>
      <w:r w:rsidRPr="00524F60">
        <w:rPr>
          <w:b/>
          <w:snapToGrid w:val="0"/>
          <w:lang w:val="en-US"/>
        </w:rPr>
        <w:t>Conclusions</w:t>
      </w:r>
    </w:p>
    <w:p w:rsidR="0060728B" w:rsidRPr="00524F60" w:rsidRDefault="0060728B" w:rsidP="00590A76">
      <w:pPr>
        <w:widowControl w:val="0"/>
        <w:ind w:firstLine="142"/>
        <w:jc w:val="both"/>
        <w:rPr>
          <w:rFonts w:ascii="Times New Roman" w:hAnsi="Times New Roman"/>
          <w:lang w:val="en-US"/>
        </w:rPr>
      </w:pPr>
      <w:r w:rsidRPr="00524F60">
        <w:rPr>
          <w:rFonts w:ascii="Times New Roman" w:hAnsi="Times New Roman"/>
          <w:lang w:val="en-US"/>
        </w:rPr>
        <w:t>During the conducted research, it was found that the opening of the plastic layer of the well is accompanied by a decrease in pressure in the layer. At the same time, the intensity of the pressure drop decreases from the well. When a plastic layer is opened by a well, a pressure inversion is observed at a distance from the well. After sealing the well, the pressure in the massif of the plastic layer increases in the near-well zone and decreases in the peripheral zone and eventually equalizes over the entire area. Pressure changes in a plastic rock have an impulse character. Thermal stresses, which are called residual, affect the destruction of rocks during drilling with an increase in the depth of the well.</w:t>
      </w:r>
    </w:p>
    <w:p w:rsidR="0060728B" w:rsidRPr="00524F60" w:rsidRDefault="0060728B" w:rsidP="00590A76">
      <w:pPr>
        <w:widowControl w:val="0"/>
        <w:ind w:firstLine="142"/>
        <w:jc w:val="both"/>
        <w:rPr>
          <w:rFonts w:ascii="Times New Roman" w:hAnsi="Times New Roman"/>
          <w:lang w:val="en-US"/>
        </w:rPr>
      </w:pPr>
      <w:r w:rsidRPr="00524F60">
        <w:rPr>
          <w:rFonts w:ascii="Times New Roman" w:hAnsi="Times New Roman"/>
          <w:lang w:val="en-US"/>
        </w:rPr>
        <w:t>When developing the methodology, the results of own experimental research, geophysical research in wells, instrumental measurements of pressure development over time on fasteners in mine construction and literary sources were used.</w:t>
      </w:r>
    </w:p>
    <w:p w:rsidR="001B2038" w:rsidRDefault="0060728B" w:rsidP="00524F60">
      <w:pPr>
        <w:widowControl w:val="0"/>
        <w:ind w:firstLine="142"/>
        <w:jc w:val="both"/>
        <w:rPr>
          <w:rFonts w:ascii="Times New Roman" w:hAnsi="Times New Roman"/>
          <w:lang w:val="uk-UA"/>
        </w:rPr>
      </w:pPr>
      <w:r w:rsidRPr="00524F60">
        <w:rPr>
          <w:rFonts w:ascii="Times New Roman" w:hAnsi="Times New Roman"/>
          <w:lang w:val="en-US"/>
        </w:rPr>
        <w:t>The methodology needs clarification, which consists in the need for direct instrumental measurements of the pressure of salt rocks on the column. It is also necessary to specify the measurements of the density</w:t>
      </w:r>
      <w:r w:rsidRPr="0060728B">
        <w:rPr>
          <w:rFonts w:ascii="Times New Roman" w:hAnsi="Times New Roman"/>
          <w:lang w:val="uk-UA"/>
        </w:rPr>
        <w:t xml:space="preserve"> of salts in the well, for example, using "gamma-gamma" logging. It is also necessary to carry out laboratory experiments on finding compression curves at low pressures. This will make it possible to specify the time t</w:t>
      </w:r>
      <w:r w:rsidRPr="0060728B">
        <w:rPr>
          <w:rFonts w:ascii="Times New Roman" w:hAnsi="Times New Roman"/>
          <w:vertAlign w:val="subscript"/>
          <w:lang w:val="uk-UA"/>
        </w:rPr>
        <w:t>3</w:t>
      </w:r>
      <w:r w:rsidRPr="0060728B">
        <w:rPr>
          <w:rFonts w:ascii="Times New Roman" w:hAnsi="Times New Roman"/>
          <w:lang w:val="uk-UA"/>
        </w:rPr>
        <w:t>.</w:t>
      </w:r>
    </w:p>
    <w:p w:rsidR="00524F60" w:rsidRDefault="00524F60" w:rsidP="00524F60">
      <w:pPr>
        <w:widowControl w:val="0"/>
        <w:ind w:firstLine="142"/>
        <w:jc w:val="both"/>
        <w:rPr>
          <w:b/>
          <w:lang w:val="en"/>
        </w:rPr>
        <w:sectPr w:rsidR="00524F60" w:rsidSect="00791F27">
          <w:type w:val="continuous"/>
          <w:pgSz w:w="11906" w:h="16838"/>
          <w:pgMar w:top="1418" w:right="1418" w:bottom="1418" w:left="1418" w:header="709" w:footer="709" w:gutter="0"/>
          <w:cols w:num="2" w:space="340"/>
          <w:docGrid w:linePitch="381"/>
        </w:sectPr>
      </w:pPr>
    </w:p>
    <w:p w:rsidR="00A66924" w:rsidRPr="00C0288F" w:rsidRDefault="00A66924" w:rsidP="00A66924">
      <w:pPr>
        <w:widowControl w:val="0"/>
        <w:ind w:right="-1"/>
        <w:jc w:val="center"/>
        <w:rPr>
          <w:rFonts w:ascii="Times New Roman" w:hAnsi="Times New Roman"/>
          <w:b/>
          <w:szCs w:val="24"/>
          <w:lang w:val="uk-UA"/>
        </w:rPr>
      </w:pPr>
      <w:r w:rsidRPr="00C0288F">
        <w:rPr>
          <w:rFonts w:ascii="Times New Roman" w:hAnsi="Times New Roman"/>
          <w:b/>
          <w:szCs w:val="24"/>
          <w:lang w:val="en-US"/>
        </w:rPr>
        <w:lastRenderedPageBreak/>
        <w:t>References</w:t>
      </w:r>
    </w:p>
    <w:tbl>
      <w:tblPr>
        <w:tblW w:w="9072" w:type="dxa"/>
        <w:tblLayout w:type="fixed"/>
        <w:tblLook w:val="01E0" w:firstRow="1" w:lastRow="1" w:firstColumn="1" w:lastColumn="1" w:noHBand="0" w:noVBand="0"/>
      </w:tblPr>
      <w:tblGrid>
        <w:gridCol w:w="4418"/>
        <w:gridCol w:w="236"/>
        <w:gridCol w:w="4418"/>
      </w:tblGrid>
      <w:tr w:rsidR="00A66924" w:rsidRPr="00B25141" w:rsidTr="00B25141">
        <w:tc>
          <w:tcPr>
            <w:tcW w:w="4418" w:type="dxa"/>
            <w:shd w:val="clear" w:color="auto" w:fill="auto"/>
          </w:tcPr>
          <w:p w:rsidR="00524F60" w:rsidRDefault="00A66924" w:rsidP="00B25141">
            <w:pPr>
              <w:shd w:val="clear" w:color="auto" w:fill="FFFFFF"/>
              <w:overflowPunct/>
              <w:autoSpaceDE/>
              <w:autoSpaceDN/>
              <w:adjustRightInd/>
              <w:ind w:left="-57" w:right="-57" w:firstLine="142"/>
              <w:jc w:val="both"/>
              <w:textAlignment w:val="auto"/>
              <w:rPr>
                <w:rFonts w:ascii="Times New Roman" w:hAnsi="Times New Roman"/>
                <w:color w:val="222222"/>
                <w:sz w:val="18"/>
                <w:szCs w:val="18"/>
                <w:lang w:val="uk-UA"/>
              </w:rPr>
            </w:pPr>
            <w:r w:rsidRPr="00524F60">
              <w:rPr>
                <w:rFonts w:ascii="Times New Roman" w:hAnsi="Times New Roman"/>
                <w:sz w:val="18"/>
                <w:szCs w:val="18"/>
                <w:lang w:val="uk-UA"/>
              </w:rPr>
              <w:lastRenderedPageBreak/>
              <w:t>1.</w:t>
            </w:r>
            <w:r w:rsidR="00DD3E50" w:rsidRPr="00524F60">
              <w:rPr>
                <w:rFonts w:ascii="Times New Roman" w:hAnsi="Times New Roman"/>
                <w:color w:val="222222"/>
                <w:sz w:val="18"/>
                <w:szCs w:val="18"/>
                <w:lang w:val="uk-UA"/>
              </w:rPr>
              <w:t xml:space="preserve"> Бейзик О., Різничук А., Гордійчук М., Ковердій</w:t>
            </w:r>
            <w:r w:rsidR="00DD3E50" w:rsidRPr="00524F60">
              <w:rPr>
                <w:rFonts w:ascii="Times New Roman" w:hAnsi="Times New Roman"/>
                <w:color w:val="222222"/>
                <w:sz w:val="18"/>
                <w:szCs w:val="18"/>
              </w:rPr>
              <w:t> </w:t>
            </w:r>
            <w:r w:rsidR="00DD3E50" w:rsidRPr="00524F60">
              <w:rPr>
                <w:rFonts w:ascii="Times New Roman" w:hAnsi="Times New Roman"/>
                <w:color w:val="222222"/>
                <w:sz w:val="18"/>
                <w:szCs w:val="18"/>
                <w:lang w:val="uk-UA"/>
              </w:rPr>
              <w:t>Б. (2022)</w:t>
            </w:r>
            <w:r w:rsidR="00524F60">
              <w:rPr>
                <w:rFonts w:ascii="Times New Roman" w:hAnsi="Times New Roman"/>
                <w:color w:val="222222"/>
                <w:sz w:val="18"/>
                <w:szCs w:val="18"/>
                <w:lang w:val="uk-UA"/>
              </w:rPr>
              <w:t>.</w:t>
            </w:r>
            <w:r w:rsidR="00DD3E50" w:rsidRPr="00524F60">
              <w:rPr>
                <w:rFonts w:ascii="Times New Roman" w:hAnsi="Times New Roman"/>
                <w:sz w:val="18"/>
                <w:szCs w:val="18"/>
                <w:lang w:val="uk-UA"/>
              </w:rPr>
              <w:t xml:space="preserve"> </w:t>
            </w:r>
            <w:hyperlink r:id="rId20" w:history="1">
              <w:r w:rsidRPr="00524F60">
                <w:rPr>
                  <w:rFonts w:ascii="Times New Roman" w:hAnsi="Times New Roman"/>
                  <w:sz w:val="18"/>
                  <w:szCs w:val="18"/>
                  <w:lang w:val="uk-UA"/>
                </w:rPr>
                <w:t>Підвищення якості розкриття соленосних відкладів в умовах високих температур</w:t>
              </w:r>
            </w:hyperlink>
            <w:r w:rsidR="00524F60">
              <w:rPr>
                <w:rFonts w:ascii="Times New Roman" w:hAnsi="Times New Roman"/>
                <w:sz w:val="18"/>
                <w:szCs w:val="18"/>
                <w:lang w:val="uk-UA"/>
              </w:rPr>
              <w:t>.</w:t>
            </w:r>
            <w:r w:rsidR="00DD3E50" w:rsidRPr="00524F60">
              <w:rPr>
                <w:rFonts w:ascii="Times New Roman" w:hAnsi="Times New Roman"/>
                <w:sz w:val="18"/>
                <w:szCs w:val="18"/>
                <w:lang w:val="uk-UA"/>
              </w:rPr>
              <w:t xml:space="preserve"> </w:t>
            </w:r>
            <w:r w:rsidRPr="00524F60">
              <w:rPr>
                <w:rFonts w:ascii="Times New Roman" w:hAnsi="Times New Roman"/>
                <w:i/>
                <w:color w:val="222222"/>
                <w:sz w:val="18"/>
                <w:szCs w:val="18"/>
              </w:rPr>
              <w:t>Grail</w:t>
            </w:r>
            <w:r w:rsidRPr="00524F60">
              <w:rPr>
                <w:rFonts w:ascii="Times New Roman" w:hAnsi="Times New Roman"/>
                <w:i/>
                <w:color w:val="222222"/>
                <w:sz w:val="18"/>
                <w:szCs w:val="18"/>
                <w:lang w:val="uk-UA"/>
              </w:rPr>
              <w:t xml:space="preserve"> </w:t>
            </w:r>
            <w:r w:rsidRPr="00524F60">
              <w:rPr>
                <w:rFonts w:ascii="Times New Roman" w:hAnsi="Times New Roman"/>
                <w:i/>
                <w:color w:val="222222"/>
                <w:sz w:val="18"/>
                <w:szCs w:val="18"/>
              </w:rPr>
              <w:t>of</w:t>
            </w:r>
            <w:r w:rsidRPr="00524F60">
              <w:rPr>
                <w:rFonts w:ascii="Times New Roman" w:hAnsi="Times New Roman"/>
                <w:i/>
                <w:color w:val="222222"/>
                <w:sz w:val="18"/>
                <w:szCs w:val="18"/>
                <w:lang w:val="uk-UA"/>
              </w:rPr>
              <w:t xml:space="preserve"> </w:t>
            </w:r>
            <w:r w:rsidRPr="00524F60">
              <w:rPr>
                <w:rFonts w:ascii="Times New Roman" w:hAnsi="Times New Roman"/>
                <w:i/>
                <w:color w:val="222222"/>
                <w:sz w:val="18"/>
                <w:szCs w:val="18"/>
              </w:rPr>
              <w:t>Science</w:t>
            </w:r>
            <w:r w:rsidR="00DD3E50" w:rsidRPr="00524F60">
              <w:rPr>
                <w:rFonts w:ascii="Times New Roman" w:hAnsi="Times New Roman"/>
                <w:i/>
                <w:color w:val="222222"/>
                <w:sz w:val="18"/>
                <w:szCs w:val="18"/>
                <w:lang w:val="uk-UA"/>
              </w:rPr>
              <w:t>,</w:t>
            </w:r>
            <w:r w:rsidR="00DD3E50" w:rsidRPr="00524F60">
              <w:rPr>
                <w:rFonts w:ascii="Times New Roman" w:hAnsi="Times New Roman"/>
                <w:color w:val="222222"/>
                <w:sz w:val="18"/>
                <w:szCs w:val="18"/>
                <w:lang w:val="uk-UA"/>
              </w:rPr>
              <w:t xml:space="preserve"> 17,</w:t>
            </w:r>
            <w:r w:rsidRPr="00524F60">
              <w:rPr>
                <w:rFonts w:ascii="Times New Roman" w:hAnsi="Times New Roman"/>
                <w:color w:val="222222"/>
                <w:sz w:val="18"/>
                <w:szCs w:val="18"/>
                <w:lang w:val="uk-UA"/>
              </w:rPr>
              <w:t xml:space="preserve"> 213-217</w:t>
            </w:r>
          </w:p>
          <w:p w:rsidR="00524F60" w:rsidRPr="00524F60" w:rsidRDefault="004F36D1" w:rsidP="00B25141">
            <w:pPr>
              <w:shd w:val="clear" w:color="auto" w:fill="FFFFFF"/>
              <w:overflowPunct/>
              <w:autoSpaceDE/>
              <w:autoSpaceDN/>
              <w:adjustRightInd/>
              <w:ind w:left="-57" w:right="-57" w:firstLine="142"/>
              <w:textAlignment w:val="auto"/>
              <w:rPr>
                <w:rFonts w:ascii="Times New Roman" w:hAnsi="Times New Roman"/>
                <w:b/>
                <w:color w:val="FF0000"/>
                <w:sz w:val="18"/>
                <w:szCs w:val="18"/>
                <w:lang w:val="uk-UA"/>
              </w:rPr>
            </w:pPr>
            <w:hyperlink r:id="rId21" w:history="1">
              <w:r w:rsidR="00B25141" w:rsidRPr="008D259E">
                <w:rPr>
                  <w:rStyle w:val="ab"/>
                  <w:rFonts w:ascii="Times New Roman" w:hAnsi="Times New Roman"/>
                  <w:sz w:val="18"/>
                  <w:szCs w:val="18"/>
                </w:rPr>
                <w:t>https://doi.org/10.36074/grail-of-science.22.07.2022</w:t>
              </w:r>
            </w:hyperlink>
          </w:p>
        </w:tc>
        <w:tc>
          <w:tcPr>
            <w:tcW w:w="236" w:type="dxa"/>
            <w:shd w:val="clear" w:color="auto" w:fill="auto"/>
          </w:tcPr>
          <w:p w:rsidR="00A66924" w:rsidRPr="00983748" w:rsidRDefault="00A66924" w:rsidP="003B5291">
            <w:pPr>
              <w:widowControl w:val="0"/>
              <w:ind w:left="-100" w:right="-1" w:firstLine="142"/>
              <w:jc w:val="both"/>
              <w:rPr>
                <w:rFonts w:ascii="Times New Roman" w:hAnsi="Times New Roman"/>
                <w:b/>
                <w:color w:val="FF0000"/>
                <w:szCs w:val="24"/>
                <w:lang w:val="uk-UA"/>
              </w:rPr>
            </w:pPr>
          </w:p>
        </w:tc>
        <w:tc>
          <w:tcPr>
            <w:tcW w:w="4418" w:type="dxa"/>
            <w:shd w:val="clear" w:color="auto" w:fill="auto"/>
          </w:tcPr>
          <w:p w:rsidR="00B25141" w:rsidRDefault="00A66924" w:rsidP="00B25141">
            <w:pPr>
              <w:shd w:val="clear" w:color="auto" w:fill="FFFFFF"/>
              <w:overflowPunct/>
              <w:autoSpaceDE/>
              <w:autoSpaceDN/>
              <w:adjustRightInd/>
              <w:ind w:left="-57" w:right="-57" w:firstLine="142"/>
              <w:jc w:val="both"/>
              <w:textAlignment w:val="auto"/>
              <w:rPr>
                <w:sz w:val="18"/>
                <w:szCs w:val="18"/>
                <w:lang w:val="uk-UA"/>
              </w:rPr>
            </w:pPr>
            <w:r w:rsidRPr="00524F60">
              <w:rPr>
                <w:rFonts w:ascii="Times New Roman" w:hAnsi="Times New Roman"/>
                <w:sz w:val="18"/>
                <w:szCs w:val="18"/>
                <w:lang w:val="uk-UA"/>
              </w:rPr>
              <w:t xml:space="preserve">1. </w:t>
            </w:r>
            <w:r w:rsidRPr="00524F60">
              <w:rPr>
                <w:rFonts w:ascii="Times New Roman" w:hAnsi="Times New Roman"/>
                <w:color w:val="222222"/>
                <w:sz w:val="18"/>
                <w:szCs w:val="18"/>
                <w:lang w:val="uk-UA"/>
              </w:rPr>
              <w:t>Beyzyk O, Riznychuk A, Gordiychuk M, Koverdiy B (2022)</w:t>
            </w:r>
            <w:r w:rsidR="00B25141">
              <w:rPr>
                <w:rFonts w:ascii="Times New Roman" w:hAnsi="Times New Roman"/>
                <w:color w:val="222222"/>
                <w:sz w:val="18"/>
                <w:szCs w:val="18"/>
                <w:lang w:val="uk-UA"/>
              </w:rPr>
              <w:t>.</w:t>
            </w:r>
            <w:r w:rsidRPr="00524F60">
              <w:rPr>
                <w:rFonts w:ascii="Times New Roman" w:hAnsi="Times New Roman"/>
                <w:color w:val="222222"/>
                <w:sz w:val="18"/>
                <w:szCs w:val="18"/>
                <w:lang w:val="uk-UA"/>
              </w:rPr>
              <w:t xml:space="preserve"> Improving the quality of the opening of salt-bearing sediments under conditions of high temperatures</w:t>
            </w:r>
            <w:r w:rsidR="00B25141">
              <w:rPr>
                <w:rFonts w:ascii="Times New Roman" w:hAnsi="Times New Roman"/>
                <w:color w:val="222222"/>
                <w:sz w:val="18"/>
                <w:szCs w:val="18"/>
                <w:lang w:val="uk-UA"/>
              </w:rPr>
              <w:t>.</w:t>
            </w:r>
            <w:r w:rsidRPr="00524F60">
              <w:rPr>
                <w:rFonts w:ascii="Times New Roman" w:hAnsi="Times New Roman"/>
                <w:sz w:val="18"/>
                <w:szCs w:val="18"/>
                <w:lang w:val="uk-UA"/>
              </w:rPr>
              <w:t xml:space="preserve"> </w:t>
            </w:r>
            <w:r w:rsidRPr="00524F60">
              <w:rPr>
                <w:rFonts w:ascii="Times New Roman" w:hAnsi="Times New Roman"/>
                <w:i/>
                <w:color w:val="222222"/>
                <w:sz w:val="18"/>
                <w:szCs w:val="18"/>
                <w:lang w:val="en"/>
              </w:rPr>
              <w:t>Grail</w:t>
            </w:r>
            <w:r w:rsidRPr="00524F60">
              <w:rPr>
                <w:rFonts w:ascii="Times New Roman" w:hAnsi="Times New Roman"/>
                <w:i/>
                <w:color w:val="222222"/>
                <w:sz w:val="18"/>
                <w:szCs w:val="18"/>
                <w:lang w:val="uk-UA"/>
              </w:rPr>
              <w:t xml:space="preserve"> </w:t>
            </w:r>
            <w:r w:rsidRPr="00524F60">
              <w:rPr>
                <w:rFonts w:ascii="Times New Roman" w:hAnsi="Times New Roman"/>
                <w:i/>
                <w:color w:val="222222"/>
                <w:sz w:val="18"/>
                <w:szCs w:val="18"/>
                <w:lang w:val="en"/>
              </w:rPr>
              <w:t>of</w:t>
            </w:r>
            <w:r w:rsidRPr="00524F60">
              <w:rPr>
                <w:rFonts w:ascii="Times New Roman" w:hAnsi="Times New Roman"/>
                <w:i/>
                <w:color w:val="222222"/>
                <w:sz w:val="18"/>
                <w:szCs w:val="18"/>
                <w:lang w:val="uk-UA"/>
              </w:rPr>
              <w:t xml:space="preserve"> </w:t>
            </w:r>
            <w:r w:rsidRPr="00524F60">
              <w:rPr>
                <w:rFonts w:ascii="Times New Roman" w:hAnsi="Times New Roman"/>
                <w:i/>
                <w:color w:val="222222"/>
                <w:sz w:val="18"/>
                <w:szCs w:val="18"/>
                <w:lang w:val="en"/>
              </w:rPr>
              <w:t>Science</w:t>
            </w:r>
            <w:r w:rsidRPr="00524F60">
              <w:rPr>
                <w:rFonts w:ascii="Times New Roman" w:hAnsi="Times New Roman"/>
                <w:color w:val="222222"/>
                <w:sz w:val="18"/>
                <w:szCs w:val="18"/>
                <w:lang w:val="uk-UA"/>
              </w:rPr>
              <w:t>, 17, 213-217</w:t>
            </w:r>
          </w:p>
          <w:p w:rsidR="00B25141" w:rsidRPr="00B25141" w:rsidRDefault="004F36D1" w:rsidP="00B25141">
            <w:pPr>
              <w:widowControl w:val="0"/>
              <w:ind w:left="-57" w:right="-57" w:firstLine="142"/>
              <w:jc w:val="both"/>
              <w:rPr>
                <w:rFonts w:ascii="Times New Roman" w:hAnsi="Times New Roman"/>
                <w:b/>
                <w:color w:val="FF0000"/>
                <w:sz w:val="18"/>
                <w:szCs w:val="18"/>
                <w:lang w:val="uk-UA"/>
              </w:rPr>
            </w:pPr>
            <w:hyperlink r:id="rId22" w:history="1">
              <w:r w:rsidR="00B25141" w:rsidRPr="008D259E">
                <w:rPr>
                  <w:rStyle w:val="ab"/>
                  <w:rFonts w:ascii="Times New Roman" w:hAnsi="Times New Roman"/>
                  <w:sz w:val="18"/>
                  <w:szCs w:val="18"/>
                </w:rPr>
                <w:t>https</w:t>
              </w:r>
              <w:r w:rsidR="00B25141" w:rsidRPr="008D259E">
                <w:rPr>
                  <w:rStyle w:val="ab"/>
                  <w:rFonts w:ascii="Times New Roman" w:hAnsi="Times New Roman"/>
                  <w:sz w:val="18"/>
                  <w:szCs w:val="18"/>
                  <w:lang w:val="uk-UA"/>
                </w:rPr>
                <w:t>://</w:t>
              </w:r>
              <w:r w:rsidR="00B25141" w:rsidRPr="008D259E">
                <w:rPr>
                  <w:rStyle w:val="ab"/>
                  <w:rFonts w:ascii="Times New Roman" w:hAnsi="Times New Roman"/>
                  <w:sz w:val="18"/>
                  <w:szCs w:val="18"/>
                </w:rPr>
                <w:t>doi</w:t>
              </w:r>
              <w:r w:rsidR="00B25141" w:rsidRPr="008D259E">
                <w:rPr>
                  <w:rStyle w:val="ab"/>
                  <w:rFonts w:ascii="Times New Roman" w:hAnsi="Times New Roman"/>
                  <w:sz w:val="18"/>
                  <w:szCs w:val="18"/>
                  <w:lang w:val="uk-UA"/>
                </w:rPr>
                <w:t>.</w:t>
              </w:r>
              <w:r w:rsidR="00B25141" w:rsidRPr="008D259E">
                <w:rPr>
                  <w:rStyle w:val="ab"/>
                  <w:rFonts w:ascii="Times New Roman" w:hAnsi="Times New Roman"/>
                  <w:sz w:val="18"/>
                  <w:szCs w:val="18"/>
                </w:rPr>
                <w:t>org</w:t>
              </w:r>
              <w:r w:rsidR="00B25141" w:rsidRPr="008D259E">
                <w:rPr>
                  <w:rStyle w:val="ab"/>
                  <w:rFonts w:ascii="Times New Roman" w:hAnsi="Times New Roman"/>
                  <w:sz w:val="18"/>
                  <w:szCs w:val="18"/>
                  <w:lang w:val="uk-UA"/>
                </w:rPr>
                <w:t>/10.36074/</w:t>
              </w:r>
              <w:r w:rsidR="00B25141" w:rsidRPr="008D259E">
                <w:rPr>
                  <w:rStyle w:val="ab"/>
                  <w:rFonts w:ascii="Times New Roman" w:hAnsi="Times New Roman"/>
                  <w:sz w:val="18"/>
                  <w:szCs w:val="18"/>
                </w:rPr>
                <w:t>grail</w:t>
              </w:r>
              <w:r w:rsidR="00B25141" w:rsidRPr="008D259E">
                <w:rPr>
                  <w:rStyle w:val="ab"/>
                  <w:rFonts w:ascii="Times New Roman" w:hAnsi="Times New Roman"/>
                  <w:sz w:val="18"/>
                  <w:szCs w:val="18"/>
                  <w:lang w:val="uk-UA"/>
                </w:rPr>
                <w:t>-</w:t>
              </w:r>
              <w:r w:rsidR="00B25141" w:rsidRPr="008D259E">
                <w:rPr>
                  <w:rStyle w:val="ab"/>
                  <w:rFonts w:ascii="Times New Roman" w:hAnsi="Times New Roman"/>
                  <w:sz w:val="18"/>
                  <w:szCs w:val="18"/>
                </w:rPr>
                <w:t>of</w:t>
              </w:r>
              <w:r w:rsidR="00B25141" w:rsidRPr="008D259E">
                <w:rPr>
                  <w:rStyle w:val="ab"/>
                  <w:rFonts w:ascii="Times New Roman" w:hAnsi="Times New Roman"/>
                  <w:sz w:val="18"/>
                  <w:szCs w:val="18"/>
                  <w:lang w:val="uk-UA"/>
                </w:rPr>
                <w:t>-</w:t>
              </w:r>
              <w:r w:rsidR="00B25141" w:rsidRPr="008D259E">
                <w:rPr>
                  <w:rStyle w:val="ab"/>
                  <w:rFonts w:ascii="Times New Roman" w:hAnsi="Times New Roman"/>
                  <w:sz w:val="18"/>
                  <w:szCs w:val="18"/>
                </w:rPr>
                <w:t>science</w:t>
              </w:r>
              <w:r w:rsidR="00B25141" w:rsidRPr="008D259E">
                <w:rPr>
                  <w:rStyle w:val="ab"/>
                  <w:rFonts w:ascii="Times New Roman" w:hAnsi="Times New Roman"/>
                  <w:sz w:val="18"/>
                  <w:szCs w:val="18"/>
                  <w:lang w:val="uk-UA"/>
                </w:rPr>
                <w:t>.22.07.2022</w:t>
              </w:r>
            </w:hyperlink>
          </w:p>
        </w:tc>
      </w:tr>
      <w:tr w:rsidR="00A66924" w:rsidRPr="00F86463" w:rsidTr="00B25141">
        <w:tc>
          <w:tcPr>
            <w:tcW w:w="4418" w:type="dxa"/>
            <w:shd w:val="clear" w:color="auto" w:fill="auto"/>
          </w:tcPr>
          <w:p w:rsidR="00A66924" w:rsidRPr="00524F60" w:rsidRDefault="00A66924" w:rsidP="00B25141">
            <w:pPr>
              <w:shd w:val="clear" w:color="auto" w:fill="FFFFFF"/>
              <w:overflowPunct/>
              <w:autoSpaceDE/>
              <w:autoSpaceDN/>
              <w:adjustRightInd/>
              <w:ind w:left="-57" w:right="-57" w:firstLine="142"/>
              <w:jc w:val="both"/>
              <w:textAlignment w:val="auto"/>
              <w:rPr>
                <w:rFonts w:ascii="Times New Roman" w:hAnsi="Times New Roman"/>
                <w:sz w:val="18"/>
                <w:szCs w:val="18"/>
                <w:lang w:val="uk-UA"/>
              </w:rPr>
            </w:pPr>
            <w:r w:rsidRPr="00524F60">
              <w:rPr>
                <w:rFonts w:ascii="Times New Roman" w:hAnsi="Times New Roman"/>
                <w:sz w:val="18"/>
                <w:szCs w:val="18"/>
                <w:lang w:val="uk-UA"/>
              </w:rPr>
              <w:t>2.</w:t>
            </w:r>
            <w:r w:rsidRPr="00524F60">
              <w:rPr>
                <w:rFonts w:ascii="Times New Roman" w:hAnsi="Times New Roman"/>
                <w:sz w:val="18"/>
                <w:szCs w:val="18"/>
                <w:shd w:val="clear" w:color="auto" w:fill="FFFFFF"/>
                <w:lang w:val="uk-UA"/>
              </w:rPr>
              <w:t xml:space="preserve"> Різничук А</w:t>
            </w:r>
            <w:r w:rsidR="00B25141">
              <w:rPr>
                <w:rFonts w:ascii="Times New Roman" w:hAnsi="Times New Roman"/>
                <w:sz w:val="18"/>
                <w:szCs w:val="18"/>
                <w:shd w:val="clear" w:color="auto" w:fill="FFFFFF"/>
                <w:lang w:val="uk-UA"/>
              </w:rPr>
              <w:t>.</w:t>
            </w:r>
            <w:r w:rsidRPr="00524F60">
              <w:rPr>
                <w:rFonts w:ascii="Times New Roman" w:hAnsi="Times New Roman"/>
                <w:sz w:val="18"/>
                <w:szCs w:val="18"/>
                <w:shd w:val="clear" w:color="auto" w:fill="FFFFFF"/>
                <w:lang w:val="uk-UA"/>
              </w:rPr>
              <w:t>І</w:t>
            </w:r>
            <w:r w:rsidR="00B25141">
              <w:rPr>
                <w:rFonts w:ascii="Times New Roman" w:hAnsi="Times New Roman"/>
                <w:sz w:val="18"/>
                <w:szCs w:val="18"/>
                <w:shd w:val="clear" w:color="auto" w:fill="FFFFFF"/>
                <w:lang w:val="uk-UA"/>
              </w:rPr>
              <w:t xml:space="preserve">. </w:t>
            </w:r>
            <w:r w:rsidR="00DD3E50" w:rsidRPr="00524F60">
              <w:rPr>
                <w:rFonts w:ascii="Times New Roman" w:hAnsi="Times New Roman"/>
                <w:sz w:val="18"/>
                <w:szCs w:val="18"/>
                <w:shd w:val="clear" w:color="auto" w:fill="FFFFFF"/>
                <w:lang w:val="uk-UA"/>
              </w:rPr>
              <w:t xml:space="preserve">(2020) </w:t>
            </w:r>
            <w:r w:rsidRPr="00524F60">
              <w:rPr>
                <w:rFonts w:ascii="Times New Roman" w:hAnsi="Times New Roman"/>
                <w:i/>
                <w:sz w:val="18"/>
                <w:szCs w:val="18"/>
                <w:shd w:val="clear" w:color="auto" w:fill="FFFFFF"/>
                <w:lang w:val="uk-UA"/>
              </w:rPr>
              <w:t>Удосконалення технології запобігання руйнуванню стінок скерованих свердловин: дис. ... канд. техн. наук</w:t>
            </w:r>
            <w:r w:rsidR="00DD3E50" w:rsidRPr="00524F60">
              <w:rPr>
                <w:rFonts w:ascii="Times New Roman" w:hAnsi="Times New Roman"/>
                <w:sz w:val="18"/>
                <w:szCs w:val="18"/>
                <w:shd w:val="clear" w:color="auto" w:fill="FFFFFF"/>
                <w:lang w:val="uk-UA"/>
              </w:rPr>
              <w:t>:</w:t>
            </w:r>
            <w:r w:rsidRPr="00524F60">
              <w:rPr>
                <w:rFonts w:ascii="Times New Roman" w:hAnsi="Times New Roman"/>
                <w:sz w:val="18"/>
                <w:szCs w:val="18"/>
                <w:shd w:val="clear" w:color="auto" w:fill="FFFFFF"/>
                <w:lang w:val="uk-UA"/>
              </w:rPr>
              <w:t xml:space="preserve"> спец. </w:t>
            </w:r>
            <w:r w:rsidR="00DD3E50" w:rsidRPr="00B25141">
              <w:rPr>
                <w:rFonts w:ascii="Times New Roman" w:hAnsi="Times New Roman"/>
                <w:sz w:val="18"/>
                <w:szCs w:val="18"/>
                <w:shd w:val="clear" w:color="auto" w:fill="FFFFFF"/>
                <w:lang w:val="uk-UA"/>
              </w:rPr>
              <w:t>05.15.10 "Буріння свердловин"</w:t>
            </w:r>
            <w:r w:rsidRPr="00B25141">
              <w:rPr>
                <w:rFonts w:ascii="Times New Roman" w:hAnsi="Times New Roman"/>
                <w:sz w:val="18"/>
                <w:szCs w:val="18"/>
                <w:shd w:val="clear" w:color="auto" w:fill="FFFFFF"/>
                <w:lang w:val="uk-UA"/>
              </w:rPr>
              <w:t>Івано-Франківськ</w:t>
            </w:r>
          </w:p>
        </w:tc>
        <w:tc>
          <w:tcPr>
            <w:tcW w:w="236" w:type="dxa"/>
            <w:shd w:val="clear" w:color="auto" w:fill="auto"/>
          </w:tcPr>
          <w:p w:rsidR="00A66924" w:rsidRPr="00983748" w:rsidRDefault="00A66924" w:rsidP="003B5291">
            <w:pPr>
              <w:widowControl w:val="0"/>
              <w:ind w:left="-100" w:right="-1" w:firstLine="142"/>
              <w:jc w:val="both"/>
              <w:rPr>
                <w:rFonts w:ascii="Times New Roman" w:hAnsi="Times New Roman"/>
                <w:b/>
                <w:color w:val="FF0000"/>
                <w:szCs w:val="24"/>
                <w:lang w:val="uk-UA"/>
              </w:rPr>
            </w:pPr>
          </w:p>
        </w:tc>
        <w:tc>
          <w:tcPr>
            <w:tcW w:w="4418" w:type="dxa"/>
            <w:shd w:val="clear" w:color="auto" w:fill="auto"/>
          </w:tcPr>
          <w:p w:rsidR="00A66924" w:rsidRPr="00524F60" w:rsidRDefault="00A66924" w:rsidP="00B25141">
            <w:pPr>
              <w:shd w:val="clear" w:color="auto" w:fill="FFFFFF"/>
              <w:overflowPunct/>
              <w:autoSpaceDE/>
              <w:autoSpaceDN/>
              <w:adjustRightInd/>
              <w:ind w:left="-57" w:right="-57" w:firstLine="142"/>
              <w:jc w:val="both"/>
              <w:textAlignment w:val="auto"/>
              <w:rPr>
                <w:rFonts w:ascii="Times New Roman" w:hAnsi="Times New Roman"/>
                <w:sz w:val="18"/>
                <w:szCs w:val="18"/>
                <w:lang w:val="uk-UA"/>
              </w:rPr>
            </w:pPr>
            <w:r w:rsidRPr="00524F60">
              <w:rPr>
                <w:rFonts w:ascii="Times New Roman" w:hAnsi="Times New Roman"/>
                <w:sz w:val="18"/>
                <w:szCs w:val="18"/>
                <w:lang w:val="uk-UA"/>
              </w:rPr>
              <w:t>2. Riznychuk A</w:t>
            </w:r>
            <w:r w:rsidR="00B25141">
              <w:rPr>
                <w:rFonts w:ascii="Times New Roman" w:hAnsi="Times New Roman"/>
                <w:sz w:val="18"/>
                <w:szCs w:val="18"/>
                <w:lang w:val="uk-UA"/>
              </w:rPr>
              <w:t>.</w:t>
            </w:r>
            <w:r w:rsidRPr="00524F60">
              <w:rPr>
                <w:rFonts w:ascii="Times New Roman" w:hAnsi="Times New Roman"/>
                <w:sz w:val="18"/>
                <w:szCs w:val="18"/>
                <w:lang w:val="uk-UA"/>
              </w:rPr>
              <w:t>I</w:t>
            </w:r>
            <w:r w:rsidR="00B25141">
              <w:rPr>
                <w:rFonts w:ascii="Times New Roman" w:hAnsi="Times New Roman"/>
                <w:sz w:val="18"/>
                <w:szCs w:val="18"/>
                <w:lang w:val="uk-UA"/>
              </w:rPr>
              <w:t>.</w:t>
            </w:r>
            <w:r w:rsidRPr="00524F60">
              <w:rPr>
                <w:rFonts w:ascii="Times New Roman" w:hAnsi="Times New Roman"/>
                <w:sz w:val="18"/>
                <w:szCs w:val="18"/>
                <w:lang w:val="uk-UA"/>
              </w:rPr>
              <w:t xml:space="preserve"> (2020) </w:t>
            </w:r>
            <w:r w:rsidRPr="00524F60">
              <w:rPr>
                <w:rFonts w:ascii="Times New Roman" w:hAnsi="Times New Roman"/>
                <w:i/>
                <w:sz w:val="18"/>
                <w:szCs w:val="18"/>
                <w:lang w:val="uk-UA"/>
              </w:rPr>
              <w:t>Improvement of the technology of preventing the destruction of the walls of directional wells</w:t>
            </w:r>
            <w:r w:rsidRPr="00524F60">
              <w:rPr>
                <w:rFonts w:ascii="Times New Roman" w:hAnsi="Times New Roman"/>
                <w:sz w:val="18"/>
                <w:szCs w:val="18"/>
                <w:lang w:val="uk-UA"/>
              </w:rPr>
              <w:t>: thesis ... candidate technical Sciences: special. 05.15.10 «Drilling of wells</w:t>
            </w:r>
            <w:r w:rsidRPr="00524F60">
              <w:rPr>
                <w:rFonts w:ascii="Times New Roman" w:hAnsi="Times New Roman"/>
                <w:sz w:val="18"/>
                <w:szCs w:val="18"/>
                <w:lang w:val="en-US"/>
              </w:rPr>
              <w:t>»</w:t>
            </w:r>
            <w:r w:rsidRPr="00524F60">
              <w:rPr>
                <w:rFonts w:ascii="Times New Roman" w:hAnsi="Times New Roman"/>
                <w:sz w:val="18"/>
                <w:szCs w:val="18"/>
                <w:lang w:val="uk-UA"/>
              </w:rPr>
              <w:t xml:space="preserve"> Ivano-Frankivsk</w:t>
            </w:r>
          </w:p>
        </w:tc>
      </w:tr>
      <w:tr w:rsidR="00A66924" w:rsidRPr="00B25141" w:rsidTr="00B25141">
        <w:tc>
          <w:tcPr>
            <w:tcW w:w="4418" w:type="dxa"/>
            <w:shd w:val="clear" w:color="auto" w:fill="auto"/>
          </w:tcPr>
          <w:p w:rsidR="00A66924" w:rsidRPr="00524F60" w:rsidRDefault="00A66924" w:rsidP="00B25141">
            <w:pPr>
              <w:shd w:val="clear" w:color="auto" w:fill="FFFFFF"/>
              <w:overflowPunct/>
              <w:autoSpaceDE/>
              <w:autoSpaceDN/>
              <w:adjustRightInd/>
              <w:ind w:left="-57" w:right="-57" w:firstLine="142"/>
              <w:jc w:val="both"/>
              <w:textAlignment w:val="auto"/>
              <w:rPr>
                <w:rFonts w:ascii="Times New Roman" w:hAnsi="Times New Roman"/>
                <w:sz w:val="18"/>
                <w:szCs w:val="18"/>
                <w:lang w:val="uk-UA"/>
              </w:rPr>
            </w:pPr>
            <w:r w:rsidRPr="00524F60">
              <w:rPr>
                <w:rFonts w:ascii="Times New Roman" w:hAnsi="Times New Roman"/>
                <w:sz w:val="18"/>
                <w:szCs w:val="18"/>
                <w:lang w:val="uk-UA"/>
              </w:rPr>
              <w:t>3. Чудик І.І., Фем’як Я.М., Різничук А.І., Васько І С., Юрич Л.Р.</w:t>
            </w:r>
            <w:r w:rsidR="00576E97" w:rsidRPr="00524F60">
              <w:rPr>
                <w:rFonts w:ascii="Times New Roman" w:hAnsi="Times New Roman"/>
                <w:sz w:val="18"/>
                <w:szCs w:val="18"/>
                <w:lang w:val="uk-UA"/>
              </w:rPr>
              <w:t xml:space="preserve"> (2019)</w:t>
            </w:r>
            <w:r w:rsidR="00B25141">
              <w:rPr>
                <w:rFonts w:ascii="Times New Roman" w:hAnsi="Times New Roman"/>
                <w:sz w:val="18"/>
                <w:szCs w:val="18"/>
                <w:lang w:val="uk-UA"/>
              </w:rPr>
              <w:t>.</w:t>
            </w:r>
            <w:r w:rsidRPr="00524F60">
              <w:rPr>
                <w:rFonts w:ascii="Times New Roman" w:hAnsi="Times New Roman"/>
                <w:sz w:val="18"/>
                <w:szCs w:val="18"/>
                <w:lang w:val="uk-UA"/>
              </w:rPr>
              <w:t xml:space="preserve"> Експериментальні дослідження механічних властивостей гірських порід в термобаричних умовах. </w:t>
            </w:r>
            <w:r w:rsidRPr="00524F60">
              <w:rPr>
                <w:rFonts w:ascii="Times New Roman" w:hAnsi="Times New Roman"/>
                <w:i/>
                <w:sz w:val="18"/>
                <w:szCs w:val="18"/>
                <w:lang w:val="uk-UA"/>
              </w:rPr>
              <w:t>Розвідка та розробка нафтових і газових родовищ</w:t>
            </w:r>
            <w:r w:rsidR="00576E97" w:rsidRPr="00524F60">
              <w:rPr>
                <w:rFonts w:ascii="Times New Roman" w:hAnsi="Times New Roman"/>
                <w:i/>
                <w:sz w:val="18"/>
                <w:szCs w:val="18"/>
                <w:lang w:val="uk-UA"/>
              </w:rPr>
              <w:t xml:space="preserve">, </w:t>
            </w:r>
            <w:r w:rsidR="00576E97" w:rsidRPr="00524F60">
              <w:rPr>
                <w:rFonts w:ascii="Times New Roman" w:hAnsi="Times New Roman"/>
                <w:sz w:val="18"/>
                <w:szCs w:val="18"/>
                <w:lang w:val="uk-UA"/>
              </w:rPr>
              <w:t xml:space="preserve">3(72), </w:t>
            </w:r>
            <w:r w:rsidRPr="00524F60">
              <w:rPr>
                <w:rFonts w:ascii="Times New Roman" w:hAnsi="Times New Roman"/>
                <w:sz w:val="18"/>
                <w:szCs w:val="18"/>
                <w:lang w:val="uk-UA"/>
              </w:rPr>
              <w:t>32-41</w:t>
            </w:r>
          </w:p>
        </w:tc>
        <w:tc>
          <w:tcPr>
            <w:tcW w:w="236" w:type="dxa"/>
            <w:shd w:val="clear" w:color="auto" w:fill="auto"/>
          </w:tcPr>
          <w:p w:rsidR="00A66924" w:rsidRPr="00983748" w:rsidRDefault="00A66924" w:rsidP="003B5291">
            <w:pPr>
              <w:widowControl w:val="0"/>
              <w:ind w:left="-100" w:right="-1" w:firstLine="142"/>
              <w:jc w:val="both"/>
              <w:rPr>
                <w:rFonts w:ascii="Times New Roman" w:hAnsi="Times New Roman"/>
                <w:b/>
                <w:color w:val="FF0000"/>
                <w:szCs w:val="24"/>
                <w:lang w:val="uk-UA"/>
              </w:rPr>
            </w:pPr>
          </w:p>
        </w:tc>
        <w:tc>
          <w:tcPr>
            <w:tcW w:w="4418" w:type="dxa"/>
            <w:shd w:val="clear" w:color="auto" w:fill="auto"/>
          </w:tcPr>
          <w:p w:rsidR="00A66924" w:rsidRPr="00524F60" w:rsidRDefault="00A66924" w:rsidP="00B25141">
            <w:pPr>
              <w:shd w:val="clear" w:color="auto" w:fill="FFFFFF"/>
              <w:overflowPunct/>
              <w:autoSpaceDE/>
              <w:autoSpaceDN/>
              <w:adjustRightInd/>
              <w:ind w:left="-57" w:right="-57" w:firstLine="142"/>
              <w:jc w:val="both"/>
              <w:textAlignment w:val="auto"/>
              <w:rPr>
                <w:rFonts w:ascii="Times New Roman" w:hAnsi="Times New Roman"/>
                <w:sz w:val="18"/>
                <w:szCs w:val="18"/>
                <w:lang w:val="uk-UA"/>
              </w:rPr>
            </w:pPr>
            <w:r w:rsidRPr="00524F60">
              <w:rPr>
                <w:rFonts w:ascii="Times New Roman" w:hAnsi="Times New Roman"/>
                <w:sz w:val="18"/>
                <w:szCs w:val="18"/>
                <w:lang w:val="uk-UA"/>
              </w:rPr>
              <w:t xml:space="preserve">3. </w:t>
            </w:r>
            <w:r w:rsidRPr="00B25141">
              <w:rPr>
                <w:rFonts w:ascii="Times New Roman" w:hAnsi="Times New Roman"/>
                <w:spacing w:val="-2"/>
                <w:sz w:val="18"/>
                <w:szCs w:val="18"/>
                <w:lang w:val="uk-UA"/>
              </w:rPr>
              <w:t>Chudyk</w:t>
            </w:r>
            <w:r w:rsidR="00B25141" w:rsidRPr="00B25141">
              <w:rPr>
                <w:rFonts w:ascii="Times New Roman" w:hAnsi="Times New Roman"/>
                <w:spacing w:val="-2"/>
                <w:sz w:val="18"/>
                <w:szCs w:val="18"/>
                <w:lang w:val="uk-UA"/>
              </w:rPr>
              <w:t> </w:t>
            </w:r>
            <w:r w:rsidRPr="00B25141">
              <w:rPr>
                <w:rFonts w:ascii="Times New Roman" w:hAnsi="Times New Roman"/>
                <w:spacing w:val="-2"/>
                <w:sz w:val="18"/>
                <w:szCs w:val="18"/>
                <w:lang w:val="uk-UA"/>
              </w:rPr>
              <w:t>I.I., Femyak</w:t>
            </w:r>
            <w:r w:rsidR="00B25141" w:rsidRPr="00B25141">
              <w:rPr>
                <w:rFonts w:ascii="Times New Roman" w:hAnsi="Times New Roman"/>
                <w:spacing w:val="-2"/>
                <w:sz w:val="18"/>
                <w:szCs w:val="18"/>
                <w:lang w:val="uk-UA"/>
              </w:rPr>
              <w:t> </w:t>
            </w:r>
            <w:r w:rsidRPr="00B25141">
              <w:rPr>
                <w:rFonts w:ascii="Times New Roman" w:hAnsi="Times New Roman"/>
                <w:spacing w:val="-2"/>
                <w:sz w:val="18"/>
                <w:szCs w:val="18"/>
                <w:lang w:val="uk-UA"/>
              </w:rPr>
              <w:t>Y.M., Riznychuk</w:t>
            </w:r>
            <w:r w:rsidR="00B25141" w:rsidRPr="00B25141">
              <w:rPr>
                <w:rFonts w:ascii="Times New Roman" w:hAnsi="Times New Roman"/>
                <w:spacing w:val="-2"/>
                <w:sz w:val="18"/>
                <w:szCs w:val="18"/>
                <w:lang w:val="uk-UA"/>
              </w:rPr>
              <w:t> </w:t>
            </w:r>
            <w:r w:rsidRPr="00B25141">
              <w:rPr>
                <w:rFonts w:ascii="Times New Roman" w:hAnsi="Times New Roman"/>
                <w:spacing w:val="-2"/>
                <w:sz w:val="18"/>
                <w:szCs w:val="18"/>
                <w:lang w:val="uk-UA"/>
              </w:rPr>
              <w:t>A.I., Vasko</w:t>
            </w:r>
            <w:r w:rsidR="00B25141" w:rsidRPr="00B25141">
              <w:rPr>
                <w:rFonts w:ascii="Times New Roman" w:hAnsi="Times New Roman"/>
                <w:spacing w:val="-2"/>
                <w:sz w:val="18"/>
                <w:szCs w:val="18"/>
                <w:lang w:val="uk-UA"/>
              </w:rPr>
              <w:t> І.</w:t>
            </w:r>
            <w:r w:rsidRPr="00B25141">
              <w:rPr>
                <w:rFonts w:ascii="Times New Roman" w:hAnsi="Times New Roman"/>
                <w:spacing w:val="-2"/>
                <w:sz w:val="18"/>
                <w:szCs w:val="18"/>
                <w:lang w:val="uk-UA"/>
              </w:rPr>
              <w:t>S., Yurich L.R.</w:t>
            </w:r>
            <w:r w:rsidRPr="00524F60">
              <w:rPr>
                <w:rFonts w:ascii="Times New Roman" w:hAnsi="Times New Roman"/>
                <w:sz w:val="18"/>
                <w:szCs w:val="18"/>
                <w:lang w:val="uk-UA"/>
              </w:rPr>
              <w:t xml:space="preserve"> (2019)</w:t>
            </w:r>
            <w:r w:rsidR="00B25141">
              <w:rPr>
                <w:rFonts w:ascii="Times New Roman" w:hAnsi="Times New Roman"/>
                <w:sz w:val="18"/>
                <w:szCs w:val="18"/>
                <w:lang w:val="uk-UA"/>
              </w:rPr>
              <w:t>.</w:t>
            </w:r>
            <w:r w:rsidRPr="00524F60">
              <w:rPr>
                <w:rFonts w:ascii="Times New Roman" w:hAnsi="Times New Roman"/>
                <w:sz w:val="18"/>
                <w:szCs w:val="18"/>
                <w:lang w:val="uk-UA"/>
              </w:rPr>
              <w:t xml:space="preserve"> Experimental studies of the mechanical properties of rocks in thermobaric conditions. </w:t>
            </w:r>
            <w:r w:rsidRPr="00524F60">
              <w:rPr>
                <w:rFonts w:ascii="Times New Roman" w:hAnsi="Times New Roman"/>
                <w:i/>
                <w:sz w:val="18"/>
                <w:szCs w:val="18"/>
                <w:lang w:val="uk-UA"/>
              </w:rPr>
              <w:t>Exploration and development of oil and gas fields</w:t>
            </w:r>
            <w:r w:rsidRPr="00524F60">
              <w:rPr>
                <w:rFonts w:ascii="Times New Roman" w:hAnsi="Times New Roman"/>
                <w:sz w:val="18"/>
                <w:szCs w:val="18"/>
                <w:lang w:val="uk-UA"/>
              </w:rPr>
              <w:t xml:space="preserve">, 3(72), </w:t>
            </w:r>
            <w:r w:rsidR="00B25141">
              <w:rPr>
                <w:rFonts w:ascii="Times New Roman" w:hAnsi="Times New Roman"/>
                <w:sz w:val="18"/>
                <w:szCs w:val="18"/>
                <w:lang w:val="uk-UA"/>
              </w:rPr>
              <w:t>32-41</w:t>
            </w:r>
          </w:p>
        </w:tc>
      </w:tr>
      <w:tr w:rsidR="00A66924" w:rsidRPr="00B25141" w:rsidTr="00B25141">
        <w:tc>
          <w:tcPr>
            <w:tcW w:w="4418" w:type="dxa"/>
            <w:shd w:val="clear" w:color="auto" w:fill="auto"/>
          </w:tcPr>
          <w:p w:rsidR="00A66924" w:rsidRPr="00524F60" w:rsidRDefault="00A66924" w:rsidP="00B25141">
            <w:pPr>
              <w:overflowPunct/>
              <w:autoSpaceDE/>
              <w:autoSpaceDN/>
              <w:adjustRightInd/>
              <w:ind w:left="-57" w:right="-57" w:firstLine="142"/>
              <w:jc w:val="both"/>
              <w:textAlignment w:val="auto"/>
              <w:rPr>
                <w:rFonts w:ascii="Times New Roman" w:hAnsi="Times New Roman"/>
                <w:sz w:val="18"/>
                <w:szCs w:val="18"/>
                <w:lang w:val="uk-UA"/>
              </w:rPr>
            </w:pPr>
            <w:r w:rsidRPr="00B25141">
              <w:rPr>
                <w:rFonts w:ascii="Times New Roman" w:hAnsi="Times New Roman"/>
                <w:sz w:val="18"/>
                <w:szCs w:val="18"/>
                <w:lang w:val="en-US"/>
              </w:rPr>
              <w:t xml:space="preserve">4. </w:t>
            </w:r>
            <w:r w:rsidRPr="00524F60">
              <w:rPr>
                <w:rFonts w:ascii="Times New Roman" w:hAnsi="Times New Roman"/>
                <w:sz w:val="18"/>
                <w:szCs w:val="18"/>
                <w:lang w:val="uk-UA"/>
              </w:rPr>
              <w:t>Барановський Е.М.</w:t>
            </w:r>
            <w:r w:rsidR="00B25141">
              <w:rPr>
                <w:rFonts w:ascii="Times New Roman" w:hAnsi="Times New Roman"/>
                <w:sz w:val="18"/>
                <w:szCs w:val="18"/>
                <w:lang w:val="uk-UA"/>
              </w:rPr>
              <w:t>, Мойсішин В.М.</w:t>
            </w:r>
            <w:r w:rsidRPr="00524F60">
              <w:rPr>
                <w:rFonts w:ascii="Times New Roman" w:hAnsi="Times New Roman"/>
                <w:sz w:val="18"/>
                <w:szCs w:val="18"/>
                <w:lang w:val="uk-UA"/>
              </w:rPr>
              <w:t xml:space="preserve"> </w:t>
            </w:r>
            <w:r w:rsidR="00576E97" w:rsidRPr="00524F60">
              <w:rPr>
                <w:rFonts w:ascii="Times New Roman" w:hAnsi="Times New Roman"/>
                <w:sz w:val="18"/>
                <w:szCs w:val="18"/>
                <w:lang w:val="uk-UA"/>
              </w:rPr>
              <w:t>(2006)</w:t>
            </w:r>
            <w:r w:rsidR="00B25141">
              <w:rPr>
                <w:rFonts w:ascii="Times New Roman" w:hAnsi="Times New Roman"/>
                <w:sz w:val="18"/>
                <w:szCs w:val="18"/>
                <w:lang w:val="uk-UA"/>
              </w:rPr>
              <w:t>.</w:t>
            </w:r>
            <w:r w:rsidR="00576E97" w:rsidRPr="00524F60">
              <w:rPr>
                <w:rFonts w:ascii="Times New Roman" w:hAnsi="Times New Roman"/>
                <w:sz w:val="18"/>
                <w:szCs w:val="18"/>
                <w:lang w:val="uk-UA"/>
              </w:rPr>
              <w:t xml:space="preserve"> </w:t>
            </w:r>
            <w:r w:rsidRPr="00524F60">
              <w:rPr>
                <w:rFonts w:ascii="Times New Roman" w:hAnsi="Times New Roman"/>
                <w:sz w:val="18"/>
                <w:szCs w:val="18"/>
                <w:lang w:val="uk-UA"/>
              </w:rPr>
              <w:t>Головне завдання геомеханіки у вирішенні проблем глибокого буріння</w:t>
            </w:r>
            <w:r w:rsidR="00B25141">
              <w:rPr>
                <w:rFonts w:ascii="Times New Roman" w:hAnsi="Times New Roman"/>
                <w:sz w:val="18"/>
                <w:szCs w:val="18"/>
                <w:lang w:val="uk-UA"/>
              </w:rPr>
              <w:t>.</w:t>
            </w:r>
            <w:r w:rsidRPr="00524F60">
              <w:rPr>
                <w:rFonts w:ascii="Times New Roman" w:hAnsi="Times New Roman"/>
                <w:sz w:val="18"/>
                <w:szCs w:val="18"/>
                <w:lang w:val="uk-UA"/>
              </w:rPr>
              <w:t xml:space="preserve"> </w:t>
            </w:r>
            <w:r w:rsidRPr="00524F60">
              <w:rPr>
                <w:rFonts w:ascii="Times New Roman" w:hAnsi="Times New Roman"/>
                <w:i/>
                <w:sz w:val="18"/>
                <w:szCs w:val="18"/>
                <w:lang w:val="uk-UA"/>
              </w:rPr>
              <w:t xml:space="preserve">Розвідка та розробка </w:t>
            </w:r>
            <w:r w:rsidR="00576E97" w:rsidRPr="00524F60">
              <w:rPr>
                <w:rFonts w:ascii="Times New Roman" w:hAnsi="Times New Roman"/>
                <w:i/>
                <w:sz w:val="18"/>
                <w:szCs w:val="18"/>
                <w:lang w:val="uk-UA"/>
              </w:rPr>
              <w:t>нафт</w:t>
            </w:r>
            <w:r w:rsidR="00B25141">
              <w:rPr>
                <w:rFonts w:ascii="Times New Roman" w:hAnsi="Times New Roman"/>
                <w:i/>
                <w:sz w:val="18"/>
                <w:szCs w:val="18"/>
                <w:lang w:val="uk-UA"/>
              </w:rPr>
              <w:t>ових</w:t>
            </w:r>
            <w:r w:rsidR="00576E97" w:rsidRPr="00524F60">
              <w:rPr>
                <w:rFonts w:ascii="Times New Roman" w:hAnsi="Times New Roman"/>
                <w:i/>
                <w:sz w:val="18"/>
                <w:szCs w:val="18"/>
                <w:lang w:val="uk-UA"/>
              </w:rPr>
              <w:t xml:space="preserve"> і газ</w:t>
            </w:r>
            <w:r w:rsidR="00B25141">
              <w:rPr>
                <w:rFonts w:ascii="Times New Roman" w:hAnsi="Times New Roman"/>
                <w:i/>
                <w:sz w:val="18"/>
                <w:szCs w:val="18"/>
                <w:lang w:val="uk-UA"/>
              </w:rPr>
              <w:t>ових р</w:t>
            </w:r>
            <w:r w:rsidR="00576E97" w:rsidRPr="00524F60">
              <w:rPr>
                <w:rFonts w:ascii="Times New Roman" w:hAnsi="Times New Roman"/>
                <w:i/>
                <w:sz w:val="18"/>
                <w:szCs w:val="18"/>
                <w:lang w:val="uk-UA"/>
              </w:rPr>
              <w:t>одовищ</w:t>
            </w:r>
            <w:r w:rsidR="00576E97" w:rsidRPr="00524F60">
              <w:rPr>
                <w:rFonts w:ascii="Times New Roman" w:hAnsi="Times New Roman"/>
                <w:i/>
                <w:sz w:val="18"/>
                <w:szCs w:val="18"/>
                <w:lang w:val="en-US"/>
              </w:rPr>
              <w:t>,</w:t>
            </w:r>
            <w:r w:rsidR="00576E97" w:rsidRPr="00524F60">
              <w:rPr>
                <w:rFonts w:ascii="Times New Roman" w:hAnsi="Times New Roman"/>
                <w:sz w:val="18"/>
                <w:szCs w:val="18"/>
                <w:lang w:val="en-US"/>
              </w:rPr>
              <w:t xml:space="preserve"> </w:t>
            </w:r>
            <w:r w:rsidR="00576E97" w:rsidRPr="00524F60">
              <w:rPr>
                <w:rFonts w:ascii="Times New Roman" w:hAnsi="Times New Roman"/>
                <w:sz w:val="18"/>
                <w:szCs w:val="18"/>
                <w:lang w:val="uk-UA"/>
              </w:rPr>
              <w:t>4</w:t>
            </w:r>
            <w:r w:rsidR="00576E97" w:rsidRPr="00524F60">
              <w:rPr>
                <w:rFonts w:ascii="Times New Roman" w:hAnsi="Times New Roman"/>
                <w:sz w:val="18"/>
                <w:szCs w:val="18"/>
                <w:lang w:val="en-US"/>
              </w:rPr>
              <w:t xml:space="preserve">, </w:t>
            </w:r>
            <w:r w:rsidRPr="00524F60">
              <w:rPr>
                <w:rFonts w:ascii="Times New Roman" w:hAnsi="Times New Roman"/>
                <w:sz w:val="18"/>
                <w:szCs w:val="18"/>
                <w:lang w:val="uk-UA"/>
              </w:rPr>
              <w:t>5</w:t>
            </w:r>
            <w:r w:rsidR="00B25141">
              <w:rPr>
                <w:rFonts w:ascii="Times New Roman" w:hAnsi="Times New Roman"/>
                <w:sz w:val="18"/>
                <w:szCs w:val="18"/>
                <w:lang w:val="uk-UA"/>
              </w:rPr>
              <w:t>-9</w:t>
            </w:r>
          </w:p>
        </w:tc>
        <w:tc>
          <w:tcPr>
            <w:tcW w:w="236" w:type="dxa"/>
            <w:shd w:val="clear" w:color="auto" w:fill="auto"/>
          </w:tcPr>
          <w:p w:rsidR="00A66924" w:rsidRPr="00983748" w:rsidRDefault="00A66924" w:rsidP="003B5291">
            <w:pPr>
              <w:widowControl w:val="0"/>
              <w:ind w:left="-100" w:right="-1" w:firstLine="142"/>
              <w:jc w:val="both"/>
              <w:rPr>
                <w:rFonts w:ascii="Times New Roman" w:hAnsi="Times New Roman"/>
                <w:b/>
                <w:color w:val="FF0000"/>
                <w:szCs w:val="24"/>
                <w:lang w:val="uk-UA"/>
              </w:rPr>
            </w:pPr>
          </w:p>
        </w:tc>
        <w:tc>
          <w:tcPr>
            <w:tcW w:w="4418" w:type="dxa"/>
            <w:shd w:val="clear" w:color="auto" w:fill="auto"/>
          </w:tcPr>
          <w:p w:rsidR="00A66924" w:rsidRPr="00524F60" w:rsidRDefault="00A66924" w:rsidP="00B25141">
            <w:pPr>
              <w:shd w:val="clear" w:color="auto" w:fill="FFFFFF"/>
              <w:overflowPunct/>
              <w:autoSpaceDE/>
              <w:autoSpaceDN/>
              <w:adjustRightInd/>
              <w:ind w:left="-57" w:right="-57" w:firstLine="142"/>
              <w:jc w:val="both"/>
              <w:textAlignment w:val="auto"/>
              <w:rPr>
                <w:rFonts w:ascii="Times New Roman" w:hAnsi="Times New Roman"/>
                <w:sz w:val="18"/>
                <w:szCs w:val="18"/>
                <w:lang w:val="uk-UA"/>
              </w:rPr>
            </w:pPr>
            <w:r w:rsidRPr="00524F60">
              <w:rPr>
                <w:rFonts w:ascii="Times New Roman" w:hAnsi="Times New Roman"/>
                <w:sz w:val="18"/>
                <w:szCs w:val="18"/>
                <w:lang w:val="uk-UA"/>
              </w:rPr>
              <w:t>4.</w:t>
            </w:r>
            <w:r w:rsidR="00B25141">
              <w:rPr>
                <w:rFonts w:ascii="Times New Roman" w:hAnsi="Times New Roman"/>
                <w:sz w:val="18"/>
                <w:szCs w:val="18"/>
                <w:lang w:val="uk-UA"/>
              </w:rPr>
              <w:t xml:space="preserve"> </w:t>
            </w:r>
            <w:r w:rsidR="00576E97" w:rsidRPr="00524F60">
              <w:rPr>
                <w:rFonts w:ascii="Times New Roman" w:hAnsi="Times New Roman"/>
                <w:sz w:val="18"/>
                <w:szCs w:val="18"/>
                <w:lang w:val="uk-UA"/>
              </w:rPr>
              <w:t>Baranovskyi</w:t>
            </w:r>
            <w:r w:rsidRPr="00524F60">
              <w:rPr>
                <w:rFonts w:ascii="Times New Roman" w:hAnsi="Times New Roman"/>
                <w:sz w:val="18"/>
                <w:szCs w:val="18"/>
                <w:lang w:val="uk-UA"/>
              </w:rPr>
              <w:t xml:space="preserve"> E.M.</w:t>
            </w:r>
            <w:r w:rsidR="00576E97" w:rsidRPr="00524F60">
              <w:rPr>
                <w:rFonts w:ascii="Times New Roman" w:hAnsi="Times New Roman"/>
                <w:sz w:val="18"/>
                <w:szCs w:val="18"/>
                <w:lang w:val="uk-UA"/>
              </w:rPr>
              <w:t>,</w:t>
            </w:r>
            <w:r w:rsidRPr="00524F60">
              <w:rPr>
                <w:rFonts w:ascii="Times New Roman" w:hAnsi="Times New Roman"/>
                <w:sz w:val="18"/>
                <w:szCs w:val="18"/>
                <w:lang w:val="uk-UA"/>
              </w:rPr>
              <w:t xml:space="preserve"> </w:t>
            </w:r>
            <w:r w:rsidR="00576E97" w:rsidRPr="00524F60">
              <w:rPr>
                <w:rFonts w:ascii="Times New Roman" w:hAnsi="Times New Roman"/>
                <w:sz w:val="18"/>
                <w:szCs w:val="18"/>
                <w:lang w:val="uk-UA"/>
              </w:rPr>
              <w:t xml:space="preserve">Moysyshyn </w:t>
            </w:r>
            <w:r w:rsidR="00576E97" w:rsidRPr="00524F60">
              <w:rPr>
                <w:rFonts w:ascii="Times New Roman" w:hAnsi="Times New Roman"/>
                <w:sz w:val="18"/>
                <w:szCs w:val="18"/>
                <w:lang w:val="en-US"/>
              </w:rPr>
              <w:t>V</w:t>
            </w:r>
            <w:r w:rsidR="00576E97" w:rsidRPr="00524F60">
              <w:rPr>
                <w:rFonts w:ascii="Times New Roman" w:hAnsi="Times New Roman"/>
                <w:sz w:val="18"/>
                <w:szCs w:val="18"/>
                <w:lang w:val="uk-UA"/>
              </w:rPr>
              <w:t xml:space="preserve">.М. </w:t>
            </w:r>
            <w:r w:rsidRPr="00524F60">
              <w:rPr>
                <w:rFonts w:ascii="Times New Roman" w:hAnsi="Times New Roman"/>
                <w:sz w:val="18"/>
                <w:szCs w:val="18"/>
                <w:lang w:val="uk-UA"/>
              </w:rPr>
              <w:t>(2006)</w:t>
            </w:r>
            <w:r w:rsidR="00B25141">
              <w:rPr>
                <w:rFonts w:ascii="Times New Roman" w:hAnsi="Times New Roman"/>
                <w:sz w:val="18"/>
                <w:szCs w:val="18"/>
                <w:lang w:val="uk-UA"/>
              </w:rPr>
              <w:t>.</w:t>
            </w:r>
            <w:r w:rsidRPr="00524F60">
              <w:rPr>
                <w:rFonts w:ascii="Times New Roman" w:hAnsi="Times New Roman"/>
                <w:sz w:val="18"/>
                <w:szCs w:val="18"/>
                <w:lang w:val="uk-UA"/>
              </w:rPr>
              <w:t xml:space="preserve"> The main task of geomechanics in solving problems of deep drilling </w:t>
            </w:r>
            <w:r w:rsidRPr="00524F60">
              <w:rPr>
                <w:rFonts w:ascii="Times New Roman" w:hAnsi="Times New Roman"/>
                <w:i/>
                <w:sz w:val="18"/>
                <w:szCs w:val="18"/>
                <w:lang w:val="uk-UA"/>
              </w:rPr>
              <w:t>Oil exploration and development and gas deposits</w:t>
            </w:r>
            <w:r w:rsidRPr="00524F60">
              <w:rPr>
                <w:rFonts w:ascii="Times New Roman" w:hAnsi="Times New Roman"/>
                <w:sz w:val="18"/>
                <w:szCs w:val="18"/>
                <w:lang w:val="uk-UA"/>
              </w:rPr>
              <w:t>, 4, 5-9</w:t>
            </w:r>
          </w:p>
          <w:p w:rsidR="00A66924" w:rsidRPr="00524F60" w:rsidRDefault="00A66924" w:rsidP="00B25141">
            <w:pPr>
              <w:widowControl w:val="0"/>
              <w:ind w:left="-57" w:right="-57" w:firstLine="142"/>
              <w:jc w:val="both"/>
              <w:rPr>
                <w:rFonts w:ascii="Times New Roman" w:hAnsi="Times New Roman"/>
                <w:sz w:val="18"/>
                <w:szCs w:val="18"/>
                <w:lang w:val="uk-UA"/>
              </w:rPr>
            </w:pPr>
          </w:p>
        </w:tc>
      </w:tr>
      <w:tr w:rsidR="00A66924" w:rsidRPr="00F86463" w:rsidTr="00B25141">
        <w:tc>
          <w:tcPr>
            <w:tcW w:w="4418" w:type="dxa"/>
            <w:shd w:val="clear" w:color="auto" w:fill="auto"/>
          </w:tcPr>
          <w:p w:rsidR="00A66924" w:rsidRPr="00524F60" w:rsidRDefault="00A66924" w:rsidP="00B25141">
            <w:pPr>
              <w:overflowPunct/>
              <w:autoSpaceDE/>
              <w:autoSpaceDN/>
              <w:adjustRightInd/>
              <w:ind w:left="-57" w:right="-57" w:firstLine="142"/>
              <w:jc w:val="both"/>
              <w:textAlignment w:val="auto"/>
              <w:rPr>
                <w:rFonts w:ascii="Times New Roman" w:hAnsi="Times New Roman"/>
                <w:sz w:val="18"/>
                <w:szCs w:val="18"/>
                <w:lang w:val="uk-UA"/>
              </w:rPr>
            </w:pPr>
            <w:r w:rsidRPr="00524F60">
              <w:rPr>
                <w:rFonts w:ascii="Times New Roman" w:hAnsi="Times New Roman"/>
                <w:sz w:val="18"/>
                <w:szCs w:val="18"/>
                <w:lang w:val="uk-UA"/>
              </w:rPr>
              <w:t xml:space="preserve">5.Барановський Е.М. </w:t>
            </w:r>
            <w:r w:rsidR="00576E97" w:rsidRPr="00B25141">
              <w:rPr>
                <w:rFonts w:ascii="Times New Roman" w:hAnsi="Times New Roman"/>
                <w:sz w:val="18"/>
                <w:szCs w:val="18"/>
                <w:lang w:val="uk-UA"/>
              </w:rPr>
              <w:t>(2006)</w:t>
            </w:r>
            <w:r w:rsidR="00B25141">
              <w:rPr>
                <w:rFonts w:ascii="Times New Roman" w:hAnsi="Times New Roman"/>
                <w:sz w:val="18"/>
                <w:szCs w:val="18"/>
                <w:lang w:val="uk-UA"/>
              </w:rPr>
              <w:t>.</w:t>
            </w:r>
            <w:r w:rsidR="00576E97" w:rsidRPr="00B25141">
              <w:rPr>
                <w:rFonts w:ascii="Times New Roman" w:hAnsi="Times New Roman"/>
                <w:sz w:val="18"/>
                <w:szCs w:val="18"/>
                <w:lang w:val="uk-UA"/>
              </w:rPr>
              <w:t xml:space="preserve"> </w:t>
            </w:r>
            <w:r w:rsidRPr="00524F60">
              <w:rPr>
                <w:rFonts w:ascii="Times New Roman" w:hAnsi="Times New Roman"/>
                <w:sz w:val="18"/>
                <w:szCs w:val="18"/>
                <w:lang w:val="uk-UA"/>
              </w:rPr>
              <w:t>Комбіноване руйнування гірських порід при бурінні глибоких свердловин</w:t>
            </w:r>
            <w:r w:rsidR="00B25141">
              <w:rPr>
                <w:rFonts w:ascii="Times New Roman" w:hAnsi="Times New Roman"/>
                <w:sz w:val="18"/>
                <w:szCs w:val="18"/>
                <w:lang w:val="uk-UA"/>
              </w:rPr>
              <w:t>.</w:t>
            </w:r>
            <w:r w:rsidR="00576E97" w:rsidRPr="00B25141">
              <w:rPr>
                <w:rFonts w:ascii="Times New Roman" w:hAnsi="Times New Roman"/>
                <w:sz w:val="18"/>
                <w:szCs w:val="18"/>
                <w:lang w:val="uk-UA"/>
              </w:rPr>
              <w:t xml:space="preserve"> </w:t>
            </w:r>
            <w:r w:rsidRPr="00524F60">
              <w:rPr>
                <w:rFonts w:ascii="Times New Roman" w:hAnsi="Times New Roman"/>
                <w:i/>
                <w:sz w:val="18"/>
                <w:szCs w:val="18"/>
                <w:lang w:val="uk-UA"/>
              </w:rPr>
              <w:t>Наук</w:t>
            </w:r>
            <w:r w:rsidR="00B25141">
              <w:rPr>
                <w:rFonts w:ascii="Times New Roman" w:hAnsi="Times New Roman"/>
                <w:i/>
                <w:sz w:val="18"/>
                <w:szCs w:val="18"/>
                <w:lang w:val="uk-UA"/>
              </w:rPr>
              <w:t>овий</w:t>
            </w:r>
            <w:r w:rsidRPr="00524F60">
              <w:rPr>
                <w:rFonts w:ascii="Times New Roman" w:hAnsi="Times New Roman"/>
                <w:i/>
                <w:sz w:val="18"/>
                <w:szCs w:val="18"/>
                <w:lang w:val="uk-UA"/>
              </w:rPr>
              <w:t xml:space="preserve"> вісн</w:t>
            </w:r>
            <w:r w:rsidR="00B25141">
              <w:rPr>
                <w:rFonts w:ascii="Times New Roman" w:hAnsi="Times New Roman"/>
                <w:i/>
                <w:sz w:val="18"/>
                <w:szCs w:val="18"/>
                <w:lang w:val="uk-UA"/>
              </w:rPr>
              <w:t>ик</w:t>
            </w:r>
            <w:r w:rsidRPr="00524F60">
              <w:rPr>
                <w:rFonts w:ascii="Times New Roman" w:hAnsi="Times New Roman"/>
                <w:i/>
                <w:sz w:val="18"/>
                <w:szCs w:val="18"/>
                <w:lang w:val="uk-UA"/>
              </w:rPr>
              <w:t xml:space="preserve"> Івано-Франків</w:t>
            </w:r>
            <w:r w:rsidR="00B25141">
              <w:rPr>
                <w:rFonts w:ascii="Times New Roman" w:hAnsi="Times New Roman"/>
                <w:i/>
                <w:sz w:val="18"/>
                <w:szCs w:val="18"/>
                <w:lang w:val="uk-UA"/>
              </w:rPr>
              <w:t>ського</w:t>
            </w:r>
            <w:r w:rsidRPr="00524F60">
              <w:rPr>
                <w:rFonts w:ascii="Times New Roman" w:hAnsi="Times New Roman"/>
                <w:i/>
                <w:sz w:val="18"/>
                <w:szCs w:val="18"/>
                <w:lang w:val="uk-UA"/>
              </w:rPr>
              <w:t xml:space="preserve"> нац</w:t>
            </w:r>
            <w:r w:rsidR="00B25141">
              <w:rPr>
                <w:rFonts w:ascii="Times New Roman" w:hAnsi="Times New Roman"/>
                <w:i/>
                <w:sz w:val="18"/>
                <w:szCs w:val="18"/>
                <w:lang w:val="uk-UA"/>
              </w:rPr>
              <w:t>іонального</w:t>
            </w:r>
            <w:r w:rsidRPr="00524F60">
              <w:rPr>
                <w:rFonts w:ascii="Times New Roman" w:hAnsi="Times New Roman"/>
                <w:i/>
                <w:sz w:val="18"/>
                <w:szCs w:val="18"/>
                <w:lang w:val="uk-UA"/>
              </w:rPr>
              <w:t xml:space="preserve"> техн</w:t>
            </w:r>
            <w:r w:rsidR="00B25141">
              <w:rPr>
                <w:rFonts w:ascii="Times New Roman" w:hAnsi="Times New Roman"/>
                <w:i/>
                <w:sz w:val="18"/>
                <w:szCs w:val="18"/>
                <w:lang w:val="uk-UA"/>
              </w:rPr>
              <w:t>ічного</w:t>
            </w:r>
            <w:r w:rsidRPr="00524F60">
              <w:rPr>
                <w:rFonts w:ascii="Times New Roman" w:hAnsi="Times New Roman"/>
                <w:i/>
                <w:sz w:val="18"/>
                <w:szCs w:val="18"/>
                <w:lang w:val="uk-UA"/>
              </w:rPr>
              <w:t xml:space="preserve"> ун</w:t>
            </w:r>
            <w:r w:rsidR="00B25141">
              <w:rPr>
                <w:rFonts w:ascii="Times New Roman" w:hAnsi="Times New Roman"/>
                <w:i/>
                <w:sz w:val="18"/>
                <w:szCs w:val="18"/>
                <w:lang w:val="uk-UA"/>
              </w:rPr>
              <w:t>іверситету</w:t>
            </w:r>
            <w:r w:rsidRPr="00524F60">
              <w:rPr>
                <w:rFonts w:ascii="Times New Roman" w:hAnsi="Times New Roman"/>
                <w:i/>
                <w:sz w:val="18"/>
                <w:szCs w:val="18"/>
                <w:lang w:val="uk-UA"/>
              </w:rPr>
              <w:t xml:space="preserve"> нафти і газу</w:t>
            </w:r>
            <w:r w:rsidR="00576E97" w:rsidRPr="00B25141">
              <w:rPr>
                <w:rFonts w:ascii="Times New Roman" w:hAnsi="Times New Roman"/>
                <w:sz w:val="18"/>
                <w:szCs w:val="18"/>
                <w:lang w:val="uk-UA"/>
              </w:rPr>
              <w:t>,</w:t>
            </w:r>
            <w:r w:rsidR="00576E97" w:rsidRPr="00524F60">
              <w:rPr>
                <w:rFonts w:ascii="Times New Roman" w:hAnsi="Times New Roman"/>
                <w:sz w:val="18"/>
                <w:szCs w:val="18"/>
                <w:lang w:val="uk-UA"/>
              </w:rPr>
              <w:t xml:space="preserve"> </w:t>
            </w:r>
            <w:r w:rsidR="00576E97" w:rsidRPr="00B25141">
              <w:rPr>
                <w:rFonts w:ascii="Times New Roman" w:hAnsi="Times New Roman"/>
                <w:sz w:val="18"/>
                <w:szCs w:val="18"/>
                <w:lang w:val="uk-UA"/>
              </w:rPr>
              <w:t xml:space="preserve">1, </w:t>
            </w:r>
            <w:r w:rsidRPr="00524F60">
              <w:rPr>
                <w:rFonts w:ascii="Times New Roman" w:hAnsi="Times New Roman"/>
                <w:sz w:val="18"/>
                <w:szCs w:val="18"/>
                <w:lang w:val="uk-UA"/>
              </w:rPr>
              <w:t>26</w:t>
            </w:r>
            <w:r w:rsidR="00B25141">
              <w:rPr>
                <w:rFonts w:ascii="Times New Roman" w:hAnsi="Times New Roman"/>
                <w:sz w:val="18"/>
                <w:szCs w:val="18"/>
                <w:lang w:val="uk-UA"/>
              </w:rPr>
              <w:t>-</w:t>
            </w:r>
            <w:r w:rsidRPr="00524F60">
              <w:rPr>
                <w:rFonts w:ascii="Times New Roman" w:hAnsi="Times New Roman"/>
                <w:sz w:val="18"/>
                <w:szCs w:val="18"/>
                <w:lang w:val="uk-UA"/>
              </w:rPr>
              <w:t>30</w:t>
            </w:r>
          </w:p>
        </w:tc>
        <w:tc>
          <w:tcPr>
            <w:tcW w:w="236" w:type="dxa"/>
            <w:shd w:val="clear" w:color="auto" w:fill="auto"/>
          </w:tcPr>
          <w:p w:rsidR="00A66924" w:rsidRPr="00983748" w:rsidRDefault="00A66924" w:rsidP="003B5291">
            <w:pPr>
              <w:widowControl w:val="0"/>
              <w:ind w:left="-100" w:right="-1" w:firstLine="142"/>
              <w:jc w:val="both"/>
              <w:rPr>
                <w:rFonts w:ascii="Times New Roman" w:hAnsi="Times New Roman"/>
                <w:b/>
                <w:color w:val="FF0000"/>
                <w:szCs w:val="24"/>
                <w:lang w:val="uk-UA"/>
              </w:rPr>
            </w:pPr>
          </w:p>
        </w:tc>
        <w:tc>
          <w:tcPr>
            <w:tcW w:w="4418" w:type="dxa"/>
            <w:shd w:val="clear" w:color="auto" w:fill="auto"/>
          </w:tcPr>
          <w:p w:rsidR="00A66924" w:rsidRPr="00524F60" w:rsidRDefault="00A66924" w:rsidP="00B25141">
            <w:pPr>
              <w:shd w:val="clear" w:color="auto" w:fill="FFFFFF"/>
              <w:overflowPunct/>
              <w:autoSpaceDE/>
              <w:autoSpaceDN/>
              <w:adjustRightInd/>
              <w:ind w:left="-57" w:right="-57" w:firstLine="142"/>
              <w:jc w:val="both"/>
              <w:textAlignment w:val="auto"/>
              <w:rPr>
                <w:rFonts w:ascii="Times New Roman" w:hAnsi="Times New Roman"/>
                <w:sz w:val="18"/>
                <w:szCs w:val="18"/>
                <w:lang w:val="uk-UA"/>
              </w:rPr>
            </w:pPr>
            <w:r w:rsidRPr="00524F60">
              <w:rPr>
                <w:rFonts w:ascii="Times New Roman" w:hAnsi="Times New Roman"/>
                <w:sz w:val="18"/>
                <w:szCs w:val="18"/>
                <w:lang w:val="uk-UA"/>
              </w:rPr>
              <w:t>5.Baranovsky E.M. (2006) Combined destruction of rocks during drilling of deep wells</w:t>
            </w:r>
            <w:r w:rsidR="00B25141">
              <w:rPr>
                <w:rFonts w:ascii="Times New Roman" w:hAnsi="Times New Roman"/>
                <w:sz w:val="18"/>
                <w:szCs w:val="18"/>
                <w:lang w:val="uk-UA"/>
              </w:rPr>
              <w:t>.</w:t>
            </w:r>
            <w:r w:rsidRPr="00524F60">
              <w:rPr>
                <w:rFonts w:ascii="Times New Roman" w:hAnsi="Times New Roman"/>
                <w:sz w:val="18"/>
                <w:szCs w:val="18"/>
                <w:lang w:val="uk-UA"/>
              </w:rPr>
              <w:t xml:space="preserve"> </w:t>
            </w:r>
            <w:r w:rsidRPr="00524F60">
              <w:rPr>
                <w:rFonts w:ascii="Times New Roman" w:hAnsi="Times New Roman"/>
                <w:i/>
                <w:sz w:val="18"/>
                <w:szCs w:val="18"/>
                <w:lang w:val="uk-UA"/>
              </w:rPr>
              <w:t xml:space="preserve">Scientific Bulletin of Ivano-Frankivsk </w:t>
            </w:r>
            <w:r w:rsidR="00B25141">
              <w:rPr>
                <w:rFonts w:ascii="Times New Roman" w:hAnsi="Times New Roman"/>
                <w:i/>
                <w:sz w:val="18"/>
                <w:szCs w:val="18"/>
                <w:lang w:val="en-US"/>
              </w:rPr>
              <w:t>N</w:t>
            </w:r>
            <w:r w:rsidRPr="00524F60">
              <w:rPr>
                <w:rFonts w:ascii="Times New Roman" w:hAnsi="Times New Roman"/>
                <w:i/>
                <w:sz w:val="18"/>
                <w:szCs w:val="18"/>
                <w:lang w:val="uk-UA"/>
              </w:rPr>
              <w:t xml:space="preserve">ational </w:t>
            </w:r>
            <w:r w:rsidR="00B25141">
              <w:rPr>
                <w:rFonts w:ascii="Times New Roman" w:hAnsi="Times New Roman"/>
                <w:i/>
                <w:sz w:val="18"/>
                <w:szCs w:val="18"/>
                <w:lang w:val="en-US"/>
              </w:rPr>
              <w:t>T</w:t>
            </w:r>
            <w:r w:rsidRPr="00524F60">
              <w:rPr>
                <w:rFonts w:ascii="Times New Roman" w:hAnsi="Times New Roman"/>
                <w:i/>
                <w:sz w:val="18"/>
                <w:szCs w:val="18"/>
                <w:lang w:val="uk-UA"/>
              </w:rPr>
              <w:t xml:space="preserve">echnical University of Oil and Gas, </w:t>
            </w:r>
            <w:r w:rsidRPr="00524F60">
              <w:rPr>
                <w:rFonts w:ascii="Times New Roman" w:hAnsi="Times New Roman"/>
                <w:sz w:val="18"/>
                <w:szCs w:val="18"/>
                <w:lang w:val="uk-UA"/>
              </w:rPr>
              <w:t>1, 26</w:t>
            </w:r>
            <w:r w:rsidR="00B25141">
              <w:rPr>
                <w:rFonts w:ascii="Times New Roman" w:hAnsi="Times New Roman"/>
                <w:sz w:val="18"/>
                <w:szCs w:val="18"/>
                <w:lang w:val="uk-UA"/>
              </w:rPr>
              <w:t>-</w:t>
            </w:r>
            <w:r w:rsidRPr="00524F60">
              <w:rPr>
                <w:rFonts w:ascii="Times New Roman" w:hAnsi="Times New Roman"/>
                <w:sz w:val="18"/>
                <w:szCs w:val="18"/>
                <w:lang w:val="uk-UA"/>
              </w:rPr>
              <w:t>30</w:t>
            </w:r>
          </w:p>
        </w:tc>
      </w:tr>
      <w:tr w:rsidR="00A66924" w:rsidRPr="00983748" w:rsidTr="00B25141">
        <w:tc>
          <w:tcPr>
            <w:tcW w:w="4418" w:type="dxa"/>
            <w:shd w:val="clear" w:color="auto" w:fill="auto"/>
          </w:tcPr>
          <w:p w:rsidR="00A66924" w:rsidRPr="00524F60" w:rsidRDefault="00A66924" w:rsidP="00B25141">
            <w:pPr>
              <w:overflowPunct/>
              <w:autoSpaceDE/>
              <w:autoSpaceDN/>
              <w:adjustRightInd/>
              <w:ind w:left="-57" w:right="-57" w:firstLine="142"/>
              <w:jc w:val="both"/>
              <w:textAlignment w:val="auto"/>
              <w:rPr>
                <w:rFonts w:ascii="Times New Roman" w:hAnsi="Times New Roman"/>
                <w:sz w:val="18"/>
                <w:szCs w:val="18"/>
                <w:lang w:val="uk-UA"/>
              </w:rPr>
            </w:pPr>
            <w:r w:rsidRPr="00B25141">
              <w:rPr>
                <w:rFonts w:ascii="Times New Roman" w:hAnsi="Times New Roman"/>
                <w:sz w:val="18"/>
                <w:szCs w:val="18"/>
              </w:rPr>
              <w:t xml:space="preserve">6. </w:t>
            </w:r>
            <w:r w:rsidR="00576E97" w:rsidRPr="00524F60">
              <w:rPr>
                <w:rFonts w:ascii="Times New Roman" w:hAnsi="Times New Roman"/>
                <w:sz w:val="18"/>
                <w:szCs w:val="18"/>
              </w:rPr>
              <w:t>Рачкевич</w:t>
            </w:r>
            <w:r w:rsidR="00576E97" w:rsidRPr="00B25141">
              <w:rPr>
                <w:rFonts w:ascii="Times New Roman" w:hAnsi="Times New Roman"/>
                <w:sz w:val="18"/>
                <w:szCs w:val="18"/>
              </w:rPr>
              <w:t xml:space="preserve"> </w:t>
            </w:r>
            <w:r w:rsidR="00576E97" w:rsidRPr="00524F60">
              <w:rPr>
                <w:rFonts w:ascii="Times New Roman" w:hAnsi="Times New Roman"/>
                <w:sz w:val="18"/>
                <w:szCs w:val="18"/>
              </w:rPr>
              <w:t>Р</w:t>
            </w:r>
            <w:r w:rsidR="00576E97" w:rsidRPr="00B25141">
              <w:rPr>
                <w:rFonts w:ascii="Times New Roman" w:hAnsi="Times New Roman"/>
                <w:sz w:val="18"/>
                <w:szCs w:val="18"/>
              </w:rPr>
              <w:t>.</w:t>
            </w:r>
            <w:r w:rsidR="00576E97" w:rsidRPr="00524F60">
              <w:rPr>
                <w:rFonts w:ascii="Times New Roman" w:hAnsi="Times New Roman"/>
                <w:sz w:val="18"/>
                <w:szCs w:val="18"/>
              </w:rPr>
              <w:t>В</w:t>
            </w:r>
            <w:r w:rsidR="00576E97" w:rsidRPr="00B25141">
              <w:rPr>
                <w:rFonts w:ascii="Times New Roman" w:hAnsi="Times New Roman"/>
                <w:sz w:val="18"/>
                <w:szCs w:val="18"/>
              </w:rPr>
              <w:t xml:space="preserve">., </w:t>
            </w:r>
            <w:r w:rsidR="00576E97" w:rsidRPr="00524F60">
              <w:rPr>
                <w:rFonts w:ascii="Times New Roman" w:hAnsi="Times New Roman"/>
                <w:sz w:val="18"/>
                <w:szCs w:val="18"/>
              </w:rPr>
              <w:t>Величкович</w:t>
            </w:r>
            <w:r w:rsidR="00576E97" w:rsidRPr="00B25141">
              <w:rPr>
                <w:rFonts w:ascii="Times New Roman" w:hAnsi="Times New Roman"/>
                <w:sz w:val="18"/>
                <w:szCs w:val="18"/>
              </w:rPr>
              <w:t xml:space="preserve"> </w:t>
            </w:r>
            <w:r w:rsidR="00576E97" w:rsidRPr="00524F60">
              <w:rPr>
                <w:rFonts w:ascii="Times New Roman" w:hAnsi="Times New Roman"/>
                <w:sz w:val="18"/>
                <w:szCs w:val="18"/>
              </w:rPr>
              <w:t>А</w:t>
            </w:r>
            <w:r w:rsidR="00576E97" w:rsidRPr="00B25141">
              <w:rPr>
                <w:rFonts w:ascii="Times New Roman" w:hAnsi="Times New Roman"/>
                <w:sz w:val="18"/>
                <w:szCs w:val="18"/>
              </w:rPr>
              <w:t>.</w:t>
            </w:r>
            <w:r w:rsidR="00576E97" w:rsidRPr="00524F60">
              <w:rPr>
                <w:rFonts w:ascii="Times New Roman" w:hAnsi="Times New Roman"/>
                <w:sz w:val="18"/>
                <w:szCs w:val="18"/>
              </w:rPr>
              <w:t>С</w:t>
            </w:r>
            <w:r w:rsidR="00576E97" w:rsidRPr="00B25141">
              <w:rPr>
                <w:rFonts w:ascii="Times New Roman" w:hAnsi="Times New Roman"/>
                <w:sz w:val="18"/>
                <w:szCs w:val="18"/>
              </w:rPr>
              <w:t xml:space="preserve">., </w:t>
            </w:r>
            <w:r w:rsidR="00576E97" w:rsidRPr="00524F60">
              <w:rPr>
                <w:rFonts w:ascii="Times New Roman" w:hAnsi="Times New Roman"/>
                <w:sz w:val="18"/>
                <w:szCs w:val="18"/>
              </w:rPr>
              <w:t>Гриців</w:t>
            </w:r>
            <w:r w:rsidR="00576E97" w:rsidRPr="00B25141">
              <w:rPr>
                <w:rFonts w:ascii="Times New Roman" w:hAnsi="Times New Roman"/>
                <w:sz w:val="18"/>
                <w:szCs w:val="18"/>
              </w:rPr>
              <w:t xml:space="preserve"> </w:t>
            </w:r>
            <w:r w:rsidR="00576E97" w:rsidRPr="00524F60">
              <w:rPr>
                <w:rFonts w:ascii="Times New Roman" w:hAnsi="Times New Roman"/>
                <w:sz w:val="18"/>
                <w:szCs w:val="18"/>
              </w:rPr>
              <w:t>В</w:t>
            </w:r>
            <w:r w:rsidR="00576E97" w:rsidRPr="00B25141">
              <w:rPr>
                <w:rFonts w:ascii="Times New Roman" w:hAnsi="Times New Roman"/>
                <w:sz w:val="18"/>
                <w:szCs w:val="18"/>
              </w:rPr>
              <w:t>.</w:t>
            </w:r>
            <w:r w:rsidR="00576E97" w:rsidRPr="00524F60">
              <w:rPr>
                <w:rFonts w:ascii="Times New Roman" w:hAnsi="Times New Roman"/>
                <w:sz w:val="18"/>
                <w:szCs w:val="18"/>
              </w:rPr>
              <w:t>В</w:t>
            </w:r>
            <w:r w:rsidR="00576E97" w:rsidRPr="00B25141">
              <w:rPr>
                <w:rFonts w:ascii="Times New Roman" w:hAnsi="Times New Roman"/>
                <w:sz w:val="18"/>
                <w:szCs w:val="18"/>
              </w:rPr>
              <w:t xml:space="preserve">., </w:t>
            </w:r>
            <w:r w:rsidR="00576E97" w:rsidRPr="00524F60">
              <w:rPr>
                <w:rFonts w:ascii="Times New Roman" w:hAnsi="Times New Roman"/>
                <w:sz w:val="18"/>
                <w:szCs w:val="18"/>
              </w:rPr>
              <w:t>Козлов</w:t>
            </w:r>
            <w:r w:rsidR="00576E97" w:rsidRPr="00B25141">
              <w:rPr>
                <w:rFonts w:ascii="Times New Roman" w:hAnsi="Times New Roman"/>
                <w:sz w:val="18"/>
                <w:szCs w:val="18"/>
              </w:rPr>
              <w:t xml:space="preserve"> </w:t>
            </w:r>
            <w:r w:rsidR="00576E97" w:rsidRPr="00524F60">
              <w:rPr>
                <w:rFonts w:ascii="Times New Roman" w:hAnsi="Times New Roman"/>
                <w:sz w:val="18"/>
                <w:szCs w:val="18"/>
              </w:rPr>
              <w:t>А</w:t>
            </w:r>
            <w:r w:rsidR="00576E97" w:rsidRPr="00B25141">
              <w:rPr>
                <w:rFonts w:ascii="Times New Roman" w:hAnsi="Times New Roman"/>
                <w:sz w:val="18"/>
                <w:szCs w:val="18"/>
              </w:rPr>
              <w:t>.</w:t>
            </w:r>
            <w:r w:rsidR="00576E97" w:rsidRPr="00524F60">
              <w:rPr>
                <w:rFonts w:ascii="Times New Roman" w:hAnsi="Times New Roman"/>
                <w:sz w:val="18"/>
                <w:szCs w:val="18"/>
              </w:rPr>
              <w:t>А</w:t>
            </w:r>
            <w:r w:rsidR="00B25141" w:rsidRPr="00B25141">
              <w:rPr>
                <w:rFonts w:ascii="Times New Roman" w:hAnsi="Times New Roman"/>
                <w:sz w:val="18"/>
                <w:szCs w:val="18"/>
              </w:rPr>
              <w:t>. (2012</w:t>
            </w:r>
            <w:r w:rsidR="00B25141">
              <w:rPr>
                <w:rFonts w:ascii="Times New Roman" w:hAnsi="Times New Roman"/>
                <w:sz w:val="18"/>
                <w:szCs w:val="18"/>
              </w:rPr>
              <w:t xml:space="preserve">). </w:t>
            </w:r>
            <w:r w:rsidRPr="00524F60">
              <w:rPr>
                <w:rFonts w:ascii="Times New Roman" w:hAnsi="Times New Roman"/>
                <w:sz w:val="18"/>
                <w:szCs w:val="18"/>
              </w:rPr>
              <w:t>Напружено</w:t>
            </w:r>
            <w:r w:rsidRPr="00B25141">
              <w:rPr>
                <w:rFonts w:ascii="Times New Roman" w:hAnsi="Times New Roman"/>
                <w:sz w:val="18"/>
                <w:szCs w:val="18"/>
              </w:rPr>
              <w:t>-</w:t>
            </w:r>
            <w:r w:rsidRPr="00524F60">
              <w:rPr>
                <w:rFonts w:ascii="Times New Roman" w:hAnsi="Times New Roman"/>
                <w:sz w:val="18"/>
                <w:szCs w:val="18"/>
              </w:rPr>
              <w:t>деформований</w:t>
            </w:r>
            <w:r w:rsidRPr="00B25141">
              <w:rPr>
                <w:rFonts w:ascii="Times New Roman" w:hAnsi="Times New Roman"/>
                <w:sz w:val="18"/>
                <w:szCs w:val="18"/>
              </w:rPr>
              <w:t xml:space="preserve"> </w:t>
            </w:r>
            <w:r w:rsidRPr="00524F60">
              <w:rPr>
                <w:rFonts w:ascii="Times New Roman" w:hAnsi="Times New Roman"/>
                <w:sz w:val="18"/>
                <w:szCs w:val="18"/>
              </w:rPr>
              <w:t>стан</w:t>
            </w:r>
            <w:r w:rsidRPr="00B25141">
              <w:rPr>
                <w:rFonts w:ascii="Times New Roman" w:hAnsi="Times New Roman"/>
                <w:sz w:val="18"/>
                <w:szCs w:val="18"/>
              </w:rPr>
              <w:t xml:space="preserve"> </w:t>
            </w:r>
            <w:r w:rsidRPr="00524F60">
              <w:rPr>
                <w:rFonts w:ascii="Times New Roman" w:hAnsi="Times New Roman"/>
                <w:sz w:val="18"/>
                <w:szCs w:val="18"/>
              </w:rPr>
              <w:t>бурильної</w:t>
            </w:r>
            <w:r w:rsidRPr="00B25141">
              <w:rPr>
                <w:rFonts w:ascii="Times New Roman" w:hAnsi="Times New Roman"/>
                <w:sz w:val="18"/>
                <w:szCs w:val="18"/>
              </w:rPr>
              <w:t xml:space="preserve"> </w:t>
            </w:r>
            <w:r w:rsidRPr="00524F60">
              <w:rPr>
                <w:rFonts w:ascii="Times New Roman" w:hAnsi="Times New Roman"/>
                <w:sz w:val="18"/>
                <w:szCs w:val="18"/>
              </w:rPr>
              <w:t>колони</w:t>
            </w:r>
            <w:r w:rsidRPr="00B25141">
              <w:rPr>
                <w:rFonts w:ascii="Times New Roman" w:hAnsi="Times New Roman"/>
                <w:sz w:val="18"/>
                <w:szCs w:val="18"/>
              </w:rPr>
              <w:t xml:space="preserve"> </w:t>
            </w:r>
            <w:r w:rsidRPr="00524F60">
              <w:rPr>
                <w:rFonts w:ascii="Times New Roman" w:hAnsi="Times New Roman"/>
                <w:sz w:val="18"/>
                <w:szCs w:val="18"/>
              </w:rPr>
              <w:t>у</w:t>
            </w:r>
            <w:r w:rsidRPr="00B25141">
              <w:rPr>
                <w:rFonts w:ascii="Times New Roman" w:hAnsi="Times New Roman"/>
                <w:sz w:val="18"/>
                <w:szCs w:val="18"/>
              </w:rPr>
              <w:t xml:space="preserve"> </w:t>
            </w:r>
            <w:r w:rsidRPr="00524F60">
              <w:rPr>
                <w:rFonts w:ascii="Times New Roman" w:hAnsi="Times New Roman"/>
                <w:sz w:val="18"/>
                <w:szCs w:val="18"/>
              </w:rPr>
              <w:t>криволінійному</w:t>
            </w:r>
            <w:r w:rsidRPr="00B25141">
              <w:rPr>
                <w:rFonts w:ascii="Times New Roman" w:hAnsi="Times New Roman"/>
                <w:sz w:val="18"/>
                <w:szCs w:val="18"/>
              </w:rPr>
              <w:t xml:space="preserve"> </w:t>
            </w:r>
            <w:r w:rsidRPr="00524F60">
              <w:rPr>
                <w:rFonts w:ascii="Times New Roman" w:hAnsi="Times New Roman"/>
                <w:sz w:val="18"/>
                <w:szCs w:val="18"/>
              </w:rPr>
              <w:t>стовбурі</w:t>
            </w:r>
            <w:r w:rsidRPr="00B25141">
              <w:rPr>
                <w:rFonts w:ascii="Times New Roman" w:hAnsi="Times New Roman"/>
                <w:sz w:val="18"/>
                <w:szCs w:val="18"/>
              </w:rPr>
              <w:t xml:space="preserve"> </w:t>
            </w:r>
            <w:r w:rsidRPr="00524F60">
              <w:rPr>
                <w:rFonts w:ascii="Times New Roman" w:hAnsi="Times New Roman"/>
                <w:sz w:val="18"/>
                <w:szCs w:val="18"/>
              </w:rPr>
              <w:t>свердловини</w:t>
            </w:r>
            <w:r w:rsidRPr="00B25141">
              <w:rPr>
                <w:rFonts w:ascii="Times New Roman" w:hAnsi="Times New Roman"/>
                <w:sz w:val="18"/>
                <w:szCs w:val="18"/>
              </w:rPr>
              <w:t xml:space="preserve"> </w:t>
            </w:r>
            <w:r w:rsidRPr="00524F60">
              <w:rPr>
                <w:rFonts w:ascii="Times New Roman" w:hAnsi="Times New Roman"/>
                <w:sz w:val="18"/>
                <w:szCs w:val="18"/>
              </w:rPr>
              <w:t>із</w:t>
            </w:r>
            <w:r w:rsidRPr="00B25141">
              <w:rPr>
                <w:rFonts w:ascii="Times New Roman" w:hAnsi="Times New Roman"/>
                <w:sz w:val="18"/>
                <w:szCs w:val="18"/>
              </w:rPr>
              <w:t xml:space="preserve"> </w:t>
            </w:r>
            <w:r w:rsidRPr="00524F60">
              <w:rPr>
                <w:rFonts w:ascii="Times New Roman" w:hAnsi="Times New Roman"/>
                <w:sz w:val="18"/>
                <w:szCs w:val="18"/>
              </w:rPr>
              <w:t>виробками</w:t>
            </w:r>
            <w:r w:rsidRPr="00B25141">
              <w:rPr>
                <w:rFonts w:ascii="Times New Roman" w:hAnsi="Times New Roman"/>
                <w:sz w:val="18"/>
                <w:szCs w:val="18"/>
              </w:rPr>
              <w:t xml:space="preserve"> </w:t>
            </w:r>
            <w:r w:rsidRPr="00524F60">
              <w:rPr>
                <w:rFonts w:ascii="Times New Roman" w:hAnsi="Times New Roman"/>
                <w:sz w:val="18"/>
                <w:szCs w:val="18"/>
              </w:rPr>
              <w:t>стінок</w:t>
            </w:r>
            <w:r w:rsidR="00B25141">
              <w:rPr>
                <w:rFonts w:ascii="Times New Roman" w:hAnsi="Times New Roman"/>
                <w:sz w:val="18"/>
                <w:szCs w:val="18"/>
              </w:rPr>
              <w:t>.</w:t>
            </w:r>
            <w:r w:rsidRPr="00B25141">
              <w:rPr>
                <w:rFonts w:ascii="Times New Roman" w:hAnsi="Times New Roman"/>
                <w:sz w:val="18"/>
                <w:szCs w:val="18"/>
              </w:rPr>
              <w:t xml:space="preserve"> </w:t>
            </w:r>
            <w:r w:rsidRPr="00524F60">
              <w:rPr>
                <w:rFonts w:ascii="Times New Roman" w:hAnsi="Times New Roman"/>
                <w:i/>
                <w:sz w:val="18"/>
                <w:szCs w:val="18"/>
              </w:rPr>
              <w:t>Національний</w:t>
            </w:r>
            <w:r w:rsidRPr="00B25141">
              <w:rPr>
                <w:rFonts w:ascii="Times New Roman" w:hAnsi="Times New Roman"/>
                <w:i/>
                <w:sz w:val="18"/>
                <w:szCs w:val="18"/>
              </w:rPr>
              <w:t xml:space="preserve"> </w:t>
            </w:r>
            <w:r w:rsidRPr="00524F60">
              <w:rPr>
                <w:rFonts w:ascii="Times New Roman" w:hAnsi="Times New Roman"/>
                <w:i/>
                <w:sz w:val="18"/>
                <w:szCs w:val="18"/>
              </w:rPr>
              <w:t>гірничий</w:t>
            </w:r>
            <w:r w:rsidRPr="00B25141">
              <w:rPr>
                <w:rFonts w:ascii="Times New Roman" w:hAnsi="Times New Roman"/>
                <w:i/>
                <w:sz w:val="18"/>
                <w:szCs w:val="18"/>
              </w:rPr>
              <w:t xml:space="preserve"> </w:t>
            </w:r>
            <w:r w:rsidRPr="00524F60">
              <w:rPr>
                <w:rFonts w:ascii="Times New Roman" w:hAnsi="Times New Roman"/>
                <w:i/>
                <w:sz w:val="18"/>
                <w:szCs w:val="18"/>
              </w:rPr>
              <w:t>університет</w:t>
            </w:r>
            <w:r w:rsidRPr="00B25141">
              <w:rPr>
                <w:rFonts w:ascii="Times New Roman" w:hAnsi="Times New Roman"/>
                <w:i/>
                <w:sz w:val="18"/>
                <w:szCs w:val="18"/>
              </w:rPr>
              <w:t xml:space="preserve">. </w:t>
            </w:r>
            <w:r w:rsidRPr="00524F60">
              <w:rPr>
                <w:rFonts w:ascii="Times New Roman" w:hAnsi="Times New Roman"/>
                <w:i/>
                <w:sz w:val="18"/>
                <w:szCs w:val="18"/>
              </w:rPr>
              <w:t>Збірник</w:t>
            </w:r>
            <w:r w:rsidRPr="00524F60">
              <w:rPr>
                <w:rFonts w:ascii="Times New Roman" w:hAnsi="Times New Roman"/>
                <w:i/>
                <w:sz w:val="18"/>
                <w:szCs w:val="18"/>
                <w:lang w:val="en-US"/>
              </w:rPr>
              <w:t xml:space="preserve"> </w:t>
            </w:r>
            <w:r w:rsidRPr="00524F60">
              <w:rPr>
                <w:rFonts w:ascii="Times New Roman" w:hAnsi="Times New Roman"/>
                <w:i/>
                <w:sz w:val="18"/>
                <w:szCs w:val="18"/>
              </w:rPr>
              <w:t>наукових</w:t>
            </w:r>
            <w:r w:rsidRPr="00524F60">
              <w:rPr>
                <w:rFonts w:ascii="Times New Roman" w:hAnsi="Times New Roman"/>
                <w:i/>
                <w:sz w:val="18"/>
                <w:szCs w:val="18"/>
                <w:lang w:val="en-US"/>
              </w:rPr>
              <w:t xml:space="preserve"> </w:t>
            </w:r>
            <w:r w:rsidRPr="00524F60">
              <w:rPr>
                <w:rFonts w:ascii="Times New Roman" w:hAnsi="Times New Roman"/>
                <w:i/>
                <w:sz w:val="18"/>
                <w:szCs w:val="18"/>
              </w:rPr>
              <w:t>праць</w:t>
            </w:r>
            <w:r w:rsidR="00576E97" w:rsidRPr="00524F60">
              <w:rPr>
                <w:rFonts w:ascii="Times New Roman" w:hAnsi="Times New Roman"/>
                <w:sz w:val="18"/>
                <w:szCs w:val="18"/>
                <w:lang w:val="en-US"/>
              </w:rPr>
              <w:t>, 37,</w:t>
            </w:r>
            <w:r w:rsidRPr="00524F60">
              <w:rPr>
                <w:rFonts w:ascii="Times New Roman" w:hAnsi="Times New Roman"/>
                <w:sz w:val="18"/>
                <w:szCs w:val="18"/>
                <w:lang w:val="en-US"/>
              </w:rPr>
              <w:t xml:space="preserve"> 124-134</w:t>
            </w:r>
          </w:p>
        </w:tc>
        <w:tc>
          <w:tcPr>
            <w:tcW w:w="236" w:type="dxa"/>
            <w:shd w:val="clear" w:color="auto" w:fill="auto"/>
          </w:tcPr>
          <w:p w:rsidR="00A66924" w:rsidRPr="00983748" w:rsidRDefault="00A66924" w:rsidP="003B5291">
            <w:pPr>
              <w:widowControl w:val="0"/>
              <w:ind w:left="-100" w:right="-1" w:firstLine="142"/>
              <w:jc w:val="both"/>
              <w:rPr>
                <w:rFonts w:ascii="Times New Roman" w:hAnsi="Times New Roman"/>
                <w:b/>
                <w:color w:val="FF0000"/>
                <w:szCs w:val="24"/>
                <w:lang w:val="uk-UA"/>
              </w:rPr>
            </w:pPr>
          </w:p>
        </w:tc>
        <w:tc>
          <w:tcPr>
            <w:tcW w:w="4418" w:type="dxa"/>
            <w:shd w:val="clear" w:color="auto" w:fill="auto"/>
          </w:tcPr>
          <w:p w:rsidR="00A66924" w:rsidRPr="00524F60" w:rsidRDefault="00A66924" w:rsidP="00B25141">
            <w:pPr>
              <w:shd w:val="clear" w:color="auto" w:fill="FFFFFF"/>
              <w:overflowPunct/>
              <w:autoSpaceDE/>
              <w:autoSpaceDN/>
              <w:adjustRightInd/>
              <w:ind w:left="-57" w:right="-57" w:firstLine="142"/>
              <w:jc w:val="both"/>
              <w:textAlignment w:val="auto"/>
              <w:rPr>
                <w:rFonts w:ascii="Times New Roman" w:hAnsi="Times New Roman"/>
                <w:sz w:val="18"/>
                <w:szCs w:val="18"/>
                <w:lang w:val="uk-UA"/>
              </w:rPr>
            </w:pPr>
            <w:r w:rsidRPr="00524F60">
              <w:rPr>
                <w:rFonts w:ascii="Times New Roman" w:hAnsi="Times New Roman"/>
                <w:sz w:val="18"/>
                <w:szCs w:val="18"/>
                <w:lang w:val="uk-UA"/>
              </w:rPr>
              <w:t xml:space="preserve">6. Rachkevich R.V., Velichkovich A.S., Hrytsiv V.V., Kozlov A.A. (2012). The stress-strain state of the drill string in the curved wellbore with wall formations </w:t>
            </w:r>
            <w:r w:rsidRPr="00524F60">
              <w:rPr>
                <w:rFonts w:ascii="Times New Roman" w:hAnsi="Times New Roman"/>
                <w:i/>
                <w:sz w:val="18"/>
                <w:szCs w:val="18"/>
                <w:lang w:val="uk-UA"/>
              </w:rPr>
              <w:t>National Mining University. Collection of scientific works</w:t>
            </w:r>
            <w:r w:rsidRPr="00524F60">
              <w:rPr>
                <w:rFonts w:ascii="Times New Roman" w:hAnsi="Times New Roman"/>
                <w:sz w:val="18"/>
                <w:szCs w:val="18"/>
                <w:lang w:val="uk-UA"/>
              </w:rPr>
              <w:t xml:space="preserve">, 37, </w:t>
            </w:r>
            <w:r w:rsidR="00B25141">
              <w:rPr>
                <w:rFonts w:ascii="Times New Roman" w:hAnsi="Times New Roman"/>
                <w:sz w:val="18"/>
                <w:szCs w:val="18"/>
                <w:lang w:val="uk-UA"/>
              </w:rPr>
              <w:t>124-134</w:t>
            </w:r>
          </w:p>
        </w:tc>
      </w:tr>
      <w:tr w:rsidR="00A66924" w:rsidRPr="00F86463" w:rsidTr="00B25141">
        <w:tc>
          <w:tcPr>
            <w:tcW w:w="4418" w:type="dxa"/>
            <w:shd w:val="clear" w:color="auto" w:fill="auto"/>
          </w:tcPr>
          <w:p w:rsidR="00B25141" w:rsidRDefault="00A66924" w:rsidP="00B25141">
            <w:pPr>
              <w:overflowPunct/>
              <w:autoSpaceDE/>
              <w:autoSpaceDN/>
              <w:adjustRightInd/>
              <w:ind w:left="-57" w:right="-57" w:firstLine="142"/>
              <w:jc w:val="both"/>
              <w:textAlignment w:val="auto"/>
              <w:rPr>
                <w:rFonts w:ascii="Times New Roman" w:hAnsi="Times New Roman"/>
                <w:sz w:val="18"/>
                <w:szCs w:val="18"/>
                <w:lang w:val="en-US"/>
              </w:rPr>
            </w:pPr>
            <w:r w:rsidRPr="00524F60">
              <w:rPr>
                <w:rFonts w:ascii="Times New Roman" w:hAnsi="Times New Roman"/>
                <w:sz w:val="18"/>
                <w:szCs w:val="18"/>
                <w:lang w:val="en-US"/>
              </w:rPr>
              <w:t xml:space="preserve">7. Toderas M. </w:t>
            </w:r>
            <w:r w:rsidR="00B25141" w:rsidRPr="00B25141">
              <w:rPr>
                <w:rFonts w:ascii="Times New Roman" w:hAnsi="Times New Roman"/>
                <w:sz w:val="18"/>
                <w:szCs w:val="18"/>
                <w:lang w:val="en-US"/>
              </w:rPr>
              <w:t>(</w:t>
            </w:r>
            <w:r w:rsidR="00B25141">
              <w:rPr>
                <w:rFonts w:ascii="Times New Roman" w:hAnsi="Times New Roman"/>
                <w:sz w:val="18"/>
                <w:szCs w:val="18"/>
              </w:rPr>
              <w:t>2020</w:t>
            </w:r>
            <w:r w:rsidR="00B25141" w:rsidRPr="00B25141">
              <w:rPr>
                <w:rFonts w:ascii="Times New Roman" w:hAnsi="Times New Roman"/>
                <w:sz w:val="18"/>
                <w:szCs w:val="18"/>
                <w:lang w:val="en-US"/>
              </w:rPr>
              <w:t xml:space="preserve">). </w:t>
            </w:r>
            <w:r w:rsidRPr="00524F60">
              <w:rPr>
                <w:rFonts w:ascii="Times New Roman" w:hAnsi="Times New Roman"/>
                <w:sz w:val="18"/>
                <w:szCs w:val="18"/>
                <w:lang w:val="en-US"/>
              </w:rPr>
              <w:t>The octahedral concept and cubic triaxiality in assessm</w:t>
            </w:r>
            <w:r w:rsidR="00576E97" w:rsidRPr="00524F60">
              <w:rPr>
                <w:rFonts w:ascii="Times New Roman" w:hAnsi="Times New Roman"/>
                <w:sz w:val="18"/>
                <w:szCs w:val="18"/>
                <w:lang w:val="en-US"/>
              </w:rPr>
              <w:t>ent of secondary stress state</w:t>
            </w:r>
            <w:r w:rsidR="00B25141" w:rsidRPr="00B25141">
              <w:rPr>
                <w:rFonts w:ascii="Times New Roman" w:hAnsi="Times New Roman"/>
                <w:sz w:val="18"/>
                <w:szCs w:val="18"/>
                <w:lang w:val="en-US"/>
              </w:rPr>
              <w:t>.</w:t>
            </w:r>
            <w:r w:rsidR="00576E97" w:rsidRPr="00524F60">
              <w:rPr>
                <w:rFonts w:ascii="Times New Roman" w:hAnsi="Times New Roman"/>
                <w:sz w:val="18"/>
                <w:szCs w:val="18"/>
                <w:lang w:val="en-US"/>
              </w:rPr>
              <w:t xml:space="preserve"> </w:t>
            </w:r>
            <w:r w:rsidRPr="00524F60">
              <w:rPr>
                <w:rFonts w:ascii="Times New Roman" w:hAnsi="Times New Roman"/>
                <w:i/>
                <w:sz w:val="18"/>
                <w:szCs w:val="18"/>
                <w:lang w:val="en-US"/>
              </w:rPr>
              <w:t>Mining of Mineral Deposits</w:t>
            </w:r>
            <w:r w:rsidR="00576E97" w:rsidRPr="00524F60">
              <w:rPr>
                <w:rFonts w:ascii="Times New Roman" w:hAnsi="Times New Roman"/>
                <w:sz w:val="18"/>
                <w:szCs w:val="18"/>
                <w:lang w:val="en-US"/>
              </w:rPr>
              <w:t xml:space="preserve">, 14 (1), </w:t>
            </w:r>
            <w:r w:rsidRPr="00524F60">
              <w:rPr>
                <w:rFonts w:ascii="Times New Roman" w:hAnsi="Times New Roman"/>
                <w:sz w:val="18"/>
                <w:szCs w:val="18"/>
                <w:lang w:val="en-US"/>
              </w:rPr>
              <w:t>81</w:t>
            </w:r>
            <w:r w:rsidR="00B25141">
              <w:rPr>
                <w:rFonts w:ascii="Times New Roman" w:hAnsi="Times New Roman"/>
                <w:sz w:val="18"/>
                <w:szCs w:val="18"/>
              </w:rPr>
              <w:t>-</w:t>
            </w:r>
            <w:r w:rsidRPr="00524F60">
              <w:rPr>
                <w:rFonts w:ascii="Times New Roman" w:hAnsi="Times New Roman"/>
                <w:sz w:val="18"/>
                <w:szCs w:val="18"/>
                <w:lang w:val="en-US"/>
              </w:rPr>
              <w:t>90</w:t>
            </w:r>
          </w:p>
          <w:p w:rsidR="00A66924" w:rsidRPr="00524F60" w:rsidRDefault="004F36D1" w:rsidP="00B25141">
            <w:pPr>
              <w:overflowPunct/>
              <w:autoSpaceDE/>
              <w:autoSpaceDN/>
              <w:adjustRightInd/>
              <w:ind w:left="-57" w:right="-57" w:firstLine="142"/>
              <w:jc w:val="both"/>
              <w:textAlignment w:val="auto"/>
              <w:rPr>
                <w:rFonts w:ascii="Times New Roman" w:hAnsi="Times New Roman"/>
                <w:sz w:val="18"/>
                <w:szCs w:val="18"/>
                <w:lang w:val="uk-UA"/>
              </w:rPr>
            </w:pPr>
            <w:hyperlink r:id="rId23" w:history="1">
              <w:r w:rsidR="00B25141" w:rsidRPr="008D259E">
                <w:rPr>
                  <w:rStyle w:val="ab"/>
                  <w:rFonts w:ascii="Times New Roman" w:hAnsi="Times New Roman"/>
                  <w:sz w:val="18"/>
                  <w:szCs w:val="18"/>
                </w:rPr>
                <w:t>https://doi.org/10.33271/mining14.01.081</w:t>
              </w:r>
            </w:hyperlink>
          </w:p>
        </w:tc>
        <w:tc>
          <w:tcPr>
            <w:tcW w:w="236" w:type="dxa"/>
            <w:shd w:val="clear" w:color="auto" w:fill="auto"/>
          </w:tcPr>
          <w:p w:rsidR="00A66924" w:rsidRPr="00983748" w:rsidRDefault="00A66924" w:rsidP="003B5291">
            <w:pPr>
              <w:widowControl w:val="0"/>
              <w:ind w:left="-100" w:right="-1" w:firstLine="142"/>
              <w:jc w:val="both"/>
              <w:rPr>
                <w:rFonts w:ascii="Times New Roman" w:hAnsi="Times New Roman"/>
                <w:b/>
                <w:color w:val="FF0000"/>
                <w:szCs w:val="24"/>
                <w:lang w:val="uk-UA"/>
              </w:rPr>
            </w:pPr>
          </w:p>
        </w:tc>
        <w:tc>
          <w:tcPr>
            <w:tcW w:w="4418" w:type="dxa"/>
            <w:shd w:val="clear" w:color="auto" w:fill="auto"/>
          </w:tcPr>
          <w:p w:rsidR="00B25141" w:rsidRDefault="00B25141" w:rsidP="00B25141">
            <w:pPr>
              <w:overflowPunct/>
              <w:autoSpaceDE/>
              <w:autoSpaceDN/>
              <w:adjustRightInd/>
              <w:ind w:left="-57" w:right="-57" w:firstLine="142"/>
              <w:jc w:val="both"/>
              <w:textAlignment w:val="auto"/>
              <w:rPr>
                <w:rFonts w:ascii="Times New Roman" w:hAnsi="Times New Roman"/>
                <w:sz w:val="18"/>
                <w:szCs w:val="18"/>
                <w:lang w:val="en-US"/>
              </w:rPr>
            </w:pPr>
            <w:r w:rsidRPr="00524F60">
              <w:rPr>
                <w:rFonts w:ascii="Times New Roman" w:hAnsi="Times New Roman"/>
                <w:sz w:val="18"/>
                <w:szCs w:val="18"/>
                <w:lang w:val="en-US"/>
              </w:rPr>
              <w:t xml:space="preserve">7. Toderas M. </w:t>
            </w:r>
            <w:r w:rsidRPr="00B25141">
              <w:rPr>
                <w:rFonts w:ascii="Times New Roman" w:hAnsi="Times New Roman"/>
                <w:sz w:val="18"/>
                <w:szCs w:val="18"/>
                <w:lang w:val="en-US"/>
              </w:rPr>
              <w:t xml:space="preserve">(2020). </w:t>
            </w:r>
            <w:r w:rsidRPr="00524F60">
              <w:rPr>
                <w:rFonts w:ascii="Times New Roman" w:hAnsi="Times New Roman"/>
                <w:sz w:val="18"/>
                <w:szCs w:val="18"/>
                <w:lang w:val="en-US"/>
              </w:rPr>
              <w:t>The octahedral concept and cubic triaxiality in assessment of secondary stress state</w:t>
            </w:r>
            <w:r w:rsidRPr="00B25141">
              <w:rPr>
                <w:rFonts w:ascii="Times New Roman" w:hAnsi="Times New Roman"/>
                <w:sz w:val="18"/>
                <w:szCs w:val="18"/>
                <w:lang w:val="en-US"/>
              </w:rPr>
              <w:t>.</w:t>
            </w:r>
            <w:r w:rsidRPr="00524F60">
              <w:rPr>
                <w:rFonts w:ascii="Times New Roman" w:hAnsi="Times New Roman"/>
                <w:sz w:val="18"/>
                <w:szCs w:val="18"/>
                <w:lang w:val="en-US"/>
              </w:rPr>
              <w:t xml:space="preserve"> </w:t>
            </w:r>
            <w:r w:rsidRPr="00524F60">
              <w:rPr>
                <w:rFonts w:ascii="Times New Roman" w:hAnsi="Times New Roman"/>
                <w:i/>
                <w:sz w:val="18"/>
                <w:szCs w:val="18"/>
                <w:lang w:val="en-US"/>
              </w:rPr>
              <w:t>Mining of Mineral Deposits</w:t>
            </w:r>
            <w:r w:rsidRPr="00524F60">
              <w:rPr>
                <w:rFonts w:ascii="Times New Roman" w:hAnsi="Times New Roman"/>
                <w:sz w:val="18"/>
                <w:szCs w:val="18"/>
                <w:lang w:val="en-US"/>
              </w:rPr>
              <w:t>, 14 (1), 81</w:t>
            </w:r>
            <w:r>
              <w:rPr>
                <w:rFonts w:ascii="Times New Roman" w:hAnsi="Times New Roman"/>
                <w:sz w:val="18"/>
                <w:szCs w:val="18"/>
              </w:rPr>
              <w:t>-</w:t>
            </w:r>
            <w:r w:rsidRPr="00524F60">
              <w:rPr>
                <w:rFonts w:ascii="Times New Roman" w:hAnsi="Times New Roman"/>
                <w:sz w:val="18"/>
                <w:szCs w:val="18"/>
                <w:lang w:val="en-US"/>
              </w:rPr>
              <w:t>90</w:t>
            </w:r>
          </w:p>
          <w:p w:rsidR="00A66924" w:rsidRPr="00524F60" w:rsidRDefault="004F36D1" w:rsidP="00B25141">
            <w:pPr>
              <w:widowControl w:val="0"/>
              <w:ind w:left="-57" w:right="-57" w:firstLine="142"/>
              <w:jc w:val="both"/>
              <w:rPr>
                <w:rFonts w:ascii="Times New Roman" w:hAnsi="Times New Roman"/>
                <w:sz w:val="18"/>
                <w:szCs w:val="18"/>
                <w:lang w:val="en-US"/>
              </w:rPr>
            </w:pPr>
            <w:hyperlink r:id="rId24" w:history="1">
              <w:r w:rsidR="00B25141" w:rsidRPr="008D259E">
                <w:rPr>
                  <w:rStyle w:val="ab"/>
                  <w:rFonts w:ascii="Times New Roman" w:hAnsi="Times New Roman"/>
                  <w:sz w:val="18"/>
                  <w:szCs w:val="18"/>
                </w:rPr>
                <w:t>https://doi.org/10.33271/mining14.01.081</w:t>
              </w:r>
            </w:hyperlink>
          </w:p>
        </w:tc>
      </w:tr>
      <w:tr w:rsidR="00B25141" w:rsidRPr="00F86463" w:rsidTr="00B25141">
        <w:tc>
          <w:tcPr>
            <w:tcW w:w="4418" w:type="dxa"/>
            <w:shd w:val="clear" w:color="auto" w:fill="auto"/>
          </w:tcPr>
          <w:p w:rsidR="00B25141" w:rsidRDefault="00B25141" w:rsidP="00B25141">
            <w:pPr>
              <w:pStyle w:val="ad"/>
              <w:widowControl w:val="0"/>
              <w:tabs>
                <w:tab w:val="left" w:pos="851"/>
              </w:tabs>
              <w:autoSpaceDE w:val="0"/>
              <w:autoSpaceDN w:val="0"/>
              <w:adjustRightInd w:val="0"/>
              <w:ind w:left="-57" w:right="-57" w:firstLine="142"/>
              <w:jc w:val="both"/>
              <w:rPr>
                <w:sz w:val="18"/>
                <w:szCs w:val="18"/>
              </w:rPr>
            </w:pPr>
            <w:r w:rsidRPr="00524F60">
              <w:rPr>
                <w:rStyle w:val="given-name"/>
                <w:sz w:val="18"/>
                <w:szCs w:val="18"/>
              </w:rPr>
              <w:t>8.</w:t>
            </w:r>
            <w:r w:rsidRPr="00B25141">
              <w:rPr>
                <w:rStyle w:val="given-name"/>
                <w:sz w:val="18"/>
                <w:szCs w:val="18"/>
              </w:rPr>
              <w:t xml:space="preserve"> </w:t>
            </w:r>
            <w:r w:rsidRPr="00524F60">
              <w:rPr>
                <w:rStyle w:val="text"/>
                <w:sz w:val="18"/>
                <w:szCs w:val="18"/>
              </w:rPr>
              <w:t>Mansouri</w:t>
            </w:r>
            <w:r w:rsidRPr="00524F60">
              <w:rPr>
                <w:rStyle w:val="given-name"/>
                <w:sz w:val="18"/>
                <w:szCs w:val="18"/>
              </w:rPr>
              <w:t xml:space="preserve"> H</w:t>
            </w:r>
            <w:r w:rsidRPr="00B25141">
              <w:rPr>
                <w:rStyle w:val="given-name"/>
                <w:sz w:val="18"/>
                <w:szCs w:val="18"/>
              </w:rPr>
              <w:t>.</w:t>
            </w:r>
            <w:r w:rsidRPr="00524F60">
              <w:rPr>
                <w:sz w:val="18"/>
                <w:szCs w:val="18"/>
              </w:rPr>
              <w:t>,</w:t>
            </w:r>
            <w:r w:rsidRPr="00B25141">
              <w:rPr>
                <w:sz w:val="18"/>
                <w:szCs w:val="18"/>
              </w:rPr>
              <w:t xml:space="preserve"> </w:t>
            </w:r>
            <w:r w:rsidRPr="00524F60">
              <w:rPr>
                <w:rStyle w:val="text"/>
                <w:sz w:val="18"/>
                <w:szCs w:val="18"/>
              </w:rPr>
              <w:t>Ajalloeian</w:t>
            </w:r>
            <w:r w:rsidRPr="00524F60">
              <w:rPr>
                <w:rStyle w:val="text"/>
                <w:sz w:val="18"/>
                <w:szCs w:val="18"/>
                <w:lang w:val="uk-UA"/>
              </w:rPr>
              <w:t xml:space="preserve"> </w:t>
            </w:r>
            <w:r w:rsidRPr="00524F60">
              <w:rPr>
                <w:rStyle w:val="given-name"/>
                <w:sz w:val="18"/>
                <w:szCs w:val="18"/>
              </w:rPr>
              <w:t>R</w:t>
            </w:r>
            <w:r w:rsidRPr="00B25141">
              <w:rPr>
                <w:rStyle w:val="given-name"/>
                <w:sz w:val="18"/>
                <w:szCs w:val="18"/>
              </w:rPr>
              <w:t>.</w:t>
            </w:r>
            <w:r w:rsidRPr="00524F60">
              <w:rPr>
                <w:rStyle w:val="text"/>
                <w:sz w:val="18"/>
                <w:szCs w:val="18"/>
                <w:lang w:val="uk-UA"/>
              </w:rPr>
              <w:t xml:space="preserve"> (2018)</w:t>
            </w:r>
            <w:r>
              <w:rPr>
                <w:rStyle w:val="text"/>
                <w:sz w:val="18"/>
                <w:szCs w:val="18"/>
                <w:lang w:val="uk-UA"/>
              </w:rPr>
              <w:t>.</w:t>
            </w:r>
            <w:r w:rsidRPr="00524F60">
              <w:rPr>
                <w:rStyle w:val="text"/>
                <w:sz w:val="18"/>
                <w:szCs w:val="18"/>
                <w:lang w:val="uk-UA"/>
              </w:rPr>
              <w:t xml:space="preserve"> </w:t>
            </w:r>
            <w:r w:rsidRPr="00524F60">
              <w:rPr>
                <w:rStyle w:val="title-text"/>
                <w:sz w:val="18"/>
                <w:szCs w:val="18"/>
              </w:rPr>
              <w:t>Mechanical behavior of salt rock under uniaxial compression and creep tests</w:t>
            </w:r>
            <w:r w:rsidRPr="00B25141">
              <w:rPr>
                <w:rStyle w:val="title-text"/>
                <w:sz w:val="18"/>
                <w:szCs w:val="18"/>
              </w:rPr>
              <w:t>.</w:t>
            </w:r>
            <w:r w:rsidRPr="00524F60">
              <w:rPr>
                <w:rStyle w:val="title-text"/>
                <w:sz w:val="18"/>
                <w:szCs w:val="18"/>
                <w:lang w:val="uk-UA"/>
              </w:rPr>
              <w:t xml:space="preserve"> </w:t>
            </w:r>
            <w:hyperlink r:id="rId25" w:tooltip="Go to International Journal of Rock Mechanics and Mining Sciences on ScienceDirect" w:history="1">
              <w:r w:rsidRPr="00524F60">
                <w:rPr>
                  <w:i/>
                  <w:sz w:val="18"/>
                  <w:szCs w:val="18"/>
                </w:rPr>
                <w:t>International Journal of Rock Mechanics and Mining Sciences</w:t>
              </w:r>
            </w:hyperlink>
            <w:hyperlink r:id="rId26" w:tooltip="Go to table of contents for this volume/issue" w:history="1">
              <w:r>
                <w:rPr>
                  <w:sz w:val="18"/>
                  <w:szCs w:val="18"/>
                  <w:lang w:val="ru-RU"/>
                </w:rPr>
                <w:t xml:space="preserve">, </w:t>
              </w:r>
              <w:r w:rsidRPr="00524F60">
                <w:rPr>
                  <w:sz w:val="18"/>
                  <w:szCs w:val="18"/>
                </w:rPr>
                <w:t>110</w:t>
              </w:r>
            </w:hyperlink>
            <w:r w:rsidRPr="00524F60">
              <w:rPr>
                <w:sz w:val="18"/>
                <w:szCs w:val="18"/>
              </w:rPr>
              <w:t>, 19-27</w:t>
            </w:r>
          </w:p>
          <w:p w:rsidR="00B25141" w:rsidRPr="00524F60" w:rsidRDefault="004F36D1" w:rsidP="00B25141">
            <w:pPr>
              <w:shd w:val="clear" w:color="auto" w:fill="FFFFFF"/>
              <w:overflowPunct/>
              <w:autoSpaceDE/>
              <w:autoSpaceDN/>
              <w:adjustRightInd/>
              <w:ind w:left="-57" w:right="-57" w:firstLine="142"/>
              <w:jc w:val="both"/>
              <w:textAlignment w:val="auto"/>
              <w:rPr>
                <w:rFonts w:ascii="Times New Roman" w:hAnsi="Times New Roman"/>
                <w:sz w:val="18"/>
                <w:szCs w:val="18"/>
                <w:lang w:val="uk-UA"/>
              </w:rPr>
            </w:pPr>
            <w:hyperlink r:id="rId27" w:history="1">
              <w:r w:rsidR="00B25141" w:rsidRPr="008D259E">
                <w:rPr>
                  <w:rStyle w:val="ab"/>
                  <w:rFonts w:ascii="Times New Roman" w:eastAsia="Batang" w:hAnsi="Times New Roman"/>
                  <w:sz w:val="18"/>
                  <w:szCs w:val="18"/>
                  <w:lang w:val="en-US" w:eastAsia="ko-KR"/>
                </w:rPr>
                <w:t>https://doi.org/10.1016/j.ijrmms.2018.07.006</w:t>
              </w:r>
            </w:hyperlink>
          </w:p>
        </w:tc>
        <w:tc>
          <w:tcPr>
            <w:tcW w:w="236" w:type="dxa"/>
            <w:shd w:val="clear" w:color="auto" w:fill="auto"/>
          </w:tcPr>
          <w:p w:rsidR="00B25141" w:rsidRPr="00983748" w:rsidRDefault="00B25141" w:rsidP="00B25141">
            <w:pPr>
              <w:widowControl w:val="0"/>
              <w:ind w:left="-100" w:right="-1" w:firstLine="142"/>
              <w:jc w:val="both"/>
              <w:rPr>
                <w:rFonts w:ascii="Times New Roman" w:hAnsi="Times New Roman"/>
                <w:b/>
                <w:color w:val="FF0000"/>
                <w:szCs w:val="24"/>
                <w:lang w:val="uk-UA"/>
              </w:rPr>
            </w:pPr>
          </w:p>
        </w:tc>
        <w:tc>
          <w:tcPr>
            <w:tcW w:w="4418" w:type="dxa"/>
            <w:shd w:val="clear" w:color="auto" w:fill="auto"/>
          </w:tcPr>
          <w:p w:rsidR="00B25141" w:rsidRDefault="00B25141" w:rsidP="00B25141">
            <w:pPr>
              <w:pStyle w:val="ad"/>
              <w:widowControl w:val="0"/>
              <w:tabs>
                <w:tab w:val="left" w:pos="851"/>
              </w:tabs>
              <w:autoSpaceDE w:val="0"/>
              <w:autoSpaceDN w:val="0"/>
              <w:adjustRightInd w:val="0"/>
              <w:ind w:left="-57" w:right="-57" w:firstLine="142"/>
              <w:jc w:val="both"/>
              <w:rPr>
                <w:sz w:val="18"/>
                <w:szCs w:val="18"/>
              </w:rPr>
            </w:pPr>
            <w:r w:rsidRPr="00524F60">
              <w:rPr>
                <w:rStyle w:val="given-name"/>
                <w:sz w:val="18"/>
                <w:szCs w:val="18"/>
              </w:rPr>
              <w:t>8.</w:t>
            </w:r>
            <w:r w:rsidRPr="00B25141">
              <w:rPr>
                <w:rStyle w:val="given-name"/>
                <w:sz w:val="18"/>
                <w:szCs w:val="18"/>
              </w:rPr>
              <w:t xml:space="preserve"> </w:t>
            </w:r>
            <w:r w:rsidRPr="00524F60">
              <w:rPr>
                <w:rStyle w:val="text"/>
                <w:sz w:val="18"/>
                <w:szCs w:val="18"/>
              </w:rPr>
              <w:t>Mansouri</w:t>
            </w:r>
            <w:r w:rsidRPr="00524F60">
              <w:rPr>
                <w:rStyle w:val="given-name"/>
                <w:sz w:val="18"/>
                <w:szCs w:val="18"/>
              </w:rPr>
              <w:t xml:space="preserve"> H</w:t>
            </w:r>
            <w:r w:rsidRPr="00B25141">
              <w:rPr>
                <w:rStyle w:val="given-name"/>
                <w:sz w:val="18"/>
                <w:szCs w:val="18"/>
              </w:rPr>
              <w:t>.</w:t>
            </w:r>
            <w:r w:rsidRPr="00524F60">
              <w:rPr>
                <w:sz w:val="18"/>
                <w:szCs w:val="18"/>
              </w:rPr>
              <w:t>,</w:t>
            </w:r>
            <w:r w:rsidRPr="00B25141">
              <w:rPr>
                <w:sz w:val="18"/>
                <w:szCs w:val="18"/>
              </w:rPr>
              <w:t xml:space="preserve"> </w:t>
            </w:r>
            <w:r w:rsidRPr="00524F60">
              <w:rPr>
                <w:rStyle w:val="text"/>
                <w:sz w:val="18"/>
                <w:szCs w:val="18"/>
              </w:rPr>
              <w:t>Ajalloeian</w:t>
            </w:r>
            <w:r w:rsidRPr="00524F60">
              <w:rPr>
                <w:rStyle w:val="text"/>
                <w:sz w:val="18"/>
                <w:szCs w:val="18"/>
                <w:lang w:val="uk-UA"/>
              </w:rPr>
              <w:t xml:space="preserve"> </w:t>
            </w:r>
            <w:r w:rsidRPr="00524F60">
              <w:rPr>
                <w:rStyle w:val="given-name"/>
                <w:sz w:val="18"/>
                <w:szCs w:val="18"/>
              </w:rPr>
              <w:t>R</w:t>
            </w:r>
            <w:r w:rsidRPr="00B25141">
              <w:rPr>
                <w:rStyle w:val="given-name"/>
                <w:sz w:val="18"/>
                <w:szCs w:val="18"/>
              </w:rPr>
              <w:t>.</w:t>
            </w:r>
            <w:r w:rsidRPr="00524F60">
              <w:rPr>
                <w:rStyle w:val="text"/>
                <w:sz w:val="18"/>
                <w:szCs w:val="18"/>
                <w:lang w:val="uk-UA"/>
              </w:rPr>
              <w:t xml:space="preserve"> (2018)</w:t>
            </w:r>
            <w:r>
              <w:rPr>
                <w:rStyle w:val="text"/>
                <w:sz w:val="18"/>
                <w:szCs w:val="18"/>
                <w:lang w:val="uk-UA"/>
              </w:rPr>
              <w:t>.</w:t>
            </w:r>
            <w:r w:rsidRPr="00524F60">
              <w:rPr>
                <w:rStyle w:val="text"/>
                <w:sz w:val="18"/>
                <w:szCs w:val="18"/>
                <w:lang w:val="uk-UA"/>
              </w:rPr>
              <w:t xml:space="preserve"> </w:t>
            </w:r>
            <w:r w:rsidRPr="00524F60">
              <w:rPr>
                <w:rStyle w:val="title-text"/>
                <w:sz w:val="18"/>
                <w:szCs w:val="18"/>
              </w:rPr>
              <w:t>Mechanical behavior of salt rock under uniaxial compression and creep tests</w:t>
            </w:r>
            <w:r w:rsidRPr="00B25141">
              <w:rPr>
                <w:rStyle w:val="title-text"/>
                <w:sz w:val="18"/>
                <w:szCs w:val="18"/>
              </w:rPr>
              <w:t>.</w:t>
            </w:r>
            <w:r w:rsidRPr="00524F60">
              <w:rPr>
                <w:rStyle w:val="title-text"/>
                <w:sz w:val="18"/>
                <w:szCs w:val="18"/>
                <w:lang w:val="uk-UA"/>
              </w:rPr>
              <w:t xml:space="preserve"> </w:t>
            </w:r>
            <w:hyperlink r:id="rId28" w:tooltip="Go to International Journal of Rock Mechanics and Mining Sciences on ScienceDirect" w:history="1">
              <w:r w:rsidRPr="00524F60">
                <w:rPr>
                  <w:i/>
                  <w:sz w:val="18"/>
                  <w:szCs w:val="18"/>
                </w:rPr>
                <w:t>International Journal of Rock Mechanics and Mining Sciences</w:t>
              </w:r>
            </w:hyperlink>
            <w:hyperlink r:id="rId29" w:tooltip="Go to table of contents for this volume/issue" w:history="1">
              <w:r w:rsidRPr="00B25141">
                <w:rPr>
                  <w:sz w:val="18"/>
                  <w:szCs w:val="18"/>
                </w:rPr>
                <w:t xml:space="preserve">, </w:t>
              </w:r>
              <w:r w:rsidRPr="00524F60">
                <w:rPr>
                  <w:sz w:val="18"/>
                  <w:szCs w:val="18"/>
                </w:rPr>
                <w:t>110</w:t>
              </w:r>
            </w:hyperlink>
            <w:r w:rsidRPr="00524F60">
              <w:rPr>
                <w:sz w:val="18"/>
                <w:szCs w:val="18"/>
              </w:rPr>
              <w:t>, 19-27</w:t>
            </w:r>
          </w:p>
          <w:p w:rsidR="00B25141" w:rsidRPr="00524F60" w:rsidRDefault="004F36D1" w:rsidP="00B25141">
            <w:pPr>
              <w:shd w:val="clear" w:color="auto" w:fill="FFFFFF"/>
              <w:overflowPunct/>
              <w:autoSpaceDE/>
              <w:autoSpaceDN/>
              <w:adjustRightInd/>
              <w:ind w:left="-57" w:right="-57" w:firstLine="142"/>
              <w:jc w:val="both"/>
              <w:textAlignment w:val="auto"/>
              <w:rPr>
                <w:rFonts w:ascii="Times New Roman" w:hAnsi="Times New Roman"/>
                <w:sz w:val="18"/>
                <w:szCs w:val="18"/>
                <w:lang w:val="uk-UA"/>
              </w:rPr>
            </w:pPr>
            <w:hyperlink r:id="rId30" w:history="1">
              <w:r w:rsidR="00B25141" w:rsidRPr="008D259E">
                <w:rPr>
                  <w:rStyle w:val="ab"/>
                  <w:rFonts w:ascii="Times New Roman" w:eastAsia="Batang" w:hAnsi="Times New Roman"/>
                  <w:sz w:val="18"/>
                  <w:szCs w:val="18"/>
                  <w:lang w:val="en-US" w:eastAsia="ko-KR"/>
                </w:rPr>
                <w:t>https://doi.org/10.1016/j.ijrmms.2018.07.006</w:t>
              </w:r>
            </w:hyperlink>
          </w:p>
        </w:tc>
      </w:tr>
      <w:tr w:rsidR="00B25141" w:rsidRPr="00F86463" w:rsidTr="00B25141">
        <w:tc>
          <w:tcPr>
            <w:tcW w:w="4418" w:type="dxa"/>
            <w:shd w:val="clear" w:color="auto" w:fill="auto"/>
          </w:tcPr>
          <w:p w:rsidR="00B25141" w:rsidRDefault="00B25141" w:rsidP="00B25141">
            <w:pPr>
              <w:pStyle w:val="ad"/>
              <w:widowControl w:val="0"/>
              <w:tabs>
                <w:tab w:val="left" w:pos="851"/>
              </w:tabs>
              <w:autoSpaceDE w:val="0"/>
              <w:autoSpaceDN w:val="0"/>
              <w:adjustRightInd w:val="0"/>
              <w:ind w:left="-57" w:right="-57" w:firstLine="142"/>
              <w:jc w:val="both"/>
              <w:rPr>
                <w:sz w:val="18"/>
                <w:szCs w:val="18"/>
              </w:rPr>
            </w:pPr>
            <w:r w:rsidRPr="00524F60">
              <w:rPr>
                <w:sz w:val="18"/>
                <w:szCs w:val="18"/>
              </w:rPr>
              <w:t>9.</w:t>
            </w:r>
            <w:r w:rsidRPr="00B25141">
              <w:rPr>
                <w:sz w:val="18"/>
                <w:szCs w:val="18"/>
              </w:rPr>
              <w:t xml:space="preserve"> </w:t>
            </w:r>
            <w:r w:rsidRPr="00B25141">
              <w:rPr>
                <w:sz w:val="18"/>
                <w:szCs w:val="18"/>
                <w:bdr w:val="none" w:sz="0" w:space="0" w:color="auto" w:frame="1"/>
              </w:rPr>
              <w:t>Aptukov</w:t>
            </w:r>
            <w:r w:rsidRPr="00524F60">
              <w:rPr>
                <w:sz w:val="18"/>
                <w:szCs w:val="18"/>
              </w:rPr>
              <w:t xml:space="preserve"> V.N.</w:t>
            </w:r>
            <w:r w:rsidRPr="00B25141">
              <w:rPr>
                <w:sz w:val="18"/>
                <w:szCs w:val="18"/>
              </w:rPr>
              <w:t xml:space="preserve"> </w:t>
            </w:r>
            <w:r w:rsidRPr="00524F60">
              <w:rPr>
                <w:sz w:val="18"/>
                <w:szCs w:val="18"/>
              </w:rPr>
              <w:t>(2016)</w:t>
            </w:r>
            <w:r w:rsidRPr="00B25141">
              <w:rPr>
                <w:sz w:val="18"/>
                <w:szCs w:val="18"/>
              </w:rPr>
              <w:t>.</w:t>
            </w:r>
            <w:r w:rsidRPr="00524F60">
              <w:rPr>
                <w:sz w:val="18"/>
                <w:szCs w:val="18"/>
              </w:rPr>
              <w:t xml:space="preserve"> Deformation criterion of salt rock failure</w:t>
            </w:r>
            <w:r w:rsidRPr="00B25141">
              <w:rPr>
                <w:sz w:val="18"/>
                <w:szCs w:val="18"/>
              </w:rPr>
              <w:t>.</w:t>
            </w:r>
            <w:r w:rsidRPr="00524F60">
              <w:rPr>
                <w:sz w:val="18"/>
                <w:szCs w:val="18"/>
              </w:rPr>
              <w:t xml:space="preserve"> </w:t>
            </w:r>
            <w:hyperlink r:id="rId31" w:history="1">
              <w:r w:rsidRPr="00524F60">
                <w:rPr>
                  <w:sz w:val="18"/>
                  <w:szCs w:val="18"/>
                  <w:bdr w:val="none" w:sz="0" w:space="0" w:color="auto" w:frame="1"/>
                </w:rPr>
                <w:t>Journal of Mining Science</w:t>
              </w:r>
            </w:hyperlink>
            <w:r>
              <w:rPr>
                <w:sz w:val="18"/>
                <w:szCs w:val="18"/>
                <w:lang w:val="ru-RU"/>
              </w:rPr>
              <w:t xml:space="preserve">, </w:t>
            </w:r>
            <w:r w:rsidRPr="00524F60">
              <w:rPr>
                <w:sz w:val="18"/>
                <w:szCs w:val="18"/>
              </w:rPr>
              <w:t>52(3)</w:t>
            </w:r>
            <w:r>
              <w:rPr>
                <w:sz w:val="18"/>
                <w:szCs w:val="18"/>
                <w:lang w:val="ru-RU"/>
              </w:rPr>
              <w:t xml:space="preserve">, </w:t>
            </w:r>
            <w:r w:rsidRPr="00524F60">
              <w:rPr>
                <w:sz w:val="18"/>
                <w:szCs w:val="18"/>
              </w:rPr>
              <w:t>448-453</w:t>
            </w:r>
          </w:p>
          <w:p w:rsidR="00B25141" w:rsidRPr="00524F60" w:rsidRDefault="004F36D1" w:rsidP="00B25141">
            <w:pPr>
              <w:pStyle w:val="ad"/>
              <w:widowControl w:val="0"/>
              <w:tabs>
                <w:tab w:val="left" w:pos="851"/>
              </w:tabs>
              <w:autoSpaceDE w:val="0"/>
              <w:autoSpaceDN w:val="0"/>
              <w:adjustRightInd w:val="0"/>
              <w:ind w:left="-57" w:right="-57" w:firstLine="142"/>
              <w:jc w:val="both"/>
              <w:rPr>
                <w:sz w:val="18"/>
                <w:szCs w:val="18"/>
                <w:lang w:val="uk-UA"/>
              </w:rPr>
            </w:pPr>
            <w:hyperlink r:id="rId32" w:history="1">
              <w:r w:rsidR="00B25141" w:rsidRPr="00B25141">
                <w:rPr>
                  <w:rStyle w:val="ab"/>
                  <w:sz w:val="18"/>
                </w:rPr>
                <w:t>https://doi.org/10.1134/S1062739116030645</w:t>
              </w:r>
            </w:hyperlink>
          </w:p>
        </w:tc>
        <w:tc>
          <w:tcPr>
            <w:tcW w:w="236" w:type="dxa"/>
            <w:shd w:val="clear" w:color="auto" w:fill="auto"/>
          </w:tcPr>
          <w:p w:rsidR="00B25141" w:rsidRPr="00983748" w:rsidRDefault="00B25141" w:rsidP="00B25141">
            <w:pPr>
              <w:widowControl w:val="0"/>
              <w:ind w:left="-100" w:right="-1" w:firstLine="142"/>
              <w:jc w:val="both"/>
              <w:rPr>
                <w:rFonts w:ascii="Times New Roman" w:hAnsi="Times New Roman"/>
                <w:b/>
                <w:color w:val="FF0000"/>
                <w:szCs w:val="24"/>
                <w:lang w:val="uk-UA"/>
              </w:rPr>
            </w:pPr>
          </w:p>
        </w:tc>
        <w:tc>
          <w:tcPr>
            <w:tcW w:w="4418" w:type="dxa"/>
            <w:shd w:val="clear" w:color="auto" w:fill="auto"/>
          </w:tcPr>
          <w:p w:rsidR="00B25141" w:rsidRDefault="00B25141" w:rsidP="00B25141">
            <w:pPr>
              <w:pStyle w:val="ad"/>
              <w:widowControl w:val="0"/>
              <w:tabs>
                <w:tab w:val="left" w:pos="851"/>
              </w:tabs>
              <w:autoSpaceDE w:val="0"/>
              <w:autoSpaceDN w:val="0"/>
              <w:adjustRightInd w:val="0"/>
              <w:ind w:left="-57" w:right="-57" w:firstLine="142"/>
              <w:jc w:val="both"/>
              <w:rPr>
                <w:sz w:val="18"/>
                <w:szCs w:val="18"/>
              </w:rPr>
            </w:pPr>
            <w:r w:rsidRPr="00524F60">
              <w:rPr>
                <w:sz w:val="18"/>
                <w:szCs w:val="18"/>
              </w:rPr>
              <w:t>9.</w:t>
            </w:r>
            <w:r w:rsidRPr="00B25141">
              <w:rPr>
                <w:sz w:val="18"/>
                <w:szCs w:val="18"/>
              </w:rPr>
              <w:t xml:space="preserve"> </w:t>
            </w:r>
            <w:r w:rsidRPr="00B25141">
              <w:rPr>
                <w:sz w:val="18"/>
                <w:szCs w:val="18"/>
                <w:bdr w:val="none" w:sz="0" w:space="0" w:color="auto" w:frame="1"/>
              </w:rPr>
              <w:t>Aptukov</w:t>
            </w:r>
            <w:r w:rsidRPr="00524F60">
              <w:rPr>
                <w:sz w:val="18"/>
                <w:szCs w:val="18"/>
              </w:rPr>
              <w:t xml:space="preserve"> V.N.</w:t>
            </w:r>
            <w:r w:rsidRPr="00B25141">
              <w:rPr>
                <w:sz w:val="18"/>
                <w:szCs w:val="18"/>
              </w:rPr>
              <w:t xml:space="preserve"> </w:t>
            </w:r>
            <w:r w:rsidRPr="00524F60">
              <w:rPr>
                <w:sz w:val="18"/>
                <w:szCs w:val="18"/>
              </w:rPr>
              <w:t>(2016)</w:t>
            </w:r>
            <w:r w:rsidRPr="00B25141">
              <w:rPr>
                <w:sz w:val="18"/>
                <w:szCs w:val="18"/>
              </w:rPr>
              <w:t>.</w:t>
            </w:r>
            <w:r w:rsidRPr="00524F60">
              <w:rPr>
                <w:sz w:val="18"/>
                <w:szCs w:val="18"/>
              </w:rPr>
              <w:t xml:space="preserve"> Deformation criterion of salt rock failure</w:t>
            </w:r>
            <w:r w:rsidRPr="00B25141">
              <w:rPr>
                <w:sz w:val="18"/>
                <w:szCs w:val="18"/>
              </w:rPr>
              <w:t>.</w:t>
            </w:r>
            <w:r w:rsidRPr="00524F60">
              <w:rPr>
                <w:sz w:val="18"/>
                <w:szCs w:val="18"/>
              </w:rPr>
              <w:t xml:space="preserve"> </w:t>
            </w:r>
            <w:hyperlink r:id="rId33" w:history="1">
              <w:r w:rsidRPr="00524F60">
                <w:rPr>
                  <w:sz w:val="18"/>
                  <w:szCs w:val="18"/>
                  <w:bdr w:val="none" w:sz="0" w:space="0" w:color="auto" w:frame="1"/>
                </w:rPr>
                <w:t>Journal of Mining Science</w:t>
              </w:r>
            </w:hyperlink>
            <w:r>
              <w:rPr>
                <w:sz w:val="18"/>
                <w:szCs w:val="18"/>
                <w:lang w:val="ru-RU"/>
              </w:rPr>
              <w:t xml:space="preserve">, </w:t>
            </w:r>
            <w:r w:rsidRPr="00524F60">
              <w:rPr>
                <w:sz w:val="18"/>
                <w:szCs w:val="18"/>
              </w:rPr>
              <w:t>52(3)</w:t>
            </w:r>
            <w:r>
              <w:rPr>
                <w:sz w:val="18"/>
                <w:szCs w:val="18"/>
                <w:lang w:val="ru-RU"/>
              </w:rPr>
              <w:t xml:space="preserve">, </w:t>
            </w:r>
            <w:r w:rsidRPr="00524F60">
              <w:rPr>
                <w:sz w:val="18"/>
                <w:szCs w:val="18"/>
              </w:rPr>
              <w:t>448-453</w:t>
            </w:r>
          </w:p>
          <w:p w:rsidR="00B25141" w:rsidRPr="00524F60" w:rsidRDefault="004F36D1" w:rsidP="00B25141">
            <w:pPr>
              <w:pStyle w:val="ad"/>
              <w:widowControl w:val="0"/>
              <w:tabs>
                <w:tab w:val="left" w:pos="851"/>
              </w:tabs>
              <w:autoSpaceDE w:val="0"/>
              <w:autoSpaceDN w:val="0"/>
              <w:adjustRightInd w:val="0"/>
              <w:ind w:left="-57" w:right="-57" w:firstLine="142"/>
              <w:jc w:val="both"/>
              <w:rPr>
                <w:sz w:val="18"/>
                <w:szCs w:val="18"/>
                <w:lang w:val="uk-UA"/>
              </w:rPr>
            </w:pPr>
            <w:hyperlink r:id="rId34" w:history="1">
              <w:r w:rsidR="00B25141" w:rsidRPr="00B25141">
                <w:rPr>
                  <w:rStyle w:val="ab"/>
                  <w:sz w:val="18"/>
                </w:rPr>
                <w:t>https://doi.org/10.1134/S1062739116030645</w:t>
              </w:r>
            </w:hyperlink>
          </w:p>
        </w:tc>
      </w:tr>
      <w:tr w:rsidR="00A66924" w:rsidRPr="00F86463" w:rsidTr="00B25141">
        <w:tc>
          <w:tcPr>
            <w:tcW w:w="4418" w:type="dxa"/>
            <w:shd w:val="clear" w:color="auto" w:fill="auto"/>
          </w:tcPr>
          <w:p w:rsidR="00A66924" w:rsidRPr="00524F60" w:rsidRDefault="00A66924" w:rsidP="007C55B9">
            <w:pPr>
              <w:overflowPunct/>
              <w:autoSpaceDE/>
              <w:autoSpaceDN/>
              <w:adjustRightInd/>
              <w:ind w:left="-57" w:right="-57" w:firstLine="142"/>
              <w:jc w:val="both"/>
              <w:textAlignment w:val="auto"/>
              <w:rPr>
                <w:rFonts w:ascii="Times New Roman" w:hAnsi="Times New Roman"/>
                <w:sz w:val="18"/>
                <w:szCs w:val="18"/>
                <w:lang w:val="uk-UA"/>
              </w:rPr>
            </w:pPr>
            <w:r w:rsidRPr="00524F60">
              <w:rPr>
                <w:rFonts w:ascii="Times New Roman" w:hAnsi="Times New Roman"/>
                <w:bCs/>
                <w:sz w:val="18"/>
                <w:szCs w:val="18"/>
                <w:lang w:val="uk-UA"/>
              </w:rPr>
              <w:t>10.</w:t>
            </w:r>
            <w:r w:rsidR="00576E97" w:rsidRPr="00524F60">
              <w:rPr>
                <w:rFonts w:ascii="Times New Roman" w:hAnsi="Times New Roman"/>
                <w:bCs/>
                <w:sz w:val="18"/>
                <w:szCs w:val="18"/>
                <w:lang w:val="uk-UA"/>
              </w:rPr>
              <w:t xml:space="preserve"> Світалка П.І., Соловйов В.В., Бандуріна О.В. </w:t>
            </w:r>
            <w:r w:rsidR="00576E97" w:rsidRPr="00B25141">
              <w:rPr>
                <w:rFonts w:ascii="Times New Roman" w:hAnsi="Times New Roman"/>
                <w:bCs/>
                <w:sz w:val="18"/>
                <w:szCs w:val="18"/>
                <w:lang w:val="en-US"/>
              </w:rPr>
              <w:t xml:space="preserve"> </w:t>
            </w:r>
            <w:r w:rsidR="00576E97" w:rsidRPr="007C55B9">
              <w:rPr>
                <w:rFonts w:ascii="Times New Roman" w:hAnsi="Times New Roman"/>
                <w:bCs/>
                <w:sz w:val="18"/>
                <w:szCs w:val="18"/>
                <w:lang w:val="en-US"/>
              </w:rPr>
              <w:t>(2013)</w:t>
            </w:r>
            <w:r w:rsidR="007C55B9" w:rsidRPr="007C55B9">
              <w:rPr>
                <w:rFonts w:ascii="Times New Roman" w:hAnsi="Times New Roman"/>
                <w:bCs/>
                <w:sz w:val="18"/>
                <w:szCs w:val="18"/>
                <w:lang w:val="en-US"/>
              </w:rPr>
              <w:t>.</w:t>
            </w:r>
            <w:r w:rsidR="00576E97" w:rsidRPr="007C55B9">
              <w:rPr>
                <w:rFonts w:ascii="Times New Roman" w:hAnsi="Times New Roman"/>
                <w:bCs/>
                <w:sz w:val="18"/>
                <w:szCs w:val="18"/>
                <w:lang w:val="en-US"/>
              </w:rPr>
              <w:t xml:space="preserve"> </w:t>
            </w:r>
            <w:r w:rsidRPr="00524F60">
              <w:rPr>
                <w:rFonts w:ascii="Times New Roman" w:hAnsi="Times New Roman"/>
                <w:bCs/>
                <w:sz w:val="18"/>
                <w:szCs w:val="18"/>
                <w:lang w:val="uk-UA"/>
              </w:rPr>
              <w:t>Методика та результати визначення міцності соляних порід залежно від швидкості непружної деформації</w:t>
            </w:r>
            <w:r w:rsidR="007C55B9">
              <w:rPr>
                <w:rFonts w:ascii="Times New Roman" w:hAnsi="Times New Roman"/>
                <w:bCs/>
                <w:sz w:val="18"/>
                <w:szCs w:val="18"/>
                <w:lang w:val="uk-UA"/>
              </w:rPr>
              <w:t xml:space="preserve">. </w:t>
            </w:r>
            <w:hyperlink r:id="rId35" w:tooltip="Періодичне видання" w:history="1">
              <w:r w:rsidRPr="00524F60">
                <w:rPr>
                  <w:rFonts w:ascii="Times New Roman" w:hAnsi="Times New Roman"/>
                  <w:bCs/>
                  <w:i/>
                  <w:sz w:val="18"/>
                  <w:szCs w:val="18"/>
                  <w:lang w:val="uk-UA"/>
                </w:rPr>
                <w:t>Збірник наукових праць</w:t>
              </w:r>
              <w:r w:rsidR="007C55B9">
                <w:rPr>
                  <w:rFonts w:ascii="Times New Roman" w:hAnsi="Times New Roman"/>
                  <w:bCs/>
                  <w:i/>
                  <w:sz w:val="18"/>
                  <w:szCs w:val="18"/>
                  <w:lang w:val="uk-UA"/>
                </w:rPr>
                <w:t xml:space="preserve">. </w:t>
              </w:r>
              <w:r w:rsidRPr="00524F60">
                <w:rPr>
                  <w:rFonts w:ascii="Times New Roman" w:hAnsi="Times New Roman"/>
                  <w:bCs/>
                  <w:i/>
                  <w:sz w:val="18"/>
                  <w:szCs w:val="18"/>
                  <w:lang w:val="uk-UA"/>
                </w:rPr>
                <w:t>Галузеве машинобудування, будівництво</w:t>
              </w:r>
            </w:hyperlink>
            <w:r w:rsidR="00576E97" w:rsidRPr="00524F60">
              <w:rPr>
                <w:rFonts w:ascii="Times New Roman" w:hAnsi="Times New Roman"/>
                <w:i/>
                <w:sz w:val="18"/>
                <w:szCs w:val="18"/>
                <w:lang w:val="en-US"/>
              </w:rPr>
              <w:t>,</w:t>
            </w:r>
            <w:r w:rsidR="00576E97" w:rsidRPr="00524F60">
              <w:rPr>
                <w:rFonts w:ascii="Times New Roman" w:hAnsi="Times New Roman"/>
                <w:sz w:val="18"/>
                <w:szCs w:val="18"/>
                <w:lang w:val="uk-UA"/>
              </w:rPr>
              <w:t xml:space="preserve"> 4(2)</w:t>
            </w:r>
            <w:r w:rsidR="007C55B9">
              <w:rPr>
                <w:rFonts w:ascii="Times New Roman" w:hAnsi="Times New Roman"/>
                <w:sz w:val="18"/>
                <w:szCs w:val="18"/>
                <w:lang w:val="uk-UA"/>
              </w:rPr>
              <w:t xml:space="preserve">, </w:t>
            </w:r>
            <w:r w:rsidRPr="00524F60">
              <w:rPr>
                <w:rFonts w:ascii="Times New Roman" w:hAnsi="Times New Roman"/>
                <w:sz w:val="18"/>
                <w:szCs w:val="18"/>
                <w:lang w:val="uk-UA"/>
              </w:rPr>
              <w:t>175-181</w:t>
            </w:r>
          </w:p>
        </w:tc>
        <w:tc>
          <w:tcPr>
            <w:tcW w:w="236" w:type="dxa"/>
            <w:shd w:val="clear" w:color="auto" w:fill="auto"/>
          </w:tcPr>
          <w:p w:rsidR="00A66924" w:rsidRPr="00983748" w:rsidRDefault="00A66924" w:rsidP="003B5291">
            <w:pPr>
              <w:widowControl w:val="0"/>
              <w:ind w:left="-100" w:right="-1" w:firstLine="142"/>
              <w:jc w:val="both"/>
              <w:rPr>
                <w:rFonts w:ascii="Times New Roman" w:hAnsi="Times New Roman"/>
                <w:b/>
                <w:color w:val="FF0000"/>
                <w:szCs w:val="24"/>
                <w:lang w:val="uk-UA"/>
              </w:rPr>
            </w:pPr>
          </w:p>
        </w:tc>
        <w:tc>
          <w:tcPr>
            <w:tcW w:w="4418" w:type="dxa"/>
            <w:shd w:val="clear" w:color="auto" w:fill="auto"/>
          </w:tcPr>
          <w:p w:rsidR="00A66924" w:rsidRPr="00524F60" w:rsidRDefault="00A66924" w:rsidP="007C55B9">
            <w:pPr>
              <w:shd w:val="clear" w:color="auto" w:fill="FFFFFF"/>
              <w:overflowPunct/>
              <w:autoSpaceDE/>
              <w:autoSpaceDN/>
              <w:adjustRightInd/>
              <w:ind w:left="-57" w:right="-57" w:firstLine="142"/>
              <w:jc w:val="both"/>
              <w:textAlignment w:val="auto"/>
              <w:rPr>
                <w:rFonts w:ascii="Times New Roman" w:hAnsi="Times New Roman"/>
                <w:sz w:val="18"/>
                <w:szCs w:val="18"/>
                <w:lang w:val="uk-UA"/>
              </w:rPr>
            </w:pPr>
            <w:r w:rsidRPr="00524F60">
              <w:rPr>
                <w:rFonts w:ascii="Times New Roman" w:hAnsi="Times New Roman"/>
                <w:sz w:val="18"/>
                <w:szCs w:val="18"/>
                <w:lang w:val="uk-UA"/>
              </w:rPr>
              <w:t>10. Svitalka P.I., Solovyov V.V., Bandurina O.V. (2013)</w:t>
            </w:r>
            <w:r w:rsidR="007C55B9">
              <w:rPr>
                <w:rFonts w:ascii="Times New Roman" w:hAnsi="Times New Roman"/>
                <w:sz w:val="18"/>
                <w:szCs w:val="18"/>
                <w:lang w:val="uk-UA"/>
              </w:rPr>
              <w:t>.</w:t>
            </w:r>
            <w:r w:rsidRPr="00524F60">
              <w:rPr>
                <w:rFonts w:ascii="Times New Roman" w:hAnsi="Times New Roman"/>
                <w:sz w:val="18"/>
                <w:szCs w:val="18"/>
                <w:lang w:val="uk-UA"/>
              </w:rPr>
              <w:t xml:space="preserve"> Methods and results of determining the strength of salt rocks depending on the rate of inelastic deformation</w:t>
            </w:r>
            <w:r w:rsidR="007C55B9">
              <w:rPr>
                <w:rFonts w:ascii="Times New Roman" w:hAnsi="Times New Roman"/>
                <w:sz w:val="18"/>
                <w:szCs w:val="18"/>
                <w:lang w:val="uk-UA"/>
              </w:rPr>
              <w:t>.</w:t>
            </w:r>
            <w:r w:rsidRPr="00524F60">
              <w:rPr>
                <w:rFonts w:ascii="Times New Roman" w:hAnsi="Times New Roman"/>
                <w:sz w:val="18"/>
                <w:szCs w:val="18"/>
                <w:lang w:val="uk-UA"/>
              </w:rPr>
              <w:t xml:space="preserve"> </w:t>
            </w:r>
            <w:r w:rsidR="007C55B9" w:rsidRPr="007C55B9">
              <w:rPr>
                <w:rFonts w:ascii="Times New Roman" w:hAnsi="Times New Roman"/>
                <w:bCs/>
                <w:i/>
                <w:sz w:val="18"/>
                <w:szCs w:val="18"/>
                <w:lang w:val="uk-UA"/>
              </w:rPr>
              <w:t>Academic journal. Industrial Machine Building, Civil Engineering</w:t>
            </w:r>
            <w:r w:rsidRPr="007C55B9">
              <w:rPr>
                <w:rFonts w:ascii="Times New Roman" w:hAnsi="Times New Roman"/>
                <w:sz w:val="18"/>
                <w:szCs w:val="18"/>
                <w:lang w:val="uk-UA"/>
              </w:rPr>
              <w:t>,</w:t>
            </w:r>
            <w:r w:rsidRPr="00524F60">
              <w:rPr>
                <w:rFonts w:ascii="Times New Roman" w:hAnsi="Times New Roman"/>
                <w:sz w:val="18"/>
                <w:szCs w:val="18"/>
                <w:lang w:val="uk-UA"/>
              </w:rPr>
              <w:t xml:space="preserve"> 4(2), 175-181</w:t>
            </w:r>
          </w:p>
        </w:tc>
      </w:tr>
      <w:tr w:rsidR="00A66924" w:rsidRPr="00F86463" w:rsidTr="00B25141">
        <w:tc>
          <w:tcPr>
            <w:tcW w:w="4418" w:type="dxa"/>
            <w:shd w:val="clear" w:color="auto" w:fill="auto"/>
          </w:tcPr>
          <w:p w:rsidR="00A66924" w:rsidRPr="00524F60" w:rsidRDefault="00A66924" w:rsidP="007C55B9">
            <w:pPr>
              <w:overflowPunct/>
              <w:autoSpaceDE/>
              <w:autoSpaceDN/>
              <w:adjustRightInd/>
              <w:ind w:left="-57" w:right="-57" w:firstLine="142"/>
              <w:jc w:val="both"/>
              <w:textAlignment w:val="auto"/>
              <w:rPr>
                <w:rFonts w:ascii="Times New Roman" w:hAnsi="Times New Roman"/>
                <w:sz w:val="18"/>
                <w:szCs w:val="18"/>
                <w:lang w:val="uk-UA"/>
              </w:rPr>
            </w:pPr>
            <w:r w:rsidRPr="00524F60">
              <w:rPr>
                <w:rFonts w:ascii="Times New Roman" w:hAnsi="Times New Roman"/>
                <w:sz w:val="18"/>
                <w:szCs w:val="18"/>
                <w:lang w:val="uk-UA"/>
              </w:rPr>
              <w:t>11.Дуда З.М.</w:t>
            </w:r>
            <w:r w:rsidR="00576E97" w:rsidRPr="007C55B9">
              <w:rPr>
                <w:rFonts w:ascii="Times New Roman" w:hAnsi="Times New Roman"/>
                <w:sz w:val="18"/>
                <w:szCs w:val="18"/>
              </w:rPr>
              <w:t>,</w:t>
            </w:r>
            <w:r w:rsidRPr="00524F60">
              <w:rPr>
                <w:rFonts w:ascii="Times New Roman" w:hAnsi="Times New Roman"/>
                <w:sz w:val="18"/>
                <w:szCs w:val="18"/>
                <w:lang w:val="uk-UA"/>
              </w:rPr>
              <w:t xml:space="preserve"> </w:t>
            </w:r>
            <w:r w:rsidR="00576E97" w:rsidRPr="00524F60">
              <w:rPr>
                <w:rFonts w:ascii="Times New Roman" w:hAnsi="Times New Roman"/>
                <w:sz w:val="18"/>
                <w:szCs w:val="18"/>
                <w:lang w:val="uk-UA"/>
              </w:rPr>
              <w:t xml:space="preserve">Світалка П.І. </w:t>
            </w:r>
            <w:r w:rsidR="007C55B9">
              <w:rPr>
                <w:rFonts w:ascii="Times New Roman" w:hAnsi="Times New Roman"/>
                <w:sz w:val="18"/>
                <w:szCs w:val="18"/>
                <w:lang w:val="uk-UA"/>
              </w:rPr>
              <w:t xml:space="preserve">(2000). </w:t>
            </w:r>
            <w:r w:rsidRPr="00524F60">
              <w:rPr>
                <w:rFonts w:ascii="Times New Roman" w:hAnsi="Times New Roman"/>
                <w:sz w:val="18"/>
                <w:szCs w:val="18"/>
                <w:lang w:val="uk-UA"/>
              </w:rPr>
              <w:t xml:space="preserve">Результати дослідження об'ємно-напруженого стану </w:t>
            </w:r>
            <w:r w:rsidRPr="00524F60">
              <w:rPr>
                <w:rFonts w:ascii="Times New Roman" w:hAnsi="Times New Roman"/>
                <w:bCs/>
                <w:sz w:val="18"/>
                <w:szCs w:val="18"/>
                <w:lang w:val="uk-UA"/>
              </w:rPr>
              <w:t xml:space="preserve">навколосвердловинного </w:t>
            </w:r>
            <w:r w:rsidRPr="00524F60">
              <w:rPr>
                <w:rFonts w:ascii="Times New Roman" w:hAnsi="Times New Roman"/>
                <w:sz w:val="18"/>
                <w:szCs w:val="18"/>
                <w:lang w:val="uk-UA"/>
              </w:rPr>
              <w:t>масиву з вмістом пластичних порід</w:t>
            </w:r>
            <w:r w:rsidR="007C55B9">
              <w:rPr>
                <w:rFonts w:ascii="Times New Roman" w:hAnsi="Times New Roman"/>
                <w:sz w:val="18"/>
                <w:szCs w:val="18"/>
                <w:lang w:val="uk-UA"/>
              </w:rPr>
              <w:t>.</w:t>
            </w:r>
            <w:r w:rsidRPr="00524F60">
              <w:rPr>
                <w:rFonts w:ascii="Times New Roman" w:hAnsi="Times New Roman"/>
                <w:sz w:val="18"/>
                <w:szCs w:val="18"/>
                <w:lang w:val="uk-UA"/>
              </w:rPr>
              <w:t xml:space="preserve"> </w:t>
            </w:r>
            <w:r w:rsidRPr="00524F60">
              <w:rPr>
                <w:rFonts w:ascii="Times New Roman" w:hAnsi="Times New Roman"/>
                <w:i/>
                <w:sz w:val="18"/>
                <w:szCs w:val="18"/>
                <w:lang w:val="uk-UA"/>
              </w:rPr>
              <w:t xml:space="preserve">Нафта і газ України: зб. наук. праць. </w:t>
            </w:r>
            <w:r w:rsidR="007C55B9" w:rsidRPr="00524F60">
              <w:rPr>
                <w:i/>
                <w:spacing w:val="-4"/>
                <w:sz w:val="18"/>
                <w:szCs w:val="18"/>
              </w:rPr>
              <w:t>VI</w:t>
            </w:r>
            <w:r w:rsidR="007C55B9" w:rsidRPr="00524F60">
              <w:rPr>
                <w:i/>
                <w:spacing w:val="-4"/>
                <w:sz w:val="18"/>
                <w:szCs w:val="18"/>
                <w:lang w:val="uk-UA"/>
              </w:rPr>
              <w:t xml:space="preserve"> Міжнар.</w:t>
            </w:r>
            <w:r w:rsidR="007C55B9">
              <w:rPr>
                <w:i/>
                <w:spacing w:val="-4"/>
                <w:sz w:val="18"/>
                <w:szCs w:val="18"/>
                <w:lang w:val="uk-UA"/>
              </w:rPr>
              <w:t xml:space="preserve"> </w:t>
            </w:r>
            <w:r w:rsidRPr="00524F60">
              <w:rPr>
                <w:rFonts w:ascii="Times New Roman" w:hAnsi="Times New Roman"/>
                <w:i/>
                <w:sz w:val="18"/>
                <w:szCs w:val="18"/>
                <w:lang w:val="uk-UA"/>
              </w:rPr>
              <w:t>наук.-практ. конф. «Нафта і газ України − 2000»</w:t>
            </w:r>
            <w:r w:rsidR="00576E97" w:rsidRPr="007C55B9">
              <w:rPr>
                <w:rFonts w:ascii="Times New Roman" w:hAnsi="Times New Roman"/>
                <w:i/>
                <w:sz w:val="18"/>
                <w:szCs w:val="18"/>
                <w:lang w:val="uk-UA"/>
              </w:rPr>
              <w:t xml:space="preserve">, </w:t>
            </w:r>
            <w:r w:rsidRPr="00524F60">
              <w:rPr>
                <w:rFonts w:ascii="Times New Roman" w:hAnsi="Times New Roman"/>
                <w:sz w:val="18"/>
                <w:szCs w:val="18"/>
                <w:lang w:val="uk-UA"/>
              </w:rPr>
              <w:t>2</w:t>
            </w:r>
            <w:r w:rsidR="00576E97" w:rsidRPr="007C55B9">
              <w:rPr>
                <w:rFonts w:ascii="Times New Roman" w:hAnsi="Times New Roman"/>
                <w:sz w:val="18"/>
                <w:szCs w:val="18"/>
                <w:lang w:val="uk-UA"/>
              </w:rPr>
              <w:t>,</w:t>
            </w:r>
            <w:r w:rsidRPr="00524F60">
              <w:rPr>
                <w:rFonts w:ascii="Times New Roman" w:hAnsi="Times New Roman"/>
                <w:sz w:val="18"/>
                <w:szCs w:val="18"/>
                <w:lang w:val="uk-UA"/>
              </w:rPr>
              <w:t xml:space="preserve"> 44</w:t>
            </w:r>
            <w:r w:rsidR="007C55B9">
              <w:rPr>
                <w:rFonts w:ascii="Times New Roman" w:hAnsi="Times New Roman"/>
                <w:sz w:val="18"/>
                <w:szCs w:val="18"/>
                <w:lang w:val="uk-UA"/>
              </w:rPr>
              <w:t>-</w:t>
            </w:r>
            <w:r w:rsidRPr="00524F60">
              <w:rPr>
                <w:rFonts w:ascii="Times New Roman" w:hAnsi="Times New Roman"/>
                <w:sz w:val="18"/>
                <w:szCs w:val="18"/>
                <w:lang w:val="uk-UA"/>
              </w:rPr>
              <w:t>46</w:t>
            </w:r>
          </w:p>
        </w:tc>
        <w:tc>
          <w:tcPr>
            <w:tcW w:w="236" w:type="dxa"/>
            <w:shd w:val="clear" w:color="auto" w:fill="auto"/>
          </w:tcPr>
          <w:p w:rsidR="00A66924" w:rsidRPr="00983748" w:rsidRDefault="00A66924" w:rsidP="003B5291">
            <w:pPr>
              <w:widowControl w:val="0"/>
              <w:ind w:left="-100" w:right="-1" w:firstLine="142"/>
              <w:jc w:val="both"/>
              <w:rPr>
                <w:rFonts w:ascii="Times New Roman" w:hAnsi="Times New Roman"/>
                <w:b/>
                <w:color w:val="FF0000"/>
                <w:szCs w:val="24"/>
                <w:lang w:val="uk-UA"/>
              </w:rPr>
            </w:pPr>
          </w:p>
        </w:tc>
        <w:tc>
          <w:tcPr>
            <w:tcW w:w="4418" w:type="dxa"/>
            <w:shd w:val="clear" w:color="auto" w:fill="auto"/>
          </w:tcPr>
          <w:p w:rsidR="00A66924" w:rsidRPr="00524F60" w:rsidRDefault="00A66924" w:rsidP="007C55B9">
            <w:pPr>
              <w:shd w:val="clear" w:color="auto" w:fill="FFFFFF"/>
              <w:overflowPunct/>
              <w:autoSpaceDE/>
              <w:autoSpaceDN/>
              <w:adjustRightInd/>
              <w:ind w:left="-57" w:right="-57" w:firstLine="142"/>
              <w:jc w:val="both"/>
              <w:textAlignment w:val="auto"/>
              <w:rPr>
                <w:rFonts w:ascii="Times New Roman" w:hAnsi="Times New Roman"/>
                <w:sz w:val="18"/>
                <w:szCs w:val="18"/>
                <w:lang w:val="uk-UA"/>
              </w:rPr>
            </w:pPr>
            <w:r w:rsidRPr="00524F60">
              <w:rPr>
                <w:rFonts w:ascii="Times New Roman" w:hAnsi="Times New Roman"/>
                <w:sz w:val="18"/>
                <w:szCs w:val="18"/>
                <w:lang w:val="uk-UA"/>
              </w:rPr>
              <w:t>11. Duda Z.M.</w:t>
            </w:r>
            <w:r w:rsidR="00A468B6" w:rsidRPr="00524F60">
              <w:rPr>
                <w:rFonts w:ascii="Times New Roman" w:hAnsi="Times New Roman"/>
                <w:sz w:val="18"/>
                <w:szCs w:val="18"/>
                <w:lang w:val="en-US"/>
              </w:rPr>
              <w:t>,</w:t>
            </w:r>
            <w:r w:rsidRPr="00524F60">
              <w:rPr>
                <w:rFonts w:ascii="Times New Roman" w:hAnsi="Times New Roman"/>
                <w:sz w:val="18"/>
                <w:szCs w:val="18"/>
                <w:lang w:val="uk-UA"/>
              </w:rPr>
              <w:t xml:space="preserve"> Svitalka P.I. (2000</w:t>
            </w:r>
            <w:r w:rsidR="007C55B9">
              <w:rPr>
                <w:rFonts w:ascii="Times New Roman" w:hAnsi="Times New Roman"/>
                <w:sz w:val="18"/>
                <w:szCs w:val="18"/>
                <w:lang w:val="uk-UA"/>
              </w:rPr>
              <w:t>.</w:t>
            </w:r>
            <w:r w:rsidRPr="00524F60">
              <w:rPr>
                <w:rFonts w:ascii="Times New Roman" w:hAnsi="Times New Roman"/>
                <w:sz w:val="18"/>
                <w:szCs w:val="18"/>
                <w:lang w:val="uk-UA"/>
              </w:rPr>
              <w:t xml:space="preserve"> The results of the study of the volume-stress state of the wellbore massif with the content of plastic rocks</w:t>
            </w:r>
            <w:r w:rsidR="007C55B9">
              <w:rPr>
                <w:rFonts w:ascii="Times New Roman" w:hAnsi="Times New Roman"/>
                <w:sz w:val="18"/>
                <w:szCs w:val="18"/>
                <w:lang w:val="uk-UA"/>
              </w:rPr>
              <w:t>.</w:t>
            </w:r>
            <w:r w:rsidRPr="00524F60">
              <w:rPr>
                <w:rFonts w:ascii="Times New Roman" w:hAnsi="Times New Roman"/>
                <w:sz w:val="18"/>
                <w:szCs w:val="18"/>
                <w:lang w:val="uk-UA"/>
              </w:rPr>
              <w:t xml:space="preserve"> </w:t>
            </w:r>
            <w:r w:rsidRPr="00524F60">
              <w:rPr>
                <w:rFonts w:ascii="Times New Roman" w:hAnsi="Times New Roman"/>
                <w:i/>
                <w:sz w:val="18"/>
                <w:szCs w:val="18"/>
                <w:lang w:val="uk-UA"/>
              </w:rPr>
              <w:t>Oil and gas of Ukraine: coll. of science works VI Intern</w:t>
            </w:r>
            <w:r w:rsidR="007C55B9">
              <w:rPr>
                <w:rFonts w:ascii="Times New Roman" w:hAnsi="Times New Roman"/>
                <w:i/>
                <w:sz w:val="18"/>
                <w:szCs w:val="18"/>
                <w:lang w:val="uk-UA"/>
              </w:rPr>
              <w:t>.</w:t>
            </w:r>
            <w:r w:rsidRPr="00524F60">
              <w:rPr>
                <w:rFonts w:ascii="Times New Roman" w:hAnsi="Times New Roman"/>
                <w:i/>
                <w:sz w:val="18"/>
                <w:szCs w:val="18"/>
                <w:lang w:val="uk-UA"/>
              </w:rPr>
              <w:t xml:space="preserve"> Scientific and Practical conf. "Oil and gas of Ukraine - 2000",</w:t>
            </w:r>
            <w:r w:rsidRPr="00524F60">
              <w:rPr>
                <w:rFonts w:ascii="Times New Roman" w:hAnsi="Times New Roman"/>
                <w:sz w:val="18"/>
                <w:szCs w:val="18"/>
                <w:lang w:val="uk-UA"/>
              </w:rPr>
              <w:t xml:space="preserve"> 2,</w:t>
            </w:r>
            <w:r w:rsidR="007C55B9">
              <w:rPr>
                <w:rFonts w:ascii="Times New Roman" w:hAnsi="Times New Roman"/>
                <w:sz w:val="18"/>
                <w:szCs w:val="18"/>
                <w:lang w:val="uk-UA"/>
              </w:rPr>
              <w:t xml:space="preserve"> </w:t>
            </w:r>
            <w:r w:rsidRPr="00524F60">
              <w:rPr>
                <w:rFonts w:ascii="Times New Roman" w:hAnsi="Times New Roman"/>
                <w:sz w:val="18"/>
                <w:szCs w:val="18"/>
                <w:lang w:val="uk-UA"/>
              </w:rPr>
              <w:t>44</w:t>
            </w:r>
            <w:r w:rsidR="007C55B9">
              <w:rPr>
                <w:rFonts w:ascii="Times New Roman" w:hAnsi="Times New Roman"/>
                <w:sz w:val="18"/>
                <w:szCs w:val="18"/>
                <w:lang w:val="uk-UA"/>
              </w:rPr>
              <w:t>-</w:t>
            </w:r>
            <w:r w:rsidRPr="00524F60">
              <w:rPr>
                <w:rFonts w:ascii="Times New Roman" w:hAnsi="Times New Roman"/>
                <w:sz w:val="18"/>
                <w:szCs w:val="18"/>
                <w:lang w:val="uk-UA"/>
              </w:rPr>
              <w:t>46</w:t>
            </w:r>
          </w:p>
        </w:tc>
      </w:tr>
      <w:tr w:rsidR="00A66924" w:rsidRPr="00F86463" w:rsidTr="00B25141">
        <w:tc>
          <w:tcPr>
            <w:tcW w:w="4418" w:type="dxa"/>
            <w:shd w:val="clear" w:color="auto" w:fill="auto"/>
          </w:tcPr>
          <w:p w:rsidR="00A66924" w:rsidRPr="00524F60" w:rsidRDefault="00A66924" w:rsidP="007C55B9">
            <w:pPr>
              <w:pStyle w:val="ad"/>
              <w:autoSpaceDE w:val="0"/>
              <w:autoSpaceDN w:val="0"/>
              <w:adjustRightInd w:val="0"/>
              <w:ind w:left="-57" w:right="-57" w:firstLine="142"/>
              <w:jc w:val="both"/>
              <w:rPr>
                <w:sz w:val="18"/>
                <w:szCs w:val="18"/>
                <w:lang w:val="uk-UA"/>
              </w:rPr>
            </w:pPr>
            <w:r w:rsidRPr="00524F60">
              <w:rPr>
                <w:rFonts w:eastAsia="Times New Roman"/>
                <w:iCs/>
                <w:sz w:val="18"/>
                <w:szCs w:val="18"/>
                <w:lang w:val="uk-UA"/>
              </w:rPr>
              <w:t>12.Мочернюк Д.Ю.</w:t>
            </w:r>
            <w:r w:rsidR="00A468B6" w:rsidRPr="007C55B9">
              <w:rPr>
                <w:rFonts w:eastAsia="Times New Roman"/>
                <w:iCs/>
                <w:sz w:val="18"/>
                <w:szCs w:val="18"/>
                <w:lang w:val="ru-RU"/>
              </w:rPr>
              <w:t>,</w:t>
            </w:r>
            <w:r w:rsidRPr="00524F60">
              <w:rPr>
                <w:rFonts w:eastAsia="Times New Roman"/>
                <w:iCs/>
                <w:sz w:val="18"/>
                <w:szCs w:val="18"/>
                <w:lang w:val="uk-UA"/>
              </w:rPr>
              <w:t xml:space="preserve"> </w:t>
            </w:r>
            <w:r w:rsidR="00576E97" w:rsidRPr="00524F60">
              <w:rPr>
                <w:rFonts w:eastAsia="Times New Roman"/>
                <w:iCs/>
                <w:sz w:val="18"/>
                <w:szCs w:val="18"/>
                <w:lang w:val="uk-UA"/>
              </w:rPr>
              <w:t xml:space="preserve">Чернов В.Б. </w:t>
            </w:r>
            <w:r w:rsidR="007C55B9">
              <w:rPr>
                <w:rFonts w:eastAsia="Times New Roman"/>
                <w:iCs/>
                <w:sz w:val="18"/>
                <w:szCs w:val="18"/>
                <w:lang w:val="uk-UA"/>
              </w:rPr>
              <w:t xml:space="preserve">(2000). </w:t>
            </w:r>
            <w:r w:rsidRPr="00524F60">
              <w:rPr>
                <w:rFonts w:eastAsia="Times New Roman"/>
                <w:sz w:val="18"/>
                <w:szCs w:val="18"/>
                <w:lang w:val="uk-UA"/>
              </w:rPr>
              <w:t>Оцінка впливу температури на зміну стану гірських порід навколо стовбура свердловини</w:t>
            </w:r>
            <w:r w:rsidR="007C55B9">
              <w:rPr>
                <w:rFonts w:eastAsia="Times New Roman"/>
                <w:sz w:val="18"/>
                <w:szCs w:val="18"/>
                <w:lang w:val="uk-UA"/>
              </w:rPr>
              <w:t>.</w:t>
            </w:r>
            <w:r w:rsidRPr="00524F60">
              <w:rPr>
                <w:rFonts w:eastAsia="Times New Roman"/>
                <w:sz w:val="18"/>
                <w:szCs w:val="18"/>
                <w:lang w:val="uk-UA"/>
              </w:rPr>
              <w:t xml:space="preserve"> </w:t>
            </w:r>
            <w:r w:rsidR="007C55B9" w:rsidRPr="00524F60">
              <w:rPr>
                <w:i/>
                <w:sz w:val="18"/>
                <w:szCs w:val="18"/>
                <w:lang w:val="uk-UA"/>
              </w:rPr>
              <w:t xml:space="preserve">Нафта і газ України: зб. наук. праць. </w:t>
            </w:r>
            <w:r w:rsidR="007C55B9" w:rsidRPr="00524F60">
              <w:rPr>
                <w:i/>
                <w:spacing w:val="-4"/>
                <w:sz w:val="18"/>
                <w:szCs w:val="18"/>
              </w:rPr>
              <w:t>VI</w:t>
            </w:r>
            <w:r w:rsidR="007C55B9" w:rsidRPr="00524F60">
              <w:rPr>
                <w:i/>
                <w:spacing w:val="-4"/>
                <w:sz w:val="18"/>
                <w:szCs w:val="18"/>
                <w:lang w:val="uk-UA"/>
              </w:rPr>
              <w:t xml:space="preserve"> Міжнар.</w:t>
            </w:r>
            <w:r w:rsidR="007C55B9">
              <w:rPr>
                <w:i/>
                <w:spacing w:val="-4"/>
                <w:sz w:val="18"/>
                <w:szCs w:val="18"/>
                <w:lang w:val="uk-UA"/>
              </w:rPr>
              <w:t xml:space="preserve"> </w:t>
            </w:r>
            <w:r w:rsidR="007C55B9" w:rsidRPr="00524F60">
              <w:rPr>
                <w:i/>
                <w:sz w:val="18"/>
                <w:szCs w:val="18"/>
                <w:lang w:val="uk-UA"/>
              </w:rPr>
              <w:t>наук.-практ. конф. «Нафта і газ України − 2000»</w:t>
            </w:r>
            <w:r w:rsidR="007C55B9" w:rsidRPr="007C55B9">
              <w:rPr>
                <w:i/>
                <w:sz w:val="18"/>
                <w:szCs w:val="18"/>
                <w:lang w:val="uk-UA"/>
              </w:rPr>
              <w:t>,</w:t>
            </w:r>
            <w:r w:rsidR="00576E97" w:rsidRPr="00524F60">
              <w:rPr>
                <w:i/>
                <w:spacing w:val="-4"/>
                <w:sz w:val="18"/>
                <w:szCs w:val="18"/>
              </w:rPr>
              <w:t xml:space="preserve"> </w:t>
            </w:r>
            <w:r w:rsidR="00576E97" w:rsidRPr="00524F60">
              <w:rPr>
                <w:spacing w:val="-4"/>
                <w:sz w:val="18"/>
                <w:szCs w:val="18"/>
                <w:lang w:val="uk-UA"/>
              </w:rPr>
              <w:t xml:space="preserve">2. </w:t>
            </w:r>
            <w:r w:rsidRPr="00524F60">
              <w:rPr>
                <w:spacing w:val="-4"/>
                <w:sz w:val="18"/>
                <w:szCs w:val="18"/>
                <w:lang w:val="uk-UA"/>
              </w:rPr>
              <w:t>43</w:t>
            </w:r>
            <w:r w:rsidR="007C55B9">
              <w:rPr>
                <w:spacing w:val="-4"/>
                <w:sz w:val="18"/>
                <w:szCs w:val="18"/>
                <w:lang w:val="uk-UA"/>
              </w:rPr>
              <w:t>-</w:t>
            </w:r>
            <w:r w:rsidRPr="00524F60">
              <w:rPr>
                <w:spacing w:val="-4"/>
                <w:sz w:val="18"/>
                <w:szCs w:val="18"/>
                <w:lang w:val="uk-UA"/>
              </w:rPr>
              <w:t>44</w:t>
            </w:r>
          </w:p>
        </w:tc>
        <w:tc>
          <w:tcPr>
            <w:tcW w:w="236" w:type="dxa"/>
            <w:shd w:val="clear" w:color="auto" w:fill="auto"/>
          </w:tcPr>
          <w:p w:rsidR="00A66924" w:rsidRPr="00983748" w:rsidRDefault="00A66924" w:rsidP="003B5291">
            <w:pPr>
              <w:widowControl w:val="0"/>
              <w:ind w:left="-100" w:right="-1" w:firstLine="142"/>
              <w:jc w:val="both"/>
              <w:rPr>
                <w:rFonts w:ascii="Times New Roman" w:hAnsi="Times New Roman"/>
                <w:b/>
                <w:color w:val="FF0000"/>
                <w:szCs w:val="24"/>
                <w:lang w:val="uk-UA"/>
              </w:rPr>
            </w:pPr>
          </w:p>
        </w:tc>
        <w:tc>
          <w:tcPr>
            <w:tcW w:w="4418" w:type="dxa"/>
            <w:shd w:val="clear" w:color="auto" w:fill="auto"/>
          </w:tcPr>
          <w:p w:rsidR="00A66924" w:rsidRPr="00524F60" w:rsidRDefault="00A66924" w:rsidP="007C55B9">
            <w:pPr>
              <w:shd w:val="clear" w:color="auto" w:fill="FFFFFF"/>
              <w:overflowPunct/>
              <w:autoSpaceDE/>
              <w:autoSpaceDN/>
              <w:adjustRightInd/>
              <w:ind w:left="-57" w:right="-57" w:firstLine="142"/>
              <w:jc w:val="both"/>
              <w:textAlignment w:val="auto"/>
              <w:rPr>
                <w:rFonts w:ascii="Times New Roman" w:hAnsi="Times New Roman"/>
                <w:sz w:val="18"/>
                <w:szCs w:val="18"/>
                <w:lang w:val="uk-UA"/>
              </w:rPr>
            </w:pPr>
            <w:r w:rsidRPr="00524F60">
              <w:rPr>
                <w:rFonts w:ascii="Times New Roman" w:hAnsi="Times New Roman"/>
                <w:sz w:val="18"/>
                <w:szCs w:val="18"/>
                <w:lang w:val="uk-UA"/>
              </w:rPr>
              <w:t>12.Mocherniuk D.Yu</w:t>
            </w:r>
            <w:r w:rsidR="00A468B6" w:rsidRPr="00524F60">
              <w:rPr>
                <w:rFonts w:ascii="Times New Roman" w:hAnsi="Times New Roman"/>
                <w:sz w:val="18"/>
                <w:szCs w:val="18"/>
                <w:lang w:val="en-US"/>
              </w:rPr>
              <w:t>.</w:t>
            </w:r>
            <w:r w:rsidRPr="00524F60">
              <w:rPr>
                <w:rFonts w:ascii="Times New Roman" w:hAnsi="Times New Roman"/>
                <w:sz w:val="18"/>
                <w:szCs w:val="18"/>
                <w:lang w:val="uk-UA"/>
              </w:rPr>
              <w:t>, Chernov V.B. (2000)</w:t>
            </w:r>
            <w:r w:rsidR="007C55B9">
              <w:rPr>
                <w:rFonts w:ascii="Times New Roman" w:hAnsi="Times New Roman"/>
                <w:sz w:val="18"/>
                <w:szCs w:val="18"/>
                <w:lang w:val="uk-UA"/>
              </w:rPr>
              <w:t>.</w:t>
            </w:r>
            <w:r w:rsidRPr="00524F60">
              <w:rPr>
                <w:rFonts w:ascii="Times New Roman" w:hAnsi="Times New Roman"/>
                <w:sz w:val="18"/>
                <w:szCs w:val="18"/>
                <w:lang w:val="uk-UA"/>
              </w:rPr>
              <w:t xml:space="preserve"> Assessment of the influence of temperature on the change in the state of rocks around the wellbore</w:t>
            </w:r>
            <w:r w:rsidR="007C55B9">
              <w:rPr>
                <w:rFonts w:ascii="Times New Roman" w:hAnsi="Times New Roman"/>
                <w:sz w:val="18"/>
                <w:szCs w:val="18"/>
                <w:lang w:val="uk-UA"/>
              </w:rPr>
              <w:t>.</w:t>
            </w:r>
            <w:r w:rsidRPr="00524F60">
              <w:rPr>
                <w:rFonts w:ascii="Times New Roman" w:hAnsi="Times New Roman"/>
                <w:sz w:val="18"/>
                <w:szCs w:val="18"/>
                <w:lang w:val="uk-UA"/>
              </w:rPr>
              <w:t xml:space="preserve"> </w:t>
            </w:r>
            <w:r w:rsidR="007C55B9" w:rsidRPr="00524F60">
              <w:rPr>
                <w:rFonts w:ascii="Times New Roman" w:hAnsi="Times New Roman"/>
                <w:i/>
                <w:sz w:val="18"/>
                <w:szCs w:val="18"/>
                <w:lang w:val="uk-UA"/>
              </w:rPr>
              <w:t>Oil and gas of Ukraine: coll. of science works VI Intern</w:t>
            </w:r>
            <w:r w:rsidR="007C55B9">
              <w:rPr>
                <w:rFonts w:ascii="Times New Roman" w:hAnsi="Times New Roman"/>
                <w:i/>
                <w:sz w:val="18"/>
                <w:szCs w:val="18"/>
                <w:lang w:val="uk-UA"/>
              </w:rPr>
              <w:t>.</w:t>
            </w:r>
            <w:r w:rsidR="007C55B9" w:rsidRPr="00524F60">
              <w:rPr>
                <w:rFonts w:ascii="Times New Roman" w:hAnsi="Times New Roman"/>
                <w:i/>
                <w:sz w:val="18"/>
                <w:szCs w:val="18"/>
                <w:lang w:val="uk-UA"/>
              </w:rPr>
              <w:t xml:space="preserve"> Scientific and Practical conf. "Oil and gas of Ukraine - 2000",</w:t>
            </w:r>
            <w:r w:rsidR="007C55B9" w:rsidRPr="00524F60">
              <w:rPr>
                <w:rFonts w:ascii="Times New Roman" w:hAnsi="Times New Roman"/>
                <w:sz w:val="18"/>
                <w:szCs w:val="18"/>
                <w:lang w:val="uk-UA"/>
              </w:rPr>
              <w:t xml:space="preserve"> 2,</w:t>
            </w:r>
            <w:r w:rsidR="007C55B9">
              <w:rPr>
                <w:rFonts w:ascii="Times New Roman" w:hAnsi="Times New Roman"/>
                <w:sz w:val="18"/>
                <w:szCs w:val="18"/>
                <w:lang w:val="uk-UA"/>
              </w:rPr>
              <w:t xml:space="preserve"> </w:t>
            </w:r>
            <w:r w:rsidRPr="00524F60">
              <w:rPr>
                <w:rFonts w:ascii="Times New Roman" w:hAnsi="Times New Roman"/>
                <w:sz w:val="18"/>
                <w:szCs w:val="18"/>
                <w:lang w:val="uk-UA"/>
              </w:rPr>
              <w:t>43</w:t>
            </w:r>
            <w:r w:rsidR="007C55B9">
              <w:rPr>
                <w:rFonts w:ascii="Times New Roman" w:hAnsi="Times New Roman"/>
                <w:sz w:val="18"/>
                <w:szCs w:val="18"/>
                <w:lang w:val="uk-UA"/>
              </w:rPr>
              <w:t>-</w:t>
            </w:r>
            <w:r w:rsidRPr="00524F60">
              <w:rPr>
                <w:rFonts w:ascii="Times New Roman" w:hAnsi="Times New Roman"/>
                <w:sz w:val="18"/>
                <w:szCs w:val="18"/>
                <w:lang w:val="uk-UA"/>
              </w:rPr>
              <w:t>44</w:t>
            </w:r>
          </w:p>
        </w:tc>
      </w:tr>
      <w:tr w:rsidR="00A66924" w:rsidRPr="00F86463" w:rsidTr="00B25141">
        <w:tc>
          <w:tcPr>
            <w:tcW w:w="4418" w:type="dxa"/>
            <w:shd w:val="clear" w:color="auto" w:fill="auto"/>
          </w:tcPr>
          <w:p w:rsidR="00A66924" w:rsidRPr="00524F60" w:rsidRDefault="00A66924" w:rsidP="007C55B9">
            <w:pPr>
              <w:pStyle w:val="ad"/>
              <w:widowControl w:val="0"/>
              <w:tabs>
                <w:tab w:val="left" w:pos="851"/>
              </w:tabs>
              <w:autoSpaceDE w:val="0"/>
              <w:autoSpaceDN w:val="0"/>
              <w:adjustRightInd w:val="0"/>
              <w:ind w:left="-57" w:right="-57" w:firstLine="142"/>
              <w:jc w:val="both"/>
              <w:rPr>
                <w:sz w:val="18"/>
                <w:szCs w:val="18"/>
                <w:lang w:val="uk-UA"/>
              </w:rPr>
            </w:pPr>
            <w:r w:rsidRPr="00524F60">
              <w:rPr>
                <w:spacing w:val="-4"/>
                <w:sz w:val="18"/>
                <w:szCs w:val="18"/>
                <w:lang w:val="uk-UA"/>
              </w:rPr>
              <w:t>13.</w:t>
            </w:r>
            <w:r w:rsidR="00C33837" w:rsidRPr="00524F60">
              <w:rPr>
                <w:spacing w:val="-4"/>
                <w:sz w:val="18"/>
                <w:szCs w:val="18"/>
                <w:lang w:val="uk-UA"/>
              </w:rPr>
              <w:t>Світалка</w:t>
            </w:r>
            <w:r w:rsidRPr="00524F60">
              <w:rPr>
                <w:spacing w:val="-4"/>
                <w:sz w:val="18"/>
                <w:szCs w:val="18"/>
                <w:lang w:val="uk-UA"/>
              </w:rPr>
              <w:t xml:space="preserve"> П.І.</w:t>
            </w:r>
            <w:r w:rsidR="00C33837" w:rsidRPr="00524F60">
              <w:rPr>
                <w:spacing w:val="-4"/>
                <w:sz w:val="18"/>
                <w:szCs w:val="18"/>
              </w:rPr>
              <w:t>,</w:t>
            </w:r>
            <w:r w:rsidRPr="00524F60">
              <w:rPr>
                <w:spacing w:val="-4"/>
                <w:sz w:val="18"/>
                <w:szCs w:val="18"/>
                <w:lang w:val="uk-UA"/>
              </w:rPr>
              <w:t xml:space="preserve"> </w:t>
            </w:r>
            <w:r w:rsidR="00C33837" w:rsidRPr="00524F60">
              <w:rPr>
                <w:spacing w:val="-4"/>
                <w:sz w:val="18"/>
                <w:szCs w:val="18"/>
                <w:lang w:val="uk-UA"/>
              </w:rPr>
              <w:t xml:space="preserve">Соловйов В.В. </w:t>
            </w:r>
            <w:r w:rsidR="007C55B9">
              <w:rPr>
                <w:spacing w:val="-4"/>
                <w:sz w:val="18"/>
                <w:szCs w:val="18"/>
                <w:lang w:val="uk-UA"/>
              </w:rPr>
              <w:t xml:space="preserve">(2000). </w:t>
            </w:r>
            <w:r w:rsidRPr="00524F60">
              <w:rPr>
                <w:spacing w:val="-4"/>
                <w:sz w:val="18"/>
                <w:szCs w:val="18"/>
                <w:lang w:val="uk-UA"/>
              </w:rPr>
              <w:t>Вибір шляху встановлення залежності тиск – час при невідомому об’ємонапруженому стані, непружнодеформованому навколо свердловинного масиву, із змінними в часі міцнісними властивостями порід</w:t>
            </w:r>
            <w:r w:rsidR="007C55B9">
              <w:rPr>
                <w:spacing w:val="-4"/>
                <w:sz w:val="18"/>
                <w:szCs w:val="18"/>
                <w:lang w:val="uk-UA"/>
              </w:rPr>
              <w:t>.</w:t>
            </w:r>
            <w:r w:rsidR="00C33837" w:rsidRPr="007C55B9">
              <w:rPr>
                <w:spacing w:val="-4"/>
                <w:sz w:val="18"/>
                <w:szCs w:val="18"/>
                <w:lang w:val="ru-RU"/>
              </w:rPr>
              <w:t xml:space="preserve"> </w:t>
            </w:r>
            <w:r w:rsidR="007C55B9" w:rsidRPr="00524F60">
              <w:rPr>
                <w:i/>
                <w:sz w:val="18"/>
                <w:szCs w:val="18"/>
                <w:lang w:val="uk-UA"/>
              </w:rPr>
              <w:t xml:space="preserve">Нафта і газ України: зб. наук. праць. </w:t>
            </w:r>
            <w:r w:rsidR="007C55B9" w:rsidRPr="00524F60">
              <w:rPr>
                <w:i/>
                <w:spacing w:val="-4"/>
                <w:sz w:val="18"/>
                <w:szCs w:val="18"/>
              </w:rPr>
              <w:t>VI</w:t>
            </w:r>
            <w:r w:rsidR="007C55B9" w:rsidRPr="00524F60">
              <w:rPr>
                <w:i/>
                <w:spacing w:val="-4"/>
                <w:sz w:val="18"/>
                <w:szCs w:val="18"/>
                <w:lang w:val="uk-UA"/>
              </w:rPr>
              <w:t xml:space="preserve"> Міжнар.</w:t>
            </w:r>
            <w:r w:rsidR="007C55B9">
              <w:rPr>
                <w:i/>
                <w:spacing w:val="-4"/>
                <w:sz w:val="18"/>
                <w:szCs w:val="18"/>
                <w:lang w:val="uk-UA"/>
              </w:rPr>
              <w:t xml:space="preserve"> </w:t>
            </w:r>
            <w:r w:rsidR="007C55B9" w:rsidRPr="00524F60">
              <w:rPr>
                <w:i/>
                <w:sz w:val="18"/>
                <w:szCs w:val="18"/>
                <w:lang w:val="uk-UA"/>
              </w:rPr>
              <w:t>наук.-практ. конф. «Нафта і газ України − 2000»</w:t>
            </w:r>
            <w:r w:rsidR="007C55B9" w:rsidRPr="007C55B9">
              <w:rPr>
                <w:i/>
                <w:sz w:val="18"/>
                <w:szCs w:val="18"/>
                <w:lang w:val="uk-UA"/>
              </w:rPr>
              <w:t>,</w:t>
            </w:r>
            <w:r w:rsidR="007C55B9">
              <w:rPr>
                <w:i/>
                <w:sz w:val="18"/>
                <w:szCs w:val="18"/>
                <w:lang w:val="uk-UA"/>
              </w:rPr>
              <w:t xml:space="preserve"> </w:t>
            </w:r>
            <w:r w:rsidR="00C33837" w:rsidRPr="00524F60">
              <w:rPr>
                <w:spacing w:val="-4"/>
                <w:sz w:val="18"/>
                <w:szCs w:val="18"/>
                <w:lang w:val="uk-UA"/>
              </w:rPr>
              <w:t>2</w:t>
            </w:r>
            <w:r w:rsidR="00C33837" w:rsidRPr="00524F60">
              <w:rPr>
                <w:spacing w:val="-4"/>
                <w:sz w:val="18"/>
                <w:szCs w:val="18"/>
              </w:rPr>
              <w:t xml:space="preserve">, </w:t>
            </w:r>
            <w:r w:rsidRPr="00524F60">
              <w:rPr>
                <w:spacing w:val="-4"/>
                <w:sz w:val="18"/>
                <w:szCs w:val="18"/>
                <w:lang w:val="uk-UA"/>
              </w:rPr>
              <w:t>91</w:t>
            </w:r>
            <w:r w:rsidR="007C55B9">
              <w:rPr>
                <w:spacing w:val="-4"/>
                <w:sz w:val="18"/>
                <w:szCs w:val="18"/>
                <w:lang w:val="uk-UA"/>
              </w:rPr>
              <w:t>-</w:t>
            </w:r>
            <w:r w:rsidRPr="00524F60">
              <w:rPr>
                <w:spacing w:val="-4"/>
                <w:sz w:val="18"/>
                <w:szCs w:val="18"/>
                <w:lang w:val="uk-UA"/>
              </w:rPr>
              <w:t>92</w:t>
            </w:r>
          </w:p>
        </w:tc>
        <w:tc>
          <w:tcPr>
            <w:tcW w:w="236" w:type="dxa"/>
            <w:shd w:val="clear" w:color="auto" w:fill="auto"/>
          </w:tcPr>
          <w:p w:rsidR="00A66924" w:rsidRPr="00983748" w:rsidRDefault="00A66924" w:rsidP="003B5291">
            <w:pPr>
              <w:widowControl w:val="0"/>
              <w:ind w:left="-100" w:right="-1" w:firstLine="142"/>
              <w:jc w:val="both"/>
              <w:rPr>
                <w:rFonts w:ascii="Times New Roman" w:hAnsi="Times New Roman"/>
                <w:b/>
                <w:color w:val="FF0000"/>
                <w:szCs w:val="24"/>
                <w:lang w:val="uk-UA"/>
              </w:rPr>
            </w:pPr>
          </w:p>
        </w:tc>
        <w:tc>
          <w:tcPr>
            <w:tcW w:w="4418" w:type="dxa"/>
            <w:shd w:val="clear" w:color="auto" w:fill="auto"/>
          </w:tcPr>
          <w:p w:rsidR="00A66924" w:rsidRPr="00524F60" w:rsidRDefault="00A66924" w:rsidP="007C55B9">
            <w:pPr>
              <w:shd w:val="clear" w:color="auto" w:fill="FFFFFF"/>
              <w:overflowPunct/>
              <w:autoSpaceDE/>
              <w:autoSpaceDN/>
              <w:adjustRightInd/>
              <w:ind w:left="-57" w:right="-57" w:firstLine="142"/>
              <w:jc w:val="both"/>
              <w:textAlignment w:val="auto"/>
              <w:rPr>
                <w:rFonts w:ascii="Times New Roman" w:hAnsi="Times New Roman"/>
                <w:sz w:val="18"/>
                <w:szCs w:val="18"/>
                <w:lang w:val="uk-UA"/>
              </w:rPr>
            </w:pPr>
            <w:r w:rsidRPr="00524F60">
              <w:rPr>
                <w:rFonts w:ascii="Times New Roman" w:hAnsi="Times New Roman"/>
                <w:sz w:val="18"/>
                <w:szCs w:val="18"/>
                <w:lang w:val="uk-UA"/>
              </w:rPr>
              <w:t>13.Svitalka P.I.</w:t>
            </w:r>
            <w:r w:rsidR="007C55B9">
              <w:rPr>
                <w:rFonts w:ascii="Times New Roman" w:hAnsi="Times New Roman"/>
                <w:sz w:val="18"/>
                <w:szCs w:val="18"/>
                <w:lang w:val="uk-UA"/>
              </w:rPr>
              <w:t>,</w:t>
            </w:r>
            <w:r w:rsidRPr="00524F60">
              <w:rPr>
                <w:rFonts w:ascii="Times New Roman" w:hAnsi="Times New Roman"/>
                <w:sz w:val="18"/>
                <w:szCs w:val="18"/>
                <w:lang w:val="uk-UA"/>
              </w:rPr>
              <w:t xml:space="preserve"> Solovyov V.V. (2000)</w:t>
            </w:r>
            <w:r w:rsidR="007C55B9">
              <w:rPr>
                <w:rFonts w:ascii="Times New Roman" w:hAnsi="Times New Roman"/>
                <w:sz w:val="18"/>
                <w:szCs w:val="18"/>
                <w:lang w:val="uk-UA"/>
              </w:rPr>
              <w:t>.</w:t>
            </w:r>
            <w:r w:rsidRPr="00524F60">
              <w:rPr>
                <w:rFonts w:ascii="Times New Roman" w:hAnsi="Times New Roman"/>
                <w:sz w:val="18"/>
                <w:szCs w:val="18"/>
                <w:lang w:val="uk-UA"/>
              </w:rPr>
              <w:t xml:space="preserve"> The choice of the way to establish the pressure-time dependence at an unknown volumetric stress state, inelastically deformed around the well massif, with time-varying rock strength</w:t>
            </w:r>
            <w:r w:rsidR="007C55B9">
              <w:rPr>
                <w:rFonts w:ascii="Times New Roman" w:hAnsi="Times New Roman"/>
                <w:sz w:val="18"/>
                <w:szCs w:val="18"/>
                <w:lang w:val="uk-UA"/>
              </w:rPr>
              <w:t xml:space="preserve">. </w:t>
            </w:r>
            <w:r w:rsidR="007C55B9" w:rsidRPr="00524F60">
              <w:rPr>
                <w:rFonts w:ascii="Times New Roman" w:hAnsi="Times New Roman"/>
                <w:i/>
                <w:sz w:val="18"/>
                <w:szCs w:val="18"/>
                <w:lang w:val="uk-UA"/>
              </w:rPr>
              <w:t>Oil and gas of Ukraine: coll. of science works VI Intern</w:t>
            </w:r>
            <w:r w:rsidR="007C55B9">
              <w:rPr>
                <w:rFonts w:ascii="Times New Roman" w:hAnsi="Times New Roman"/>
                <w:i/>
                <w:sz w:val="18"/>
                <w:szCs w:val="18"/>
                <w:lang w:val="uk-UA"/>
              </w:rPr>
              <w:t>.</w:t>
            </w:r>
            <w:r w:rsidR="007C55B9" w:rsidRPr="00524F60">
              <w:rPr>
                <w:rFonts w:ascii="Times New Roman" w:hAnsi="Times New Roman"/>
                <w:i/>
                <w:sz w:val="18"/>
                <w:szCs w:val="18"/>
                <w:lang w:val="uk-UA"/>
              </w:rPr>
              <w:t xml:space="preserve"> Scientific and Practical conf. "Oil and gas of Ukraine - 2000",</w:t>
            </w:r>
            <w:r w:rsidR="007C55B9" w:rsidRPr="00524F60">
              <w:rPr>
                <w:rFonts w:ascii="Times New Roman" w:hAnsi="Times New Roman"/>
                <w:sz w:val="18"/>
                <w:szCs w:val="18"/>
                <w:lang w:val="uk-UA"/>
              </w:rPr>
              <w:t xml:space="preserve"> 2,</w:t>
            </w:r>
            <w:r w:rsidR="007C55B9">
              <w:rPr>
                <w:rFonts w:ascii="Times New Roman" w:hAnsi="Times New Roman"/>
                <w:sz w:val="18"/>
                <w:szCs w:val="18"/>
                <w:lang w:val="uk-UA"/>
              </w:rPr>
              <w:t xml:space="preserve"> </w:t>
            </w:r>
            <w:r w:rsidRPr="00524F60">
              <w:rPr>
                <w:rFonts w:ascii="Times New Roman" w:hAnsi="Times New Roman"/>
                <w:sz w:val="18"/>
                <w:szCs w:val="18"/>
                <w:lang w:val="uk-UA"/>
              </w:rPr>
              <w:t>91</w:t>
            </w:r>
            <w:r w:rsidR="007C55B9">
              <w:rPr>
                <w:rFonts w:ascii="Times New Roman" w:hAnsi="Times New Roman"/>
                <w:sz w:val="18"/>
                <w:szCs w:val="18"/>
                <w:lang w:val="uk-UA"/>
              </w:rPr>
              <w:t>-</w:t>
            </w:r>
            <w:r w:rsidRPr="00524F60">
              <w:rPr>
                <w:rFonts w:ascii="Times New Roman" w:hAnsi="Times New Roman"/>
                <w:sz w:val="18"/>
                <w:szCs w:val="18"/>
                <w:lang w:val="uk-UA"/>
              </w:rPr>
              <w:t>92</w:t>
            </w:r>
          </w:p>
        </w:tc>
      </w:tr>
      <w:tr w:rsidR="00A66924" w:rsidRPr="00F86463" w:rsidTr="00B25141">
        <w:tc>
          <w:tcPr>
            <w:tcW w:w="4418" w:type="dxa"/>
            <w:shd w:val="clear" w:color="auto" w:fill="auto"/>
          </w:tcPr>
          <w:p w:rsidR="00A66924" w:rsidRPr="00524F60" w:rsidRDefault="00A66924" w:rsidP="007C55B9">
            <w:pPr>
              <w:pStyle w:val="ad"/>
              <w:widowControl w:val="0"/>
              <w:tabs>
                <w:tab w:val="left" w:pos="851"/>
              </w:tabs>
              <w:autoSpaceDE w:val="0"/>
              <w:autoSpaceDN w:val="0"/>
              <w:adjustRightInd w:val="0"/>
              <w:ind w:left="-57" w:right="-57" w:firstLine="142"/>
              <w:jc w:val="both"/>
              <w:rPr>
                <w:sz w:val="18"/>
                <w:szCs w:val="18"/>
                <w:lang w:val="uk-UA"/>
              </w:rPr>
            </w:pPr>
            <w:r w:rsidRPr="00524F60">
              <w:rPr>
                <w:sz w:val="18"/>
                <w:szCs w:val="18"/>
                <w:lang w:val="uk-UA"/>
              </w:rPr>
              <w:t>14.</w:t>
            </w:r>
            <w:r w:rsidR="00C33837" w:rsidRPr="00524F60">
              <w:rPr>
                <w:sz w:val="18"/>
                <w:szCs w:val="18"/>
                <w:lang w:val="uk-UA"/>
              </w:rPr>
              <w:t>Світалка</w:t>
            </w:r>
            <w:r w:rsidR="00C33837" w:rsidRPr="00524F60">
              <w:rPr>
                <w:sz w:val="18"/>
                <w:szCs w:val="18"/>
              </w:rPr>
              <w:t xml:space="preserve"> </w:t>
            </w:r>
            <w:r w:rsidRPr="00524F60">
              <w:rPr>
                <w:sz w:val="18"/>
                <w:szCs w:val="18"/>
                <w:lang w:val="uk-UA"/>
              </w:rPr>
              <w:t>П.І.</w:t>
            </w:r>
            <w:r w:rsidR="00C33837" w:rsidRPr="00524F60">
              <w:rPr>
                <w:sz w:val="18"/>
                <w:szCs w:val="18"/>
              </w:rPr>
              <w:t>,</w:t>
            </w:r>
            <w:r w:rsidRPr="00524F60">
              <w:rPr>
                <w:sz w:val="18"/>
                <w:szCs w:val="18"/>
                <w:lang w:val="uk-UA"/>
              </w:rPr>
              <w:t xml:space="preserve"> </w:t>
            </w:r>
            <w:r w:rsidR="00C33837" w:rsidRPr="00524F60">
              <w:rPr>
                <w:sz w:val="18"/>
                <w:szCs w:val="18"/>
                <w:lang w:val="uk-UA"/>
              </w:rPr>
              <w:t xml:space="preserve">Соловйов В.В. </w:t>
            </w:r>
            <w:r w:rsidRPr="00524F60">
              <w:rPr>
                <w:sz w:val="18"/>
                <w:szCs w:val="18"/>
                <w:lang w:val="uk-UA"/>
              </w:rPr>
              <w:t xml:space="preserve">Прогнозування величини тиску на обсадну колону при розкритті солей і глин </w:t>
            </w:r>
            <w:r w:rsidR="007C55B9" w:rsidRPr="00524F60">
              <w:rPr>
                <w:i/>
                <w:sz w:val="18"/>
                <w:szCs w:val="18"/>
                <w:lang w:val="uk-UA"/>
              </w:rPr>
              <w:t xml:space="preserve">Нафта і газ України: зб. наук. праць. </w:t>
            </w:r>
            <w:r w:rsidR="007C55B9" w:rsidRPr="00524F60">
              <w:rPr>
                <w:i/>
                <w:spacing w:val="-4"/>
                <w:sz w:val="18"/>
                <w:szCs w:val="18"/>
              </w:rPr>
              <w:t>VI</w:t>
            </w:r>
            <w:r w:rsidR="007C55B9" w:rsidRPr="00524F60">
              <w:rPr>
                <w:i/>
                <w:spacing w:val="-4"/>
                <w:sz w:val="18"/>
                <w:szCs w:val="18"/>
                <w:lang w:val="uk-UA"/>
              </w:rPr>
              <w:t xml:space="preserve"> Міжнар.</w:t>
            </w:r>
            <w:r w:rsidR="007C55B9">
              <w:rPr>
                <w:i/>
                <w:spacing w:val="-4"/>
                <w:sz w:val="18"/>
                <w:szCs w:val="18"/>
                <w:lang w:val="uk-UA"/>
              </w:rPr>
              <w:t xml:space="preserve"> </w:t>
            </w:r>
            <w:r w:rsidR="007C55B9" w:rsidRPr="00524F60">
              <w:rPr>
                <w:i/>
                <w:sz w:val="18"/>
                <w:szCs w:val="18"/>
                <w:lang w:val="uk-UA"/>
              </w:rPr>
              <w:t>наук.-практ. конф. «Нафта і газ України − 2000»</w:t>
            </w:r>
            <w:r w:rsidR="007C55B9" w:rsidRPr="007C55B9">
              <w:rPr>
                <w:i/>
                <w:sz w:val="18"/>
                <w:szCs w:val="18"/>
                <w:lang w:val="uk-UA"/>
              </w:rPr>
              <w:t>,</w:t>
            </w:r>
            <w:r w:rsidR="007C55B9">
              <w:rPr>
                <w:i/>
                <w:sz w:val="18"/>
                <w:szCs w:val="18"/>
                <w:lang w:val="uk-UA"/>
              </w:rPr>
              <w:t xml:space="preserve"> </w:t>
            </w:r>
            <w:r w:rsidR="00C33837" w:rsidRPr="00524F60">
              <w:rPr>
                <w:sz w:val="18"/>
                <w:szCs w:val="18"/>
                <w:lang w:val="uk-UA"/>
              </w:rPr>
              <w:t>2</w:t>
            </w:r>
            <w:r w:rsidR="00C33837" w:rsidRPr="00524F60">
              <w:rPr>
                <w:sz w:val="18"/>
                <w:szCs w:val="18"/>
              </w:rPr>
              <w:t xml:space="preserve">, </w:t>
            </w:r>
            <w:r w:rsidRPr="00524F60">
              <w:rPr>
                <w:sz w:val="18"/>
                <w:szCs w:val="18"/>
                <w:lang w:val="uk-UA"/>
              </w:rPr>
              <w:t xml:space="preserve"> 67</w:t>
            </w:r>
            <w:r w:rsidR="007C55B9">
              <w:rPr>
                <w:sz w:val="18"/>
                <w:szCs w:val="18"/>
                <w:lang w:val="uk-UA"/>
              </w:rPr>
              <w:t>-</w:t>
            </w:r>
            <w:r w:rsidRPr="00524F60">
              <w:rPr>
                <w:sz w:val="18"/>
                <w:szCs w:val="18"/>
                <w:lang w:val="uk-UA"/>
              </w:rPr>
              <w:t>70</w:t>
            </w:r>
          </w:p>
        </w:tc>
        <w:tc>
          <w:tcPr>
            <w:tcW w:w="236" w:type="dxa"/>
            <w:shd w:val="clear" w:color="auto" w:fill="auto"/>
          </w:tcPr>
          <w:p w:rsidR="00A66924" w:rsidRPr="00983748" w:rsidRDefault="00A66924" w:rsidP="003B5291">
            <w:pPr>
              <w:widowControl w:val="0"/>
              <w:ind w:left="-100" w:right="-1" w:firstLine="142"/>
              <w:jc w:val="both"/>
              <w:rPr>
                <w:rFonts w:ascii="Times New Roman" w:hAnsi="Times New Roman"/>
                <w:b/>
                <w:color w:val="FF0000"/>
                <w:szCs w:val="24"/>
                <w:lang w:val="uk-UA"/>
              </w:rPr>
            </w:pPr>
          </w:p>
        </w:tc>
        <w:tc>
          <w:tcPr>
            <w:tcW w:w="4418" w:type="dxa"/>
            <w:shd w:val="clear" w:color="auto" w:fill="auto"/>
          </w:tcPr>
          <w:p w:rsidR="00A66924" w:rsidRPr="00524F60" w:rsidRDefault="00A66924" w:rsidP="007C55B9">
            <w:pPr>
              <w:shd w:val="clear" w:color="auto" w:fill="FFFFFF"/>
              <w:overflowPunct/>
              <w:autoSpaceDE/>
              <w:autoSpaceDN/>
              <w:adjustRightInd/>
              <w:ind w:left="-57" w:right="-57" w:firstLine="142"/>
              <w:jc w:val="both"/>
              <w:textAlignment w:val="auto"/>
              <w:rPr>
                <w:rFonts w:ascii="Times New Roman" w:hAnsi="Times New Roman"/>
                <w:sz w:val="18"/>
                <w:szCs w:val="18"/>
                <w:lang w:val="uk-UA"/>
              </w:rPr>
            </w:pPr>
            <w:r w:rsidRPr="00524F60">
              <w:rPr>
                <w:rFonts w:ascii="Times New Roman" w:hAnsi="Times New Roman"/>
                <w:sz w:val="18"/>
                <w:szCs w:val="18"/>
                <w:lang w:val="uk-UA"/>
              </w:rPr>
              <w:t>14.Svitalka, P.I. Solovyov V.V. (2000)   Prediction of the value of the pressure on the casing during the opening of salts and clays</w:t>
            </w:r>
            <w:r w:rsidR="007C55B9">
              <w:rPr>
                <w:rFonts w:ascii="Times New Roman" w:hAnsi="Times New Roman"/>
                <w:sz w:val="18"/>
                <w:szCs w:val="18"/>
                <w:lang w:val="uk-UA"/>
              </w:rPr>
              <w:t>.</w:t>
            </w:r>
            <w:r w:rsidRPr="00524F60">
              <w:rPr>
                <w:rFonts w:ascii="Times New Roman" w:hAnsi="Times New Roman"/>
                <w:sz w:val="18"/>
                <w:szCs w:val="18"/>
                <w:lang w:val="uk-UA"/>
              </w:rPr>
              <w:t xml:space="preserve"> </w:t>
            </w:r>
            <w:r w:rsidR="007C55B9" w:rsidRPr="00524F60">
              <w:rPr>
                <w:rFonts w:ascii="Times New Roman" w:hAnsi="Times New Roman"/>
                <w:i/>
                <w:sz w:val="18"/>
                <w:szCs w:val="18"/>
                <w:lang w:val="uk-UA"/>
              </w:rPr>
              <w:t>Oil and gas of Ukraine: coll. of science works VI Intern</w:t>
            </w:r>
            <w:r w:rsidR="007C55B9">
              <w:rPr>
                <w:rFonts w:ascii="Times New Roman" w:hAnsi="Times New Roman"/>
                <w:i/>
                <w:sz w:val="18"/>
                <w:szCs w:val="18"/>
                <w:lang w:val="uk-UA"/>
              </w:rPr>
              <w:t>.</w:t>
            </w:r>
            <w:r w:rsidR="007C55B9" w:rsidRPr="00524F60">
              <w:rPr>
                <w:rFonts w:ascii="Times New Roman" w:hAnsi="Times New Roman"/>
                <w:i/>
                <w:sz w:val="18"/>
                <w:szCs w:val="18"/>
                <w:lang w:val="uk-UA"/>
              </w:rPr>
              <w:t xml:space="preserve"> Scientific and Practical conf. "Oil and gas of Ukraine - 2000",</w:t>
            </w:r>
            <w:r w:rsidR="007C55B9" w:rsidRPr="00524F60">
              <w:rPr>
                <w:rFonts w:ascii="Times New Roman" w:hAnsi="Times New Roman"/>
                <w:sz w:val="18"/>
                <w:szCs w:val="18"/>
                <w:lang w:val="uk-UA"/>
              </w:rPr>
              <w:t xml:space="preserve"> 2,</w:t>
            </w:r>
            <w:r w:rsidR="007C55B9">
              <w:rPr>
                <w:rFonts w:ascii="Times New Roman" w:hAnsi="Times New Roman"/>
                <w:sz w:val="18"/>
                <w:szCs w:val="18"/>
                <w:lang w:val="uk-UA"/>
              </w:rPr>
              <w:t xml:space="preserve"> </w:t>
            </w:r>
            <w:r w:rsidRPr="00524F60">
              <w:rPr>
                <w:rFonts w:ascii="Times New Roman" w:hAnsi="Times New Roman"/>
                <w:sz w:val="18"/>
                <w:szCs w:val="18"/>
                <w:lang w:val="uk-UA"/>
              </w:rPr>
              <w:t>67</w:t>
            </w:r>
            <w:r w:rsidR="007C55B9">
              <w:rPr>
                <w:rFonts w:ascii="Times New Roman" w:hAnsi="Times New Roman"/>
                <w:sz w:val="18"/>
                <w:szCs w:val="18"/>
                <w:lang w:val="uk-UA"/>
              </w:rPr>
              <w:t>-</w:t>
            </w:r>
            <w:r w:rsidRPr="00524F60">
              <w:rPr>
                <w:rFonts w:ascii="Times New Roman" w:hAnsi="Times New Roman"/>
                <w:sz w:val="18"/>
                <w:szCs w:val="18"/>
                <w:lang w:val="uk-UA"/>
              </w:rPr>
              <w:t>70</w:t>
            </w:r>
          </w:p>
        </w:tc>
      </w:tr>
    </w:tbl>
    <w:p w:rsidR="0060728B" w:rsidRDefault="0060728B" w:rsidP="00A66924">
      <w:pPr>
        <w:widowControl w:val="0"/>
        <w:ind w:firstLine="142"/>
        <w:jc w:val="center"/>
        <w:rPr>
          <w:b/>
          <w:lang w:val="en"/>
        </w:rPr>
      </w:pPr>
      <w:bookmarkStart w:id="0" w:name="_GoBack"/>
      <w:bookmarkEnd w:id="0"/>
    </w:p>
    <w:sectPr w:rsidR="0060728B" w:rsidSect="00E5014D">
      <w:type w:val="continuous"/>
      <w:pgSz w:w="11906" w:h="16838"/>
      <w:pgMar w:top="1418" w:right="1418" w:bottom="1418"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6D1" w:rsidRDefault="004F36D1">
      <w:r>
        <w:separator/>
      </w:r>
    </w:p>
  </w:endnote>
  <w:endnote w:type="continuationSeparator" w:id="0">
    <w:p w:rsidR="004F36D1" w:rsidRDefault="004F3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6D1" w:rsidRDefault="004F36D1">
      <w:r>
        <w:separator/>
      </w:r>
    </w:p>
  </w:footnote>
  <w:footnote w:type="continuationSeparator" w:id="0">
    <w:p w:rsidR="004F36D1" w:rsidRDefault="004F36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abstractNum>
  <w:abstractNum w:abstractNumId="1" w15:restartNumberingAfterBreak="0">
    <w:nsid w:val="040565B4"/>
    <w:multiLevelType w:val="multilevel"/>
    <w:tmpl w:val="FAD8CA56"/>
    <w:lvl w:ilvl="0">
      <w:start w:val="1"/>
      <w:numFmt w:val="bullet"/>
      <w:lvlText w:val=""/>
      <w:lvlJc w:val="left"/>
      <w:rPr>
        <w:rFonts w:ascii="Symbol" w:hAnsi="Symbol" w:hint="default"/>
        <w:b w:val="0"/>
        <w:i w:val="0"/>
        <w:smallCaps w:val="0"/>
        <w:strike w:val="0"/>
        <w:color w:val="000000"/>
        <w:spacing w:val="-1"/>
        <w:w w:val="100"/>
        <w:position w:val="0"/>
        <w:sz w:val="21"/>
        <w:u w:val="none"/>
      </w:rPr>
    </w:lvl>
    <w:lvl w:ilvl="1">
      <w:start w:val="1"/>
      <w:numFmt w:val="bullet"/>
      <w:lvlText w:val="■"/>
      <w:lvlJc w:val="left"/>
      <w:rPr>
        <w:rFonts w:ascii="Times New Roman" w:hAnsi="Times New Roman"/>
        <w:b w:val="0"/>
        <w:i w:val="0"/>
        <w:smallCaps w:val="0"/>
        <w:strike w:val="0"/>
        <w:color w:val="000000"/>
        <w:spacing w:val="-1"/>
        <w:w w:val="100"/>
        <w:position w:val="0"/>
        <w:sz w:val="21"/>
        <w:u w:val="none"/>
      </w:rPr>
    </w:lvl>
    <w:lvl w:ilvl="2">
      <w:start w:val="1"/>
      <w:numFmt w:val="bullet"/>
      <w:lvlText w:val="■"/>
      <w:lvlJc w:val="left"/>
      <w:rPr>
        <w:rFonts w:ascii="Times New Roman" w:hAnsi="Times New Roman"/>
        <w:b w:val="0"/>
        <w:i w:val="0"/>
        <w:smallCaps w:val="0"/>
        <w:strike w:val="0"/>
        <w:color w:val="000000"/>
        <w:spacing w:val="-1"/>
        <w:w w:val="100"/>
        <w:position w:val="0"/>
        <w:sz w:val="21"/>
        <w:u w:val="none"/>
      </w:rPr>
    </w:lvl>
    <w:lvl w:ilvl="3">
      <w:start w:val="1"/>
      <w:numFmt w:val="bullet"/>
      <w:lvlText w:val="■"/>
      <w:lvlJc w:val="left"/>
      <w:rPr>
        <w:rFonts w:ascii="Times New Roman" w:hAnsi="Times New Roman"/>
        <w:b w:val="0"/>
        <w:i w:val="0"/>
        <w:smallCaps w:val="0"/>
        <w:strike w:val="0"/>
        <w:color w:val="000000"/>
        <w:spacing w:val="-1"/>
        <w:w w:val="100"/>
        <w:position w:val="0"/>
        <w:sz w:val="21"/>
        <w:u w:val="none"/>
      </w:rPr>
    </w:lvl>
    <w:lvl w:ilvl="4">
      <w:start w:val="1"/>
      <w:numFmt w:val="bullet"/>
      <w:lvlText w:val="■"/>
      <w:lvlJc w:val="left"/>
      <w:rPr>
        <w:rFonts w:ascii="Times New Roman" w:hAnsi="Times New Roman"/>
        <w:b w:val="0"/>
        <w:i w:val="0"/>
        <w:smallCaps w:val="0"/>
        <w:strike w:val="0"/>
        <w:color w:val="000000"/>
        <w:spacing w:val="-1"/>
        <w:w w:val="100"/>
        <w:position w:val="0"/>
        <w:sz w:val="21"/>
        <w:u w:val="none"/>
      </w:rPr>
    </w:lvl>
    <w:lvl w:ilvl="5">
      <w:start w:val="1"/>
      <w:numFmt w:val="bullet"/>
      <w:lvlText w:val="■"/>
      <w:lvlJc w:val="left"/>
      <w:rPr>
        <w:rFonts w:ascii="Times New Roman" w:hAnsi="Times New Roman"/>
        <w:b w:val="0"/>
        <w:i w:val="0"/>
        <w:smallCaps w:val="0"/>
        <w:strike w:val="0"/>
        <w:color w:val="000000"/>
        <w:spacing w:val="-1"/>
        <w:w w:val="100"/>
        <w:position w:val="0"/>
        <w:sz w:val="21"/>
        <w:u w:val="none"/>
      </w:rPr>
    </w:lvl>
    <w:lvl w:ilvl="6">
      <w:start w:val="1"/>
      <w:numFmt w:val="bullet"/>
      <w:lvlText w:val="■"/>
      <w:lvlJc w:val="left"/>
      <w:rPr>
        <w:rFonts w:ascii="Times New Roman" w:hAnsi="Times New Roman"/>
        <w:b w:val="0"/>
        <w:i w:val="0"/>
        <w:smallCaps w:val="0"/>
        <w:strike w:val="0"/>
        <w:color w:val="000000"/>
        <w:spacing w:val="-1"/>
        <w:w w:val="100"/>
        <w:position w:val="0"/>
        <w:sz w:val="21"/>
        <w:u w:val="none"/>
      </w:rPr>
    </w:lvl>
    <w:lvl w:ilvl="7">
      <w:start w:val="1"/>
      <w:numFmt w:val="bullet"/>
      <w:lvlText w:val="■"/>
      <w:lvlJc w:val="left"/>
      <w:rPr>
        <w:rFonts w:ascii="Times New Roman" w:hAnsi="Times New Roman"/>
        <w:b w:val="0"/>
        <w:i w:val="0"/>
        <w:smallCaps w:val="0"/>
        <w:strike w:val="0"/>
        <w:color w:val="000000"/>
        <w:spacing w:val="-1"/>
        <w:w w:val="100"/>
        <w:position w:val="0"/>
        <w:sz w:val="21"/>
        <w:u w:val="none"/>
      </w:rPr>
    </w:lvl>
    <w:lvl w:ilvl="8">
      <w:start w:val="1"/>
      <w:numFmt w:val="bullet"/>
      <w:lvlText w:val="■"/>
      <w:lvlJc w:val="left"/>
      <w:rPr>
        <w:rFonts w:ascii="Times New Roman" w:hAnsi="Times New Roman"/>
        <w:b w:val="0"/>
        <w:i w:val="0"/>
        <w:smallCaps w:val="0"/>
        <w:strike w:val="0"/>
        <w:color w:val="000000"/>
        <w:spacing w:val="-1"/>
        <w:w w:val="100"/>
        <w:position w:val="0"/>
        <w:sz w:val="21"/>
        <w:u w:val="none"/>
      </w:rPr>
    </w:lvl>
  </w:abstractNum>
  <w:abstractNum w:abstractNumId="2" w15:restartNumberingAfterBreak="0">
    <w:nsid w:val="076D1E15"/>
    <w:multiLevelType w:val="hybridMultilevel"/>
    <w:tmpl w:val="CF7AF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E95920"/>
    <w:multiLevelType w:val="hybridMultilevel"/>
    <w:tmpl w:val="829C252C"/>
    <w:lvl w:ilvl="0" w:tplc="7F2C262C">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EDE0327"/>
    <w:multiLevelType w:val="multilevel"/>
    <w:tmpl w:val="406E0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E71F4A"/>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56873E5"/>
    <w:multiLevelType w:val="hybridMultilevel"/>
    <w:tmpl w:val="D21C1F2E"/>
    <w:lvl w:ilvl="0" w:tplc="714E1B6E">
      <w:start w:val="1"/>
      <w:numFmt w:val="decimal"/>
      <w:lvlText w:val="%1."/>
      <w:lvlJc w:val="left"/>
      <w:pPr>
        <w:ind w:left="927" w:hanging="360"/>
      </w:pPr>
      <w:rPr>
        <w:rFonts w:cs="Times New Roman" w:hint="default"/>
        <w:b/>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7" w15:restartNumberingAfterBreak="0">
    <w:nsid w:val="18354EA1"/>
    <w:multiLevelType w:val="multilevel"/>
    <w:tmpl w:val="63A8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75629A"/>
    <w:multiLevelType w:val="multilevel"/>
    <w:tmpl w:val="066C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C245D"/>
    <w:multiLevelType w:val="hybridMultilevel"/>
    <w:tmpl w:val="97C274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F672FE"/>
    <w:multiLevelType w:val="hybridMultilevel"/>
    <w:tmpl w:val="7C8CACD0"/>
    <w:lvl w:ilvl="0" w:tplc="0419000F">
      <w:start w:val="1"/>
      <w:numFmt w:val="decimal"/>
      <w:lvlText w:val="%1."/>
      <w:lvlJc w:val="left"/>
      <w:pPr>
        <w:ind w:left="862"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 w15:restartNumberingAfterBreak="0">
    <w:nsid w:val="33684B50"/>
    <w:multiLevelType w:val="hybridMultilevel"/>
    <w:tmpl w:val="055A962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 w15:restartNumberingAfterBreak="0">
    <w:nsid w:val="348462DE"/>
    <w:multiLevelType w:val="hybridMultilevel"/>
    <w:tmpl w:val="767E2806"/>
    <w:lvl w:ilvl="0" w:tplc="AA6ED9EA">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3" w15:restartNumberingAfterBreak="0">
    <w:nsid w:val="35FF3D97"/>
    <w:multiLevelType w:val="hybridMultilevel"/>
    <w:tmpl w:val="88F49BFA"/>
    <w:lvl w:ilvl="0" w:tplc="656EB932">
      <w:start w:val="1"/>
      <w:numFmt w:val="decimal"/>
      <w:lvlText w:val="%1."/>
      <w:lvlJc w:val="left"/>
      <w:pPr>
        <w:ind w:left="720" w:hanging="360"/>
      </w:pPr>
      <w:rPr>
        <w:rFonts w:ascii="Times New Roman CYR" w:eastAsia="Times New Roman" w:hAnsi="Times New Roman CYR" w:cs="Times New Roman"/>
        <w:b w:val="0"/>
        <w:b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D075A0"/>
    <w:multiLevelType w:val="hybridMultilevel"/>
    <w:tmpl w:val="A27CFB84"/>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447B7214"/>
    <w:multiLevelType w:val="hybridMultilevel"/>
    <w:tmpl w:val="BE928456"/>
    <w:lvl w:ilvl="0" w:tplc="E048C96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485815C7"/>
    <w:multiLevelType w:val="multilevel"/>
    <w:tmpl w:val="53901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51361D"/>
    <w:multiLevelType w:val="hybridMultilevel"/>
    <w:tmpl w:val="D19E2CE6"/>
    <w:lvl w:ilvl="0" w:tplc="8798461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7AE01ED"/>
    <w:multiLevelType w:val="hybridMultilevel"/>
    <w:tmpl w:val="FDFE8B2C"/>
    <w:lvl w:ilvl="0" w:tplc="0419000F">
      <w:start w:val="1"/>
      <w:numFmt w:val="decimal"/>
      <w:lvlText w:val="%1."/>
      <w:lvlJc w:val="left"/>
      <w:pPr>
        <w:ind w:left="862"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9" w15:restartNumberingAfterBreak="0">
    <w:nsid w:val="5B657453"/>
    <w:multiLevelType w:val="multilevel"/>
    <w:tmpl w:val="EDE8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6119D7"/>
    <w:multiLevelType w:val="hybridMultilevel"/>
    <w:tmpl w:val="5D367680"/>
    <w:lvl w:ilvl="0" w:tplc="379A5B70">
      <w:start w:val="9"/>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660E6959"/>
    <w:multiLevelType w:val="hybridMultilevel"/>
    <w:tmpl w:val="20F224B0"/>
    <w:lvl w:ilvl="0" w:tplc="426A543E">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D75863"/>
    <w:multiLevelType w:val="hybridMultilevel"/>
    <w:tmpl w:val="8B501796"/>
    <w:lvl w:ilvl="0" w:tplc="8798461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5FC0408"/>
    <w:multiLevelType w:val="hybridMultilevel"/>
    <w:tmpl w:val="A83ECCAE"/>
    <w:lvl w:ilvl="0" w:tplc="C1CE8928">
      <w:start w:val="1"/>
      <w:numFmt w:val="decimal"/>
      <w:lvlText w:val="%1."/>
      <w:lvlJc w:val="left"/>
      <w:pPr>
        <w:ind w:left="720" w:hanging="360"/>
      </w:pPr>
      <w:rPr>
        <w:rFonts w:ascii="Times New Roman CYR" w:eastAsia="Times New Roman" w:hAnsi="Times New Roman CYR"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F2921D9"/>
    <w:multiLevelType w:val="hybridMultilevel"/>
    <w:tmpl w:val="DE6EAD36"/>
    <w:lvl w:ilvl="0" w:tplc="B6E61124">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num w:numId="1">
    <w:abstractNumId w:val="0"/>
  </w:num>
  <w:num w:numId="2">
    <w:abstractNumId w:val="1"/>
  </w:num>
  <w:num w:numId="3">
    <w:abstractNumId w:val="14"/>
  </w:num>
  <w:num w:numId="4">
    <w:abstractNumId w:val="21"/>
  </w:num>
  <w:num w:numId="5">
    <w:abstractNumId w:val="8"/>
  </w:num>
  <w:num w:numId="6">
    <w:abstractNumId w:val="7"/>
  </w:num>
  <w:num w:numId="7">
    <w:abstractNumId w:val="17"/>
  </w:num>
  <w:num w:numId="8">
    <w:abstractNumId w:val="13"/>
  </w:num>
  <w:num w:numId="9">
    <w:abstractNumId w:val="6"/>
  </w:num>
  <w:num w:numId="10">
    <w:abstractNumId w:val="5"/>
  </w:num>
  <w:num w:numId="11">
    <w:abstractNumId w:val="12"/>
  </w:num>
  <w:num w:numId="12">
    <w:abstractNumId w:val="24"/>
  </w:num>
  <w:num w:numId="13">
    <w:abstractNumId w:val="2"/>
  </w:num>
  <w:num w:numId="14">
    <w:abstractNumId w:val="23"/>
  </w:num>
  <w:num w:numId="15">
    <w:abstractNumId w:val="22"/>
  </w:num>
  <w:num w:numId="16">
    <w:abstractNumId w:val="20"/>
  </w:num>
  <w:num w:numId="17">
    <w:abstractNumId w:val="9"/>
  </w:num>
  <w:num w:numId="18">
    <w:abstractNumId w:val="3"/>
  </w:num>
  <w:num w:numId="19">
    <w:abstractNumId w:val="15"/>
  </w:num>
  <w:num w:numId="20">
    <w:abstractNumId w:val="4"/>
  </w:num>
  <w:num w:numId="21">
    <w:abstractNumId w:val="19"/>
  </w:num>
  <w:num w:numId="22">
    <w:abstractNumId w:val="16"/>
  </w:num>
  <w:num w:numId="23">
    <w:abstractNumId w:val="11"/>
  </w:num>
  <w:num w:numId="24">
    <w:abstractNumId w:val="1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7F5"/>
    <w:rsid w:val="00003EF2"/>
    <w:rsid w:val="00006654"/>
    <w:rsid w:val="00012551"/>
    <w:rsid w:val="00022D7D"/>
    <w:rsid w:val="000245B0"/>
    <w:rsid w:val="00026E2D"/>
    <w:rsid w:val="00031473"/>
    <w:rsid w:val="00034539"/>
    <w:rsid w:val="00043CF8"/>
    <w:rsid w:val="00055762"/>
    <w:rsid w:val="00060CB5"/>
    <w:rsid w:val="00062480"/>
    <w:rsid w:val="00062B94"/>
    <w:rsid w:val="00070757"/>
    <w:rsid w:val="00080453"/>
    <w:rsid w:val="00082E40"/>
    <w:rsid w:val="00087F97"/>
    <w:rsid w:val="00093E08"/>
    <w:rsid w:val="000A2184"/>
    <w:rsid w:val="000A7EC6"/>
    <w:rsid w:val="000C0B13"/>
    <w:rsid w:val="000C5E64"/>
    <w:rsid w:val="000D5862"/>
    <w:rsid w:val="000E1D73"/>
    <w:rsid w:val="000F57A3"/>
    <w:rsid w:val="000F58D9"/>
    <w:rsid w:val="00103B3F"/>
    <w:rsid w:val="00113A79"/>
    <w:rsid w:val="00135E24"/>
    <w:rsid w:val="001415B9"/>
    <w:rsid w:val="00154046"/>
    <w:rsid w:val="0016252C"/>
    <w:rsid w:val="00182287"/>
    <w:rsid w:val="00184367"/>
    <w:rsid w:val="00186FF7"/>
    <w:rsid w:val="00194D46"/>
    <w:rsid w:val="00194DD6"/>
    <w:rsid w:val="001951BA"/>
    <w:rsid w:val="001A580A"/>
    <w:rsid w:val="001A64C2"/>
    <w:rsid w:val="001B2038"/>
    <w:rsid w:val="001B44F5"/>
    <w:rsid w:val="001C4D3C"/>
    <w:rsid w:val="001E23EC"/>
    <w:rsid w:val="001E7DB4"/>
    <w:rsid w:val="001F320F"/>
    <w:rsid w:val="001F514A"/>
    <w:rsid w:val="00203B0A"/>
    <w:rsid w:val="00217783"/>
    <w:rsid w:val="00223D09"/>
    <w:rsid w:val="00235920"/>
    <w:rsid w:val="002401F6"/>
    <w:rsid w:val="00241E94"/>
    <w:rsid w:val="00243F66"/>
    <w:rsid w:val="002535D1"/>
    <w:rsid w:val="002550AB"/>
    <w:rsid w:val="00260F74"/>
    <w:rsid w:val="00267BA4"/>
    <w:rsid w:val="00275F43"/>
    <w:rsid w:val="00280A46"/>
    <w:rsid w:val="00282EBD"/>
    <w:rsid w:val="002868BC"/>
    <w:rsid w:val="00291781"/>
    <w:rsid w:val="00294BBC"/>
    <w:rsid w:val="002958DD"/>
    <w:rsid w:val="002A23F1"/>
    <w:rsid w:val="002B56F9"/>
    <w:rsid w:val="002D55A8"/>
    <w:rsid w:val="002F526F"/>
    <w:rsid w:val="00313270"/>
    <w:rsid w:val="003178DA"/>
    <w:rsid w:val="0032080B"/>
    <w:rsid w:val="003276A0"/>
    <w:rsid w:val="003307A4"/>
    <w:rsid w:val="00331D2A"/>
    <w:rsid w:val="00334DBF"/>
    <w:rsid w:val="0034243E"/>
    <w:rsid w:val="00346877"/>
    <w:rsid w:val="00360C29"/>
    <w:rsid w:val="00370E56"/>
    <w:rsid w:val="003750EA"/>
    <w:rsid w:val="003811DE"/>
    <w:rsid w:val="00390544"/>
    <w:rsid w:val="00390D09"/>
    <w:rsid w:val="003A6BAA"/>
    <w:rsid w:val="003B32D2"/>
    <w:rsid w:val="003B5291"/>
    <w:rsid w:val="003B589E"/>
    <w:rsid w:val="003C56AD"/>
    <w:rsid w:val="003D50D3"/>
    <w:rsid w:val="003E1177"/>
    <w:rsid w:val="003E5D5A"/>
    <w:rsid w:val="003E6908"/>
    <w:rsid w:val="003E7283"/>
    <w:rsid w:val="003F7222"/>
    <w:rsid w:val="00401358"/>
    <w:rsid w:val="00404E63"/>
    <w:rsid w:val="004054BB"/>
    <w:rsid w:val="00410359"/>
    <w:rsid w:val="00437A0A"/>
    <w:rsid w:val="004407DD"/>
    <w:rsid w:val="00440EEC"/>
    <w:rsid w:val="00446BB1"/>
    <w:rsid w:val="004603C4"/>
    <w:rsid w:val="00471ABA"/>
    <w:rsid w:val="00471C6F"/>
    <w:rsid w:val="00473192"/>
    <w:rsid w:val="004807D7"/>
    <w:rsid w:val="00480E8F"/>
    <w:rsid w:val="00481268"/>
    <w:rsid w:val="004911C3"/>
    <w:rsid w:val="004B29BB"/>
    <w:rsid w:val="004B5D4E"/>
    <w:rsid w:val="004B6FF6"/>
    <w:rsid w:val="004C1DA6"/>
    <w:rsid w:val="004C66D3"/>
    <w:rsid w:val="004F36D1"/>
    <w:rsid w:val="004F55B9"/>
    <w:rsid w:val="004F61A8"/>
    <w:rsid w:val="00503950"/>
    <w:rsid w:val="00504AC8"/>
    <w:rsid w:val="00511C96"/>
    <w:rsid w:val="00516C4A"/>
    <w:rsid w:val="005210D4"/>
    <w:rsid w:val="0052318E"/>
    <w:rsid w:val="00524F60"/>
    <w:rsid w:val="0053139E"/>
    <w:rsid w:val="005343AF"/>
    <w:rsid w:val="005401DC"/>
    <w:rsid w:val="00564BF8"/>
    <w:rsid w:val="0056564E"/>
    <w:rsid w:val="005658C5"/>
    <w:rsid w:val="00576E97"/>
    <w:rsid w:val="005803F6"/>
    <w:rsid w:val="00583DFF"/>
    <w:rsid w:val="00590A76"/>
    <w:rsid w:val="00593013"/>
    <w:rsid w:val="005934BD"/>
    <w:rsid w:val="00597986"/>
    <w:rsid w:val="005A48F4"/>
    <w:rsid w:val="005A6DCB"/>
    <w:rsid w:val="005B3BFE"/>
    <w:rsid w:val="005C2A56"/>
    <w:rsid w:val="005C46FE"/>
    <w:rsid w:val="005D01C9"/>
    <w:rsid w:val="005D0A66"/>
    <w:rsid w:val="005D60DC"/>
    <w:rsid w:val="005E244B"/>
    <w:rsid w:val="005E694A"/>
    <w:rsid w:val="005F3EE2"/>
    <w:rsid w:val="005F68D7"/>
    <w:rsid w:val="0060238C"/>
    <w:rsid w:val="0060728B"/>
    <w:rsid w:val="00622F77"/>
    <w:rsid w:val="00625772"/>
    <w:rsid w:val="00632473"/>
    <w:rsid w:val="006371BC"/>
    <w:rsid w:val="00642B01"/>
    <w:rsid w:val="00643ADA"/>
    <w:rsid w:val="00646282"/>
    <w:rsid w:val="00652F78"/>
    <w:rsid w:val="00664224"/>
    <w:rsid w:val="00670F21"/>
    <w:rsid w:val="00681C5F"/>
    <w:rsid w:val="006835AD"/>
    <w:rsid w:val="006835F6"/>
    <w:rsid w:val="0068555B"/>
    <w:rsid w:val="006912D1"/>
    <w:rsid w:val="00693A8B"/>
    <w:rsid w:val="006959FD"/>
    <w:rsid w:val="006B1103"/>
    <w:rsid w:val="006B2CB3"/>
    <w:rsid w:val="006D3D79"/>
    <w:rsid w:val="006D7196"/>
    <w:rsid w:val="006D7482"/>
    <w:rsid w:val="006E649B"/>
    <w:rsid w:val="006E6826"/>
    <w:rsid w:val="006F1C6D"/>
    <w:rsid w:val="006F1E1F"/>
    <w:rsid w:val="006F2611"/>
    <w:rsid w:val="007044A7"/>
    <w:rsid w:val="00707ACD"/>
    <w:rsid w:val="007133D3"/>
    <w:rsid w:val="00713BBB"/>
    <w:rsid w:val="00716ABB"/>
    <w:rsid w:val="00716DB8"/>
    <w:rsid w:val="00717558"/>
    <w:rsid w:val="00724EF6"/>
    <w:rsid w:val="00734C0E"/>
    <w:rsid w:val="00754D34"/>
    <w:rsid w:val="007558FF"/>
    <w:rsid w:val="00757427"/>
    <w:rsid w:val="0076726F"/>
    <w:rsid w:val="00773742"/>
    <w:rsid w:val="00774391"/>
    <w:rsid w:val="0078494A"/>
    <w:rsid w:val="00786631"/>
    <w:rsid w:val="007901CA"/>
    <w:rsid w:val="00791F27"/>
    <w:rsid w:val="007A75BD"/>
    <w:rsid w:val="007B3667"/>
    <w:rsid w:val="007C55B9"/>
    <w:rsid w:val="007C5F89"/>
    <w:rsid w:val="007E0EF9"/>
    <w:rsid w:val="007F2A9D"/>
    <w:rsid w:val="00807BA0"/>
    <w:rsid w:val="00815AB1"/>
    <w:rsid w:val="0083223C"/>
    <w:rsid w:val="0083552A"/>
    <w:rsid w:val="008716A0"/>
    <w:rsid w:val="00873EFC"/>
    <w:rsid w:val="00890FB5"/>
    <w:rsid w:val="008B1D2A"/>
    <w:rsid w:val="008B3C98"/>
    <w:rsid w:val="008B750D"/>
    <w:rsid w:val="008C279E"/>
    <w:rsid w:val="008D2367"/>
    <w:rsid w:val="008D3437"/>
    <w:rsid w:val="008E6EF5"/>
    <w:rsid w:val="008F6343"/>
    <w:rsid w:val="00903A60"/>
    <w:rsid w:val="00904290"/>
    <w:rsid w:val="00910C2A"/>
    <w:rsid w:val="00913B39"/>
    <w:rsid w:val="0092545E"/>
    <w:rsid w:val="00940D73"/>
    <w:rsid w:val="0096225D"/>
    <w:rsid w:val="0096554D"/>
    <w:rsid w:val="00973B17"/>
    <w:rsid w:val="00974EB4"/>
    <w:rsid w:val="00990D29"/>
    <w:rsid w:val="00993AF8"/>
    <w:rsid w:val="009A1D18"/>
    <w:rsid w:val="009A3D33"/>
    <w:rsid w:val="009A41F0"/>
    <w:rsid w:val="009A4E98"/>
    <w:rsid w:val="009A5534"/>
    <w:rsid w:val="009B5E5F"/>
    <w:rsid w:val="009B7016"/>
    <w:rsid w:val="009C5C9F"/>
    <w:rsid w:val="009D120C"/>
    <w:rsid w:val="009D346F"/>
    <w:rsid w:val="009E4CAA"/>
    <w:rsid w:val="009E6902"/>
    <w:rsid w:val="009F0F7E"/>
    <w:rsid w:val="009F58DE"/>
    <w:rsid w:val="00A01E36"/>
    <w:rsid w:val="00A077AA"/>
    <w:rsid w:val="00A141B9"/>
    <w:rsid w:val="00A22E83"/>
    <w:rsid w:val="00A26898"/>
    <w:rsid w:val="00A26A54"/>
    <w:rsid w:val="00A368AC"/>
    <w:rsid w:val="00A4065C"/>
    <w:rsid w:val="00A468B6"/>
    <w:rsid w:val="00A46B3F"/>
    <w:rsid w:val="00A52DCF"/>
    <w:rsid w:val="00A53FA0"/>
    <w:rsid w:val="00A6169A"/>
    <w:rsid w:val="00A623E3"/>
    <w:rsid w:val="00A63757"/>
    <w:rsid w:val="00A66924"/>
    <w:rsid w:val="00A73B83"/>
    <w:rsid w:val="00A82C7D"/>
    <w:rsid w:val="00A9054B"/>
    <w:rsid w:val="00A93C1A"/>
    <w:rsid w:val="00A9467C"/>
    <w:rsid w:val="00A95F2D"/>
    <w:rsid w:val="00AA1C54"/>
    <w:rsid w:val="00AA6184"/>
    <w:rsid w:val="00AB19A6"/>
    <w:rsid w:val="00AB71A0"/>
    <w:rsid w:val="00AC7C5E"/>
    <w:rsid w:val="00AD13C4"/>
    <w:rsid w:val="00AD1D2C"/>
    <w:rsid w:val="00AD54BF"/>
    <w:rsid w:val="00AE3E48"/>
    <w:rsid w:val="00AF0AE8"/>
    <w:rsid w:val="00AF1A21"/>
    <w:rsid w:val="00AF6CBC"/>
    <w:rsid w:val="00B05D65"/>
    <w:rsid w:val="00B25141"/>
    <w:rsid w:val="00B27C0D"/>
    <w:rsid w:val="00B403E6"/>
    <w:rsid w:val="00B62B93"/>
    <w:rsid w:val="00B6344B"/>
    <w:rsid w:val="00B6618A"/>
    <w:rsid w:val="00B67868"/>
    <w:rsid w:val="00B67BE4"/>
    <w:rsid w:val="00B708B1"/>
    <w:rsid w:val="00B72365"/>
    <w:rsid w:val="00B757D5"/>
    <w:rsid w:val="00B762D7"/>
    <w:rsid w:val="00B97534"/>
    <w:rsid w:val="00BA00F7"/>
    <w:rsid w:val="00BA03BB"/>
    <w:rsid w:val="00BA18D9"/>
    <w:rsid w:val="00BA651E"/>
    <w:rsid w:val="00BC5C10"/>
    <w:rsid w:val="00BC5CD9"/>
    <w:rsid w:val="00BC7B00"/>
    <w:rsid w:val="00BD0BC6"/>
    <w:rsid w:val="00BD7389"/>
    <w:rsid w:val="00BE2735"/>
    <w:rsid w:val="00C0165E"/>
    <w:rsid w:val="00C0190E"/>
    <w:rsid w:val="00C15FCD"/>
    <w:rsid w:val="00C178E7"/>
    <w:rsid w:val="00C33837"/>
    <w:rsid w:val="00C34885"/>
    <w:rsid w:val="00C43EF3"/>
    <w:rsid w:val="00C46C75"/>
    <w:rsid w:val="00C500B3"/>
    <w:rsid w:val="00C51BCF"/>
    <w:rsid w:val="00C64E30"/>
    <w:rsid w:val="00C65E97"/>
    <w:rsid w:val="00C666A7"/>
    <w:rsid w:val="00C72D89"/>
    <w:rsid w:val="00C804E0"/>
    <w:rsid w:val="00C8673C"/>
    <w:rsid w:val="00C908C0"/>
    <w:rsid w:val="00C93A02"/>
    <w:rsid w:val="00C953AC"/>
    <w:rsid w:val="00C96FE4"/>
    <w:rsid w:val="00CA350A"/>
    <w:rsid w:val="00CA7323"/>
    <w:rsid w:val="00CA7C87"/>
    <w:rsid w:val="00CB0F62"/>
    <w:rsid w:val="00CB4F0F"/>
    <w:rsid w:val="00CB5471"/>
    <w:rsid w:val="00CB6A47"/>
    <w:rsid w:val="00CB6F1F"/>
    <w:rsid w:val="00CC7C48"/>
    <w:rsid w:val="00CE2076"/>
    <w:rsid w:val="00CE2DF3"/>
    <w:rsid w:val="00CE37F5"/>
    <w:rsid w:val="00CF7112"/>
    <w:rsid w:val="00D32E2F"/>
    <w:rsid w:val="00D46807"/>
    <w:rsid w:val="00D503EC"/>
    <w:rsid w:val="00D52FAA"/>
    <w:rsid w:val="00D56FCC"/>
    <w:rsid w:val="00D606B3"/>
    <w:rsid w:val="00D6358C"/>
    <w:rsid w:val="00D65C7F"/>
    <w:rsid w:val="00D6785E"/>
    <w:rsid w:val="00D72BB7"/>
    <w:rsid w:val="00D8141E"/>
    <w:rsid w:val="00D97488"/>
    <w:rsid w:val="00DA3F2E"/>
    <w:rsid w:val="00DC242C"/>
    <w:rsid w:val="00DC6D43"/>
    <w:rsid w:val="00DC78C4"/>
    <w:rsid w:val="00DD3E50"/>
    <w:rsid w:val="00DE47B1"/>
    <w:rsid w:val="00DF059C"/>
    <w:rsid w:val="00DF3951"/>
    <w:rsid w:val="00E07F15"/>
    <w:rsid w:val="00E1558D"/>
    <w:rsid w:val="00E30421"/>
    <w:rsid w:val="00E328C7"/>
    <w:rsid w:val="00E365AD"/>
    <w:rsid w:val="00E5014D"/>
    <w:rsid w:val="00E56C8D"/>
    <w:rsid w:val="00E62F75"/>
    <w:rsid w:val="00E74D3C"/>
    <w:rsid w:val="00E77B55"/>
    <w:rsid w:val="00E82138"/>
    <w:rsid w:val="00E85E98"/>
    <w:rsid w:val="00E91E5F"/>
    <w:rsid w:val="00EA428C"/>
    <w:rsid w:val="00EB55B0"/>
    <w:rsid w:val="00EC4AD4"/>
    <w:rsid w:val="00EC73F0"/>
    <w:rsid w:val="00ED186D"/>
    <w:rsid w:val="00ED2A45"/>
    <w:rsid w:val="00EF6388"/>
    <w:rsid w:val="00F238B9"/>
    <w:rsid w:val="00F2451E"/>
    <w:rsid w:val="00F34411"/>
    <w:rsid w:val="00F34446"/>
    <w:rsid w:val="00F37C37"/>
    <w:rsid w:val="00F41EFC"/>
    <w:rsid w:val="00F533DB"/>
    <w:rsid w:val="00F541A3"/>
    <w:rsid w:val="00F57EDA"/>
    <w:rsid w:val="00F6039D"/>
    <w:rsid w:val="00F70E65"/>
    <w:rsid w:val="00F750E3"/>
    <w:rsid w:val="00F819C0"/>
    <w:rsid w:val="00F911F5"/>
    <w:rsid w:val="00F922F0"/>
    <w:rsid w:val="00F95938"/>
    <w:rsid w:val="00FA3795"/>
    <w:rsid w:val="00FA6022"/>
    <w:rsid w:val="00FB0319"/>
    <w:rsid w:val="00FC00BE"/>
    <w:rsid w:val="00FC2D0F"/>
    <w:rsid w:val="00FC2FD9"/>
    <w:rsid w:val="00FC698F"/>
    <w:rsid w:val="00FD179A"/>
    <w:rsid w:val="00FD4F17"/>
    <w:rsid w:val="00FD6F21"/>
    <w:rsid w:val="00FF07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18919A-335A-4353-A86F-B0F4F7947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37F5"/>
    <w:pPr>
      <w:overflowPunct w:val="0"/>
      <w:autoSpaceDE w:val="0"/>
      <w:autoSpaceDN w:val="0"/>
      <w:adjustRightInd w:val="0"/>
      <w:textAlignment w:val="baseline"/>
    </w:pPr>
    <w:rPr>
      <w:rFonts w:ascii="Times New Roman CYR" w:hAnsi="Times New Roman CYR"/>
      <w:lang w:val="ru-RU" w:eastAsia="ru-RU"/>
    </w:rPr>
  </w:style>
  <w:style w:type="paragraph" w:styleId="1">
    <w:name w:val="heading 1"/>
    <w:basedOn w:val="a"/>
    <w:next w:val="a"/>
    <w:link w:val="10"/>
    <w:qFormat/>
    <w:rsid w:val="009A4E98"/>
    <w:pPr>
      <w:keepNext/>
      <w:spacing w:before="240" w:after="60"/>
      <w:outlineLvl w:val="0"/>
    </w:pPr>
    <w:rPr>
      <w:rFonts w:ascii="Calibri Light" w:hAnsi="Calibri Light"/>
      <w:b/>
      <w:bCs/>
      <w:kern w:val="32"/>
      <w:sz w:val="32"/>
      <w:szCs w:val="32"/>
    </w:rPr>
  </w:style>
  <w:style w:type="paragraph" w:styleId="2">
    <w:name w:val="heading 2"/>
    <w:basedOn w:val="a"/>
    <w:link w:val="20"/>
    <w:uiPriority w:val="9"/>
    <w:qFormat/>
    <w:rsid w:val="00D72BB7"/>
    <w:pPr>
      <w:overflowPunct/>
      <w:autoSpaceDE/>
      <w:autoSpaceDN/>
      <w:adjustRightInd/>
      <w:spacing w:before="100" w:beforeAutospacing="1" w:after="100" w:afterAutospacing="1"/>
      <w:textAlignment w:val="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CE37F5"/>
    <w:pPr>
      <w:overflowPunct/>
      <w:autoSpaceDE/>
      <w:autoSpaceDN/>
      <w:adjustRightInd/>
      <w:spacing w:after="120"/>
      <w:ind w:left="283"/>
      <w:textAlignment w:val="auto"/>
    </w:pPr>
    <w:rPr>
      <w:rFonts w:ascii="Times New Roman" w:hAnsi="Times New Roman"/>
      <w:sz w:val="16"/>
      <w:szCs w:val="16"/>
      <w:lang w:val="uk-UA"/>
    </w:rPr>
  </w:style>
  <w:style w:type="character" w:customStyle="1" w:styleId="hps">
    <w:name w:val="hps"/>
    <w:basedOn w:val="a0"/>
    <w:rsid w:val="00CE37F5"/>
  </w:style>
  <w:style w:type="character" w:customStyle="1" w:styleId="longtextshorttext">
    <w:name w:val="long_text short_text"/>
    <w:basedOn w:val="a0"/>
    <w:rsid w:val="00CE37F5"/>
  </w:style>
  <w:style w:type="character" w:customStyle="1" w:styleId="hpsalt-edited">
    <w:name w:val="hps alt-edited"/>
    <w:basedOn w:val="a0"/>
    <w:rsid w:val="00CE37F5"/>
  </w:style>
  <w:style w:type="character" w:customStyle="1" w:styleId="shorttext">
    <w:name w:val="short_text"/>
    <w:basedOn w:val="a0"/>
    <w:rsid w:val="00CE37F5"/>
  </w:style>
  <w:style w:type="paragraph" w:styleId="a3">
    <w:name w:val="Body Text"/>
    <w:basedOn w:val="a"/>
    <w:link w:val="a4"/>
    <w:rsid w:val="00CE37F5"/>
    <w:pPr>
      <w:spacing w:after="120"/>
    </w:pPr>
  </w:style>
  <w:style w:type="character" w:customStyle="1" w:styleId="a4">
    <w:name w:val="Основной текст Знак"/>
    <w:link w:val="a3"/>
    <w:locked/>
    <w:rsid w:val="00CE37F5"/>
    <w:rPr>
      <w:rFonts w:ascii="Times New Roman CYR" w:hAnsi="Times New Roman CYR"/>
      <w:lang w:val="ru-RU" w:eastAsia="ru-RU" w:bidi="ar-SA"/>
    </w:rPr>
  </w:style>
  <w:style w:type="character" w:customStyle="1" w:styleId="30">
    <w:name w:val="Основной текст (3)_"/>
    <w:link w:val="31"/>
    <w:locked/>
    <w:rsid w:val="00CE37F5"/>
    <w:rPr>
      <w:i/>
      <w:iCs/>
      <w:sz w:val="21"/>
      <w:szCs w:val="21"/>
      <w:shd w:val="clear" w:color="auto" w:fill="FFFFFF"/>
      <w:lang w:bidi="ar-SA"/>
    </w:rPr>
  </w:style>
  <w:style w:type="character" w:customStyle="1" w:styleId="32">
    <w:name w:val="Основной текст (3) + Не курсив"/>
    <w:basedOn w:val="30"/>
    <w:rsid w:val="00CE37F5"/>
    <w:rPr>
      <w:i/>
      <w:iCs/>
      <w:sz w:val="21"/>
      <w:szCs w:val="21"/>
      <w:shd w:val="clear" w:color="auto" w:fill="FFFFFF"/>
      <w:lang w:bidi="ar-SA"/>
    </w:rPr>
  </w:style>
  <w:style w:type="character" w:customStyle="1" w:styleId="a5">
    <w:name w:val="Основной текст + Курсив"/>
    <w:rsid w:val="00CE37F5"/>
    <w:rPr>
      <w:rFonts w:ascii="Times New Roman CYR" w:hAnsi="Times New Roman CYR"/>
      <w:i/>
      <w:iCs/>
      <w:lang w:val="ru-RU" w:eastAsia="ru-RU" w:bidi="ar-SA"/>
    </w:rPr>
  </w:style>
  <w:style w:type="paragraph" w:customStyle="1" w:styleId="31">
    <w:name w:val="Основной текст (3)"/>
    <w:basedOn w:val="a"/>
    <w:link w:val="30"/>
    <w:rsid w:val="00CE37F5"/>
    <w:pPr>
      <w:widowControl w:val="0"/>
      <w:shd w:val="clear" w:color="auto" w:fill="FFFFFF"/>
      <w:overflowPunct/>
      <w:autoSpaceDE/>
      <w:autoSpaceDN/>
      <w:adjustRightInd/>
      <w:spacing w:line="264" w:lineRule="exact"/>
      <w:ind w:firstLine="420"/>
      <w:textAlignment w:val="auto"/>
    </w:pPr>
    <w:rPr>
      <w:rFonts w:ascii="Times New Roman" w:hAnsi="Times New Roman"/>
      <w:i/>
      <w:iCs/>
      <w:sz w:val="21"/>
      <w:szCs w:val="21"/>
      <w:shd w:val="clear" w:color="auto" w:fill="FFFFFF"/>
      <w:lang w:val="x-none" w:eastAsia="x-none"/>
    </w:rPr>
  </w:style>
  <w:style w:type="paragraph" w:styleId="a6">
    <w:name w:val="header"/>
    <w:basedOn w:val="a"/>
    <w:rsid w:val="003A6BAA"/>
    <w:pPr>
      <w:tabs>
        <w:tab w:val="center" w:pos="4677"/>
        <w:tab w:val="right" w:pos="9355"/>
      </w:tabs>
    </w:pPr>
  </w:style>
  <w:style w:type="paragraph" w:styleId="a7">
    <w:name w:val="footer"/>
    <w:basedOn w:val="a"/>
    <w:rsid w:val="003A6BAA"/>
    <w:pPr>
      <w:tabs>
        <w:tab w:val="center" w:pos="4677"/>
        <w:tab w:val="right" w:pos="9355"/>
      </w:tabs>
    </w:pPr>
  </w:style>
  <w:style w:type="paragraph" w:styleId="a8">
    <w:name w:val="Normal (Web)"/>
    <w:basedOn w:val="a"/>
    <w:rsid w:val="003A6BAA"/>
    <w:pPr>
      <w:overflowPunct/>
      <w:autoSpaceDE/>
      <w:autoSpaceDN/>
      <w:adjustRightInd/>
      <w:spacing w:before="100" w:beforeAutospacing="1" w:after="100" w:afterAutospacing="1"/>
      <w:textAlignment w:val="auto"/>
    </w:pPr>
    <w:rPr>
      <w:rFonts w:ascii="Times New Roman" w:eastAsia="Calibri" w:hAnsi="Times New Roman"/>
      <w:sz w:val="24"/>
      <w:szCs w:val="24"/>
    </w:rPr>
  </w:style>
  <w:style w:type="paragraph" w:customStyle="1" w:styleId="11">
    <w:name w:val="Без интервала1"/>
    <w:rsid w:val="004B6FF6"/>
    <w:pPr>
      <w:widowControl w:val="0"/>
      <w:autoSpaceDE w:val="0"/>
      <w:autoSpaceDN w:val="0"/>
      <w:adjustRightInd w:val="0"/>
    </w:pPr>
    <w:rPr>
      <w:lang w:val="ru-RU" w:eastAsia="ru-RU"/>
    </w:rPr>
  </w:style>
  <w:style w:type="character" w:styleId="a9">
    <w:name w:val="Strong"/>
    <w:qFormat/>
    <w:rsid w:val="00D72BB7"/>
    <w:rPr>
      <w:b/>
      <w:bCs/>
    </w:rPr>
  </w:style>
  <w:style w:type="character" w:styleId="aa">
    <w:name w:val="Emphasis"/>
    <w:qFormat/>
    <w:rsid w:val="00D72BB7"/>
    <w:rPr>
      <w:i/>
      <w:iCs/>
    </w:rPr>
  </w:style>
  <w:style w:type="character" w:styleId="ab">
    <w:name w:val="Hyperlink"/>
    <w:uiPriority w:val="99"/>
    <w:rsid w:val="00D72BB7"/>
    <w:rPr>
      <w:color w:val="0000FF"/>
      <w:u w:val="single"/>
    </w:rPr>
  </w:style>
  <w:style w:type="character" w:customStyle="1" w:styleId="alt-edited">
    <w:name w:val="alt-edited"/>
    <w:basedOn w:val="a0"/>
    <w:rsid w:val="00070757"/>
  </w:style>
  <w:style w:type="character" w:customStyle="1" w:styleId="wmi-callto">
    <w:name w:val="wmi-callto"/>
    <w:basedOn w:val="a0"/>
    <w:rsid w:val="00504AC8"/>
  </w:style>
  <w:style w:type="table" w:styleId="ac">
    <w:name w:val="Table Grid"/>
    <w:basedOn w:val="a1"/>
    <w:rsid w:val="00331D2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0">
    <w:name w:val="Font Style20"/>
    <w:rsid w:val="005A6DCB"/>
    <w:rPr>
      <w:rFonts w:ascii="Arial Black" w:hAnsi="Arial Black" w:cs="Arial Black"/>
      <w:spacing w:val="-10"/>
      <w:sz w:val="48"/>
      <w:szCs w:val="48"/>
    </w:rPr>
  </w:style>
  <w:style w:type="paragraph" w:styleId="ad">
    <w:name w:val="List Paragraph"/>
    <w:basedOn w:val="a"/>
    <w:uiPriority w:val="34"/>
    <w:qFormat/>
    <w:rsid w:val="00194D46"/>
    <w:pPr>
      <w:overflowPunct/>
      <w:autoSpaceDE/>
      <w:autoSpaceDN/>
      <w:adjustRightInd/>
      <w:ind w:left="720"/>
      <w:contextualSpacing/>
      <w:textAlignment w:val="auto"/>
    </w:pPr>
    <w:rPr>
      <w:rFonts w:ascii="Times New Roman" w:eastAsia="Batang" w:hAnsi="Times New Roman"/>
      <w:sz w:val="24"/>
      <w:szCs w:val="24"/>
      <w:lang w:val="en-US" w:eastAsia="ko-KR"/>
    </w:rPr>
  </w:style>
  <w:style w:type="paragraph" w:customStyle="1" w:styleId="12">
    <w:name w:val="Абзац списка1"/>
    <w:basedOn w:val="a"/>
    <w:rsid w:val="00A82C7D"/>
    <w:pPr>
      <w:overflowPunct/>
      <w:autoSpaceDE/>
      <w:autoSpaceDN/>
      <w:adjustRightInd/>
      <w:ind w:left="720"/>
      <w:contextualSpacing/>
      <w:jc w:val="both"/>
      <w:textAlignment w:val="auto"/>
    </w:pPr>
    <w:rPr>
      <w:rFonts w:ascii="Times New Roman" w:hAnsi="Times New Roman"/>
      <w:sz w:val="28"/>
      <w:szCs w:val="22"/>
      <w:lang w:val="uk-UA" w:eastAsia="en-US"/>
    </w:rPr>
  </w:style>
  <w:style w:type="paragraph" w:styleId="HTML">
    <w:name w:val="HTML Preformatted"/>
    <w:basedOn w:val="a"/>
    <w:link w:val="HTML0"/>
    <w:rsid w:val="00A82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rPr>
  </w:style>
  <w:style w:type="character" w:customStyle="1" w:styleId="HTML0">
    <w:name w:val="Стандартный HTML Знак"/>
    <w:link w:val="HTML"/>
    <w:locked/>
    <w:rsid w:val="00A82C7D"/>
    <w:rPr>
      <w:rFonts w:ascii="Courier New" w:hAnsi="Courier New"/>
      <w:lang w:val="ru-RU" w:eastAsia="ru-RU" w:bidi="ar-SA"/>
    </w:rPr>
  </w:style>
  <w:style w:type="paragraph" w:customStyle="1" w:styleId="p8">
    <w:name w:val="p8"/>
    <w:basedOn w:val="a"/>
    <w:rsid w:val="00A82C7D"/>
    <w:pPr>
      <w:overflowPunct/>
      <w:autoSpaceDE/>
      <w:autoSpaceDN/>
      <w:adjustRightInd/>
      <w:spacing w:before="100" w:beforeAutospacing="1" w:after="100" w:afterAutospacing="1"/>
      <w:textAlignment w:val="auto"/>
    </w:pPr>
    <w:rPr>
      <w:rFonts w:ascii="Times New Roman" w:eastAsia="Calibri" w:hAnsi="Times New Roman"/>
      <w:sz w:val="24"/>
      <w:szCs w:val="24"/>
    </w:rPr>
  </w:style>
  <w:style w:type="character" w:customStyle="1" w:styleId="s9">
    <w:name w:val="s9"/>
    <w:rsid w:val="00A82C7D"/>
  </w:style>
  <w:style w:type="paragraph" w:styleId="21">
    <w:name w:val="Body Text 2"/>
    <w:basedOn w:val="a"/>
    <w:rsid w:val="00791F27"/>
    <w:pPr>
      <w:spacing w:after="120" w:line="480" w:lineRule="auto"/>
    </w:pPr>
  </w:style>
  <w:style w:type="paragraph" w:customStyle="1" w:styleId="22">
    <w:name w:val="Автори2"/>
    <w:basedOn w:val="a"/>
    <w:next w:val="a3"/>
    <w:link w:val="23"/>
    <w:qFormat/>
    <w:rsid w:val="00791F27"/>
    <w:pPr>
      <w:tabs>
        <w:tab w:val="left" w:pos="-284"/>
        <w:tab w:val="left" w:pos="0"/>
        <w:tab w:val="left" w:pos="4500"/>
      </w:tabs>
      <w:overflowPunct/>
      <w:autoSpaceDE/>
      <w:autoSpaceDN/>
      <w:adjustRightInd/>
      <w:ind w:firstLine="3969"/>
      <w:textAlignment w:val="auto"/>
    </w:pPr>
    <w:rPr>
      <w:rFonts w:ascii="Times New Roman" w:hAnsi="Times New Roman"/>
      <w:i/>
      <w:sz w:val="24"/>
      <w:szCs w:val="24"/>
      <w:lang w:val="x-none"/>
    </w:rPr>
  </w:style>
  <w:style w:type="character" w:customStyle="1" w:styleId="23">
    <w:name w:val="Автори2 Знак"/>
    <w:link w:val="22"/>
    <w:rsid w:val="00791F27"/>
    <w:rPr>
      <w:i/>
      <w:sz w:val="24"/>
      <w:szCs w:val="24"/>
      <w:lang w:val="x-none" w:eastAsia="ru-RU" w:bidi="ar-SA"/>
    </w:rPr>
  </w:style>
  <w:style w:type="paragraph" w:customStyle="1" w:styleId="Default">
    <w:name w:val="Default"/>
    <w:rsid w:val="00AD1D2C"/>
    <w:pPr>
      <w:autoSpaceDE w:val="0"/>
      <w:autoSpaceDN w:val="0"/>
      <w:adjustRightInd w:val="0"/>
    </w:pPr>
    <w:rPr>
      <w:rFonts w:eastAsia="Calibri"/>
      <w:color w:val="000000"/>
      <w:sz w:val="24"/>
      <w:szCs w:val="24"/>
      <w:lang w:val="ru-RU" w:eastAsia="en-US"/>
    </w:rPr>
  </w:style>
  <w:style w:type="paragraph" w:customStyle="1" w:styleId="TimesNewRoman">
    <w:name w:val="Обычный + Times New Roman"/>
    <w:aliases w:val="9 пт,По ширине"/>
    <w:basedOn w:val="a"/>
    <w:rsid w:val="00243F66"/>
    <w:pPr>
      <w:overflowPunct/>
      <w:autoSpaceDE/>
      <w:autoSpaceDN/>
      <w:adjustRightInd/>
      <w:jc w:val="both"/>
      <w:textAlignment w:val="auto"/>
    </w:pPr>
    <w:rPr>
      <w:rFonts w:ascii="Times New Roman" w:hAnsi="Times New Roman"/>
      <w:sz w:val="18"/>
      <w:lang w:val="uk-UA"/>
    </w:rPr>
  </w:style>
  <w:style w:type="paragraph" w:styleId="24">
    <w:name w:val="Body Text Indent 2"/>
    <w:basedOn w:val="a"/>
    <w:link w:val="25"/>
    <w:uiPriority w:val="99"/>
    <w:unhideWhenUsed/>
    <w:rsid w:val="00BA651E"/>
    <w:pPr>
      <w:overflowPunct/>
      <w:autoSpaceDE/>
      <w:autoSpaceDN/>
      <w:adjustRightInd/>
      <w:spacing w:after="120" w:line="480" w:lineRule="auto"/>
      <w:ind w:left="283"/>
      <w:textAlignment w:val="auto"/>
    </w:pPr>
    <w:rPr>
      <w:rFonts w:ascii="Calibri" w:eastAsia="Calibri" w:hAnsi="Calibri"/>
      <w:sz w:val="22"/>
      <w:szCs w:val="22"/>
      <w:lang w:eastAsia="en-US"/>
    </w:rPr>
  </w:style>
  <w:style w:type="character" w:customStyle="1" w:styleId="25">
    <w:name w:val="Основной текст с отступом 2 Знак"/>
    <w:link w:val="24"/>
    <w:uiPriority w:val="99"/>
    <w:rsid w:val="00BA651E"/>
    <w:rPr>
      <w:rFonts w:ascii="Calibri" w:eastAsia="Calibri" w:hAnsi="Calibri"/>
      <w:sz w:val="22"/>
      <w:szCs w:val="22"/>
      <w:lang w:eastAsia="en-US"/>
    </w:rPr>
  </w:style>
  <w:style w:type="character" w:customStyle="1" w:styleId="longtext">
    <w:name w:val="long_text"/>
    <w:rsid w:val="00597986"/>
  </w:style>
  <w:style w:type="character" w:customStyle="1" w:styleId="atn">
    <w:name w:val="atn"/>
    <w:rsid w:val="00A95F2D"/>
    <w:rPr>
      <w:rFonts w:cs="Times New Roman"/>
    </w:rPr>
  </w:style>
  <w:style w:type="character" w:customStyle="1" w:styleId="apple-converted-space">
    <w:name w:val="apple-converted-space"/>
    <w:rsid w:val="00A95F2D"/>
  </w:style>
  <w:style w:type="character" w:customStyle="1" w:styleId="nova-legacy-c-buttonlabel">
    <w:name w:val="nova-legacy-c-button__label"/>
    <w:rsid w:val="00CA7C87"/>
  </w:style>
  <w:style w:type="character" w:customStyle="1" w:styleId="10">
    <w:name w:val="Заголовок 1 Знак"/>
    <w:link w:val="1"/>
    <w:rsid w:val="009A4E98"/>
    <w:rPr>
      <w:rFonts w:ascii="Calibri Light" w:eastAsia="Times New Roman" w:hAnsi="Calibri Light" w:cs="Times New Roman"/>
      <w:b/>
      <w:bCs/>
      <w:kern w:val="32"/>
      <w:sz w:val="32"/>
      <w:szCs w:val="32"/>
    </w:rPr>
  </w:style>
  <w:style w:type="character" w:customStyle="1" w:styleId="title-text">
    <w:name w:val="title-text"/>
    <w:rsid w:val="009A4E98"/>
  </w:style>
  <w:style w:type="character" w:customStyle="1" w:styleId="20">
    <w:name w:val="Заголовок 2 Знак"/>
    <w:link w:val="2"/>
    <w:uiPriority w:val="9"/>
    <w:rsid w:val="009A4E98"/>
    <w:rPr>
      <w:b/>
      <w:bCs/>
      <w:sz w:val="36"/>
      <w:szCs w:val="36"/>
    </w:rPr>
  </w:style>
  <w:style w:type="character" w:customStyle="1" w:styleId="anchor-text">
    <w:name w:val="anchor-text"/>
    <w:rsid w:val="009A4E98"/>
  </w:style>
  <w:style w:type="character" w:customStyle="1" w:styleId="react-xocs-alternative-link">
    <w:name w:val="react-xocs-alternative-link"/>
    <w:rsid w:val="009A4E98"/>
  </w:style>
  <w:style w:type="character" w:customStyle="1" w:styleId="given-name">
    <w:name w:val="given-name"/>
    <w:rsid w:val="009A4E98"/>
  </w:style>
  <w:style w:type="character" w:customStyle="1" w:styleId="text">
    <w:name w:val="text"/>
    <w:rsid w:val="009A4E98"/>
  </w:style>
  <w:style w:type="character" w:customStyle="1" w:styleId="c-bibliographic-informationvalue">
    <w:name w:val="c-bibliographic-information__value"/>
    <w:rsid w:val="00B25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7508">
      <w:bodyDiv w:val="1"/>
      <w:marLeft w:val="0"/>
      <w:marRight w:val="0"/>
      <w:marTop w:val="0"/>
      <w:marBottom w:val="0"/>
      <w:divBdr>
        <w:top w:val="none" w:sz="0" w:space="0" w:color="auto"/>
        <w:left w:val="none" w:sz="0" w:space="0" w:color="auto"/>
        <w:bottom w:val="none" w:sz="0" w:space="0" w:color="auto"/>
        <w:right w:val="none" w:sz="0" w:space="0" w:color="auto"/>
      </w:divBdr>
    </w:div>
    <w:div w:id="170534135">
      <w:bodyDiv w:val="1"/>
      <w:marLeft w:val="0"/>
      <w:marRight w:val="0"/>
      <w:marTop w:val="0"/>
      <w:marBottom w:val="0"/>
      <w:divBdr>
        <w:top w:val="none" w:sz="0" w:space="0" w:color="auto"/>
        <w:left w:val="none" w:sz="0" w:space="0" w:color="auto"/>
        <w:bottom w:val="none" w:sz="0" w:space="0" w:color="auto"/>
        <w:right w:val="none" w:sz="0" w:space="0" w:color="auto"/>
      </w:divBdr>
    </w:div>
    <w:div w:id="382484658">
      <w:bodyDiv w:val="1"/>
      <w:marLeft w:val="0"/>
      <w:marRight w:val="0"/>
      <w:marTop w:val="0"/>
      <w:marBottom w:val="0"/>
      <w:divBdr>
        <w:top w:val="none" w:sz="0" w:space="0" w:color="auto"/>
        <w:left w:val="none" w:sz="0" w:space="0" w:color="auto"/>
        <w:bottom w:val="none" w:sz="0" w:space="0" w:color="auto"/>
        <w:right w:val="none" w:sz="0" w:space="0" w:color="auto"/>
      </w:divBdr>
      <w:divsChild>
        <w:div w:id="445928941">
          <w:marLeft w:val="0"/>
          <w:marRight w:val="0"/>
          <w:marTop w:val="0"/>
          <w:marBottom w:val="0"/>
          <w:divBdr>
            <w:top w:val="none" w:sz="0" w:space="0" w:color="auto"/>
            <w:left w:val="none" w:sz="0" w:space="0" w:color="auto"/>
            <w:bottom w:val="none" w:sz="0" w:space="0" w:color="auto"/>
            <w:right w:val="none" w:sz="0" w:space="0" w:color="auto"/>
          </w:divBdr>
          <w:divsChild>
            <w:div w:id="776605644">
              <w:marLeft w:val="0"/>
              <w:marRight w:val="0"/>
              <w:marTop w:val="0"/>
              <w:marBottom w:val="0"/>
              <w:divBdr>
                <w:top w:val="none" w:sz="0" w:space="0" w:color="auto"/>
                <w:left w:val="none" w:sz="0" w:space="0" w:color="auto"/>
                <w:bottom w:val="none" w:sz="0" w:space="0" w:color="auto"/>
                <w:right w:val="none" w:sz="0" w:space="0" w:color="auto"/>
              </w:divBdr>
              <w:divsChild>
                <w:div w:id="1986738832">
                  <w:marLeft w:val="0"/>
                  <w:marRight w:val="0"/>
                  <w:marTop w:val="0"/>
                  <w:marBottom w:val="0"/>
                  <w:divBdr>
                    <w:top w:val="none" w:sz="0" w:space="0" w:color="auto"/>
                    <w:left w:val="none" w:sz="0" w:space="0" w:color="auto"/>
                    <w:bottom w:val="none" w:sz="0" w:space="0" w:color="auto"/>
                    <w:right w:val="none" w:sz="0" w:space="0" w:color="auto"/>
                  </w:divBdr>
                  <w:divsChild>
                    <w:div w:id="1808233129">
                      <w:marLeft w:val="0"/>
                      <w:marRight w:val="0"/>
                      <w:marTop w:val="0"/>
                      <w:marBottom w:val="0"/>
                      <w:divBdr>
                        <w:top w:val="none" w:sz="0" w:space="0" w:color="auto"/>
                        <w:left w:val="none" w:sz="0" w:space="0" w:color="auto"/>
                        <w:bottom w:val="none" w:sz="0" w:space="0" w:color="auto"/>
                        <w:right w:val="none" w:sz="0" w:space="0" w:color="auto"/>
                      </w:divBdr>
                      <w:divsChild>
                        <w:div w:id="1603957367">
                          <w:marLeft w:val="0"/>
                          <w:marRight w:val="0"/>
                          <w:marTop w:val="0"/>
                          <w:marBottom w:val="0"/>
                          <w:divBdr>
                            <w:top w:val="none" w:sz="0" w:space="0" w:color="auto"/>
                            <w:left w:val="none" w:sz="0" w:space="0" w:color="auto"/>
                            <w:bottom w:val="none" w:sz="0" w:space="0" w:color="auto"/>
                            <w:right w:val="none" w:sz="0" w:space="0" w:color="auto"/>
                          </w:divBdr>
                          <w:divsChild>
                            <w:div w:id="701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935869">
      <w:bodyDiv w:val="1"/>
      <w:marLeft w:val="0"/>
      <w:marRight w:val="0"/>
      <w:marTop w:val="0"/>
      <w:marBottom w:val="0"/>
      <w:divBdr>
        <w:top w:val="none" w:sz="0" w:space="0" w:color="auto"/>
        <w:left w:val="none" w:sz="0" w:space="0" w:color="auto"/>
        <w:bottom w:val="none" w:sz="0" w:space="0" w:color="auto"/>
        <w:right w:val="none" w:sz="0" w:space="0" w:color="auto"/>
      </w:divBdr>
      <w:divsChild>
        <w:div w:id="67387652">
          <w:marLeft w:val="0"/>
          <w:marRight w:val="0"/>
          <w:marTop w:val="0"/>
          <w:marBottom w:val="0"/>
          <w:divBdr>
            <w:top w:val="none" w:sz="0" w:space="0" w:color="auto"/>
            <w:left w:val="none" w:sz="0" w:space="0" w:color="auto"/>
            <w:bottom w:val="none" w:sz="0" w:space="0" w:color="auto"/>
            <w:right w:val="none" w:sz="0" w:space="0" w:color="auto"/>
          </w:divBdr>
        </w:div>
        <w:div w:id="84885895">
          <w:marLeft w:val="0"/>
          <w:marRight w:val="0"/>
          <w:marTop w:val="0"/>
          <w:marBottom w:val="0"/>
          <w:divBdr>
            <w:top w:val="none" w:sz="0" w:space="0" w:color="auto"/>
            <w:left w:val="none" w:sz="0" w:space="0" w:color="auto"/>
            <w:bottom w:val="none" w:sz="0" w:space="0" w:color="auto"/>
            <w:right w:val="none" w:sz="0" w:space="0" w:color="auto"/>
          </w:divBdr>
        </w:div>
        <w:div w:id="85466700">
          <w:marLeft w:val="0"/>
          <w:marRight w:val="0"/>
          <w:marTop w:val="0"/>
          <w:marBottom w:val="0"/>
          <w:divBdr>
            <w:top w:val="none" w:sz="0" w:space="0" w:color="auto"/>
            <w:left w:val="none" w:sz="0" w:space="0" w:color="auto"/>
            <w:bottom w:val="none" w:sz="0" w:space="0" w:color="auto"/>
            <w:right w:val="none" w:sz="0" w:space="0" w:color="auto"/>
          </w:divBdr>
        </w:div>
        <w:div w:id="95101118">
          <w:marLeft w:val="0"/>
          <w:marRight w:val="0"/>
          <w:marTop w:val="0"/>
          <w:marBottom w:val="0"/>
          <w:divBdr>
            <w:top w:val="none" w:sz="0" w:space="0" w:color="auto"/>
            <w:left w:val="none" w:sz="0" w:space="0" w:color="auto"/>
            <w:bottom w:val="none" w:sz="0" w:space="0" w:color="auto"/>
            <w:right w:val="none" w:sz="0" w:space="0" w:color="auto"/>
          </w:divBdr>
        </w:div>
        <w:div w:id="137190955">
          <w:marLeft w:val="0"/>
          <w:marRight w:val="0"/>
          <w:marTop w:val="0"/>
          <w:marBottom w:val="0"/>
          <w:divBdr>
            <w:top w:val="none" w:sz="0" w:space="0" w:color="auto"/>
            <w:left w:val="none" w:sz="0" w:space="0" w:color="auto"/>
            <w:bottom w:val="none" w:sz="0" w:space="0" w:color="auto"/>
            <w:right w:val="none" w:sz="0" w:space="0" w:color="auto"/>
          </w:divBdr>
        </w:div>
        <w:div w:id="242296078">
          <w:marLeft w:val="0"/>
          <w:marRight w:val="0"/>
          <w:marTop w:val="0"/>
          <w:marBottom w:val="0"/>
          <w:divBdr>
            <w:top w:val="none" w:sz="0" w:space="0" w:color="auto"/>
            <w:left w:val="none" w:sz="0" w:space="0" w:color="auto"/>
            <w:bottom w:val="none" w:sz="0" w:space="0" w:color="auto"/>
            <w:right w:val="none" w:sz="0" w:space="0" w:color="auto"/>
          </w:divBdr>
        </w:div>
        <w:div w:id="286863160">
          <w:marLeft w:val="0"/>
          <w:marRight w:val="0"/>
          <w:marTop w:val="0"/>
          <w:marBottom w:val="0"/>
          <w:divBdr>
            <w:top w:val="none" w:sz="0" w:space="0" w:color="auto"/>
            <w:left w:val="none" w:sz="0" w:space="0" w:color="auto"/>
            <w:bottom w:val="none" w:sz="0" w:space="0" w:color="auto"/>
            <w:right w:val="none" w:sz="0" w:space="0" w:color="auto"/>
          </w:divBdr>
        </w:div>
        <w:div w:id="361132833">
          <w:marLeft w:val="0"/>
          <w:marRight w:val="0"/>
          <w:marTop w:val="0"/>
          <w:marBottom w:val="0"/>
          <w:divBdr>
            <w:top w:val="none" w:sz="0" w:space="0" w:color="auto"/>
            <w:left w:val="none" w:sz="0" w:space="0" w:color="auto"/>
            <w:bottom w:val="none" w:sz="0" w:space="0" w:color="auto"/>
            <w:right w:val="none" w:sz="0" w:space="0" w:color="auto"/>
          </w:divBdr>
        </w:div>
        <w:div w:id="386690611">
          <w:marLeft w:val="0"/>
          <w:marRight w:val="0"/>
          <w:marTop w:val="0"/>
          <w:marBottom w:val="0"/>
          <w:divBdr>
            <w:top w:val="none" w:sz="0" w:space="0" w:color="auto"/>
            <w:left w:val="none" w:sz="0" w:space="0" w:color="auto"/>
            <w:bottom w:val="none" w:sz="0" w:space="0" w:color="auto"/>
            <w:right w:val="none" w:sz="0" w:space="0" w:color="auto"/>
          </w:divBdr>
        </w:div>
        <w:div w:id="448739542">
          <w:marLeft w:val="0"/>
          <w:marRight w:val="0"/>
          <w:marTop w:val="0"/>
          <w:marBottom w:val="0"/>
          <w:divBdr>
            <w:top w:val="none" w:sz="0" w:space="0" w:color="auto"/>
            <w:left w:val="none" w:sz="0" w:space="0" w:color="auto"/>
            <w:bottom w:val="none" w:sz="0" w:space="0" w:color="auto"/>
            <w:right w:val="none" w:sz="0" w:space="0" w:color="auto"/>
          </w:divBdr>
        </w:div>
        <w:div w:id="530993562">
          <w:marLeft w:val="0"/>
          <w:marRight w:val="0"/>
          <w:marTop w:val="0"/>
          <w:marBottom w:val="0"/>
          <w:divBdr>
            <w:top w:val="none" w:sz="0" w:space="0" w:color="auto"/>
            <w:left w:val="none" w:sz="0" w:space="0" w:color="auto"/>
            <w:bottom w:val="none" w:sz="0" w:space="0" w:color="auto"/>
            <w:right w:val="none" w:sz="0" w:space="0" w:color="auto"/>
          </w:divBdr>
        </w:div>
        <w:div w:id="542180282">
          <w:marLeft w:val="0"/>
          <w:marRight w:val="0"/>
          <w:marTop w:val="0"/>
          <w:marBottom w:val="0"/>
          <w:divBdr>
            <w:top w:val="none" w:sz="0" w:space="0" w:color="auto"/>
            <w:left w:val="none" w:sz="0" w:space="0" w:color="auto"/>
            <w:bottom w:val="none" w:sz="0" w:space="0" w:color="auto"/>
            <w:right w:val="none" w:sz="0" w:space="0" w:color="auto"/>
          </w:divBdr>
        </w:div>
        <w:div w:id="612202432">
          <w:marLeft w:val="0"/>
          <w:marRight w:val="0"/>
          <w:marTop w:val="0"/>
          <w:marBottom w:val="0"/>
          <w:divBdr>
            <w:top w:val="none" w:sz="0" w:space="0" w:color="auto"/>
            <w:left w:val="none" w:sz="0" w:space="0" w:color="auto"/>
            <w:bottom w:val="none" w:sz="0" w:space="0" w:color="auto"/>
            <w:right w:val="none" w:sz="0" w:space="0" w:color="auto"/>
          </w:divBdr>
        </w:div>
        <w:div w:id="617108055">
          <w:marLeft w:val="0"/>
          <w:marRight w:val="0"/>
          <w:marTop w:val="0"/>
          <w:marBottom w:val="0"/>
          <w:divBdr>
            <w:top w:val="none" w:sz="0" w:space="0" w:color="auto"/>
            <w:left w:val="none" w:sz="0" w:space="0" w:color="auto"/>
            <w:bottom w:val="none" w:sz="0" w:space="0" w:color="auto"/>
            <w:right w:val="none" w:sz="0" w:space="0" w:color="auto"/>
          </w:divBdr>
        </w:div>
        <w:div w:id="619146263">
          <w:marLeft w:val="0"/>
          <w:marRight w:val="0"/>
          <w:marTop w:val="0"/>
          <w:marBottom w:val="0"/>
          <w:divBdr>
            <w:top w:val="none" w:sz="0" w:space="0" w:color="auto"/>
            <w:left w:val="none" w:sz="0" w:space="0" w:color="auto"/>
            <w:bottom w:val="none" w:sz="0" w:space="0" w:color="auto"/>
            <w:right w:val="none" w:sz="0" w:space="0" w:color="auto"/>
          </w:divBdr>
        </w:div>
        <w:div w:id="627051524">
          <w:marLeft w:val="0"/>
          <w:marRight w:val="0"/>
          <w:marTop w:val="0"/>
          <w:marBottom w:val="0"/>
          <w:divBdr>
            <w:top w:val="none" w:sz="0" w:space="0" w:color="auto"/>
            <w:left w:val="none" w:sz="0" w:space="0" w:color="auto"/>
            <w:bottom w:val="none" w:sz="0" w:space="0" w:color="auto"/>
            <w:right w:val="none" w:sz="0" w:space="0" w:color="auto"/>
          </w:divBdr>
        </w:div>
        <w:div w:id="644048340">
          <w:marLeft w:val="0"/>
          <w:marRight w:val="0"/>
          <w:marTop w:val="0"/>
          <w:marBottom w:val="0"/>
          <w:divBdr>
            <w:top w:val="none" w:sz="0" w:space="0" w:color="auto"/>
            <w:left w:val="none" w:sz="0" w:space="0" w:color="auto"/>
            <w:bottom w:val="none" w:sz="0" w:space="0" w:color="auto"/>
            <w:right w:val="none" w:sz="0" w:space="0" w:color="auto"/>
          </w:divBdr>
        </w:div>
        <w:div w:id="687803246">
          <w:marLeft w:val="0"/>
          <w:marRight w:val="0"/>
          <w:marTop w:val="0"/>
          <w:marBottom w:val="0"/>
          <w:divBdr>
            <w:top w:val="none" w:sz="0" w:space="0" w:color="auto"/>
            <w:left w:val="none" w:sz="0" w:space="0" w:color="auto"/>
            <w:bottom w:val="none" w:sz="0" w:space="0" w:color="auto"/>
            <w:right w:val="none" w:sz="0" w:space="0" w:color="auto"/>
          </w:divBdr>
        </w:div>
        <w:div w:id="786848243">
          <w:marLeft w:val="0"/>
          <w:marRight w:val="0"/>
          <w:marTop w:val="0"/>
          <w:marBottom w:val="0"/>
          <w:divBdr>
            <w:top w:val="none" w:sz="0" w:space="0" w:color="auto"/>
            <w:left w:val="none" w:sz="0" w:space="0" w:color="auto"/>
            <w:bottom w:val="none" w:sz="0" w:space="0" w:color="auto"/>
            <w:right w:val="none" w:sz="0" w:space="0" w:color="auto"/>
          </w:divBdr>
        </w:div>
        <w:div w:id="794494267">
          <w:marLeft w:val="0"/>
          <w:marRight w:val="0"/>
          <w:marTop w:val="0"/>
          <w:marBottom w:val="0"/>
          <w:divBdr>
            <w:top w:val="none" w:sz="0" w:space="0" w:color="auto"/>
            <w:left w:val="none" w:sz="0" w:space="0" w:color="auto"/>
            <w:bottom w:val="none" w:sz="0" w:space="0" w:color="auto"/>
            <w:right w:val="none" w:sz="0" w:space="0" w:color="auto"/>
          </w:divBdr>
        </w:div>
        <w:div w:id="807817358">
          <w:marLeft w:val="0"/>
          <w:marRight w:val="0"/>
          <w:marTop w:val="0"/>
          <w:marBottom w:val="0"/>
          <w:divBdr>
            <w:top w:val="none" w:sz="0" w:space="0" w:color="auto"/>
            <w:left w:val="none" w:sz="0" w:space="0" w:color="auto"/>
            <w:bottom w:val="none" w:sz="0" w:space="0" w:color="auto"/>
            <w:right w:val="none" w:sz="0" w:space="0" w:color="auto"/>
          </w:divBdr>
        </w:div>
        <w:div w:id="871646010">
          <w:marLeft w:val="0"/>
          <w:marRight w:val="0"/>
          <w:marTop w:val="0"/>
          <w:marBottom w:val="0"/>
          <w:divBdr>
            <w:top w:val="none" w:sz="0" w:space="0" w:color="auto"/>
            <w:left w:val="none" w:sz="0" w:space="0" w:color="auto"/>
            <w:bottom w:val="none" w:sz="0" w:space="0" w:color="auto"/>
            <w:right w:val="none" w:sz="0" w:space="0" w:color="auto"/>
          </w:divBdr>
        </w:div>
        <w:div w:id="884609630">
          <w:marLeft w:val="0"/>
          <w:marRight w:val="0"/>
          <w:marTop w:val="0"/>
          <w:marBottom w:val="0"/>
          <w:divBdr>
            <w:top w:val="none" w:sz="0" w:space="0" w:color="auto"/>
            <w:left w:val="none" w:sz="0" w:space="0" w:color="auto"/>
            <w:bottom w:val="none" w:sz="0" w:space="0" w:color="auto"/>
            <w:right w:val="none" w:sz="0" w:space="0" w:color="auto"/>
          </w:divBdr>
        </w:div>
        <w:div w:id="890776125">
          <w:marLeft w:val="0"/>
          <w:marRight w:val="0"/>
          <w:marTop w:val="0"/>
          <w:marBottom w:val="0"/>
          <w:divBdr>
            <w:top w:val="none" w:sz="0" w:space="0" w:color="auto"/>
            <w:left w:val="none" w:sz="0" w:space="0" w:color="auto"/>
            <w:bottom w:val="none" w:sz="0" w:space="0" w:color="auto"/>
            <w:right w:val="none" w:sz="0" w:space="0" w:color="auto"/>
          </w:divBdr>
        </w:div>
        <w:div w:id="908031243">
          <w:marLeft w:val="0"/>
          <w:marRight w:val="0"/>
          <w:marTop w:val="0"/>
          <w:marBottom w:val="0"/>
          <w:divBdr>
            <w:top w:val="none" w:sz="0" w:space="0" w:color="auto"/>
            <w:left w:val="none" w:sz="0" w:space="0" w:color="auto"/>
            <w:bottom w:val="none" w:sz="0" w:space="0" w:color="auto"/>
            <w:right w:val="none" w:sz="0" w:space="0" w:color="auto"/>
          </w:divBdr>
        </w:div>
        <w:div w:id="991906876">
          <w:marLeft w:val="0"/>
          <w:marRight w:val="0"/>
          <w:marTop w:val="0"/>
          <w:marBottom w:val="0"/>
          <w:divBdr>
            <w:top w:val="none" w:sz="0" w:space="0" w:color="auto"/>
            <w:left w:val="none" w:sz="0" w:space="0" w:color="auto"/>
            <w:bottom w:val="none" w:sz="0" w:space="0" w:color="auto"/>
            <w:right w:val="none" w:sz="0" w:space="0" w:color="auto"/>
          </w:divBdr>
        </w:div>
        <w:div w:id="1145198922">
          <w:marLeft w:val="0"/>
          <w:marRight w:val="0"/>
          <w:marTop w:val="0"/>
          <w:marBottom w:val="0"/>
          <w:divBdr>
            <w:top w:val="none" w:sz="0" w:space="0" w:color="auto"/>
            <w:left w:val="none" w:sz="0" w:space="0" w:color="auto"/>
            <w:bottom w:val="none" w:sz="0" w:space="0" w:color="auto"/>
            <w:right w:val="none" w:sz="0" w:space="0" w:color="auto"/>
          </w:divBdr>
        </w:div>
        <w:div w:id="1298299497">
          <w:marLeft w:val="0"/>
          <w:marRight w:val="0"/>
          <w:marTop w:val="0"/>
          <w:marBottom w:val="0"/>
          <w:divBdr>
            <w:top w:val="none" w:sz="0" w:space="0" w:color="auto"/>
            <w:left w:val="none" w:sz="0" w:space="0" w:color="auto"/>
            <w:bottom w:val="none" w:sz="0" w:space="0" w:color="auto"/>
            <w:right w:val="none" w:sz="0" w:space="0" w:color="auto"/>
          </w:divBdr>
        </w:div>
        <w:div w:id="1302033320">
          <w:marLeft w:val="0"/>
          <w:marRight w:val="0"/>
          <w:marTop w:val="0"/>
          <w:marBottom w:val="0"/>
          <w:divBdr>
            <w:top w:val="none" w:sz="0" w:space="0" w:color="auto"/>
            <w:left w:val="none" w:sz="0" w:space="0" w:color="auto"/>
            <w:bottom w:val="none" w:sz="0" w:space="0" w:color="auto"/>
            <w:right w:val="none" w:sz="0" w:space="0" w:color="auto"/>
          </w:divBdr>
        </w:div>
        <w:div w:id="1326394945">
          <w:marLeft w:val="0"/>
          <w:marRight w:val="0"/>
          <w:marTop w:val="0"/>
          <w:marBottom w:val="0"/>
          <w:divBdr>
            <w:top w:val="none" w:sz="0" w:space="0" w:color="auto"/>
            <w:left w:val="none" w:sz="0" w:space="0" w:color="auto"/>
            <w:bottom w:val="none" w:sz="0" w:space="0" w:color="auto"/>
            <w:right w:val="none" w:sz="0" w:space="0" w:color="auto"/>
          </w:divBdr>
        </w:div>
        <w:div w:id="1336759523">
          <w:marLeft w:val="0"/>
          <w:marRight w:val="0"/>
          <w:marTop w:val="0"/>
          <w:marBottom w:val="0"/>
          <w:divBdr>
            <w:top w:val="none" w:sz="0" w:space="0" w:color="auto"/>
            <w:left w:val="none" w:sz="0" w:space="0" w:color="auto"/>
            <w:bottom w:val="none" w:sz="0" w:space="0" w:color="auto"/>
            <w:right w:val="none" w:sz="0" w:space="0" w:color="auto"/>
          </w:divBdr>
        </w:div>
        <w:div w:id="1403672758">
          <w:marLeft w:val="0"/>
          <w:marRight w:val="0"/>
          <w:marTop w:val="0"/>
          <w:marBottom w:val="0"/>
          <w:divBdr>
            <w:top w:val="none" w:sz="0" w:space="0" w:color="auto"/>
            <w:left w:val="none" w:sz="0" w:space="0" w:color="auto"/>
            <w:bottom w:val="none" w:sz="0" w:space="0" w:color="auto"/>
            <w:right w:val="none" w:sz="0" w:space="0" w:color="auto"/>
          </w:divBdr>
        </w:div>
        <w:div w:id="1407066682">
          <w:marLeft w:val="0"/>
          <w:marRight w:val="0"/>
          <w:marTop w:val="0"/>
          <w:marBottom w:val="0"/>
          <w:divBdr>
            <w:top w:val="none" w:sz="0" w:space="0" w:color="auto"/>
            <w:left w:val="none" w:sz="0" w:space="0" w:color="auto"/>
            <w:bottom w:val="none" w:sz="0" w:space="0" w:color="auto"/>
            <w:right w:val="none" w:sz="0" w:space="0" w:color="auto"/>
          </w:divBdr>
        </w:div>
        <w:div w:id="1447231545">
          <w:marLeft w:val="0"/>
          <w:marRight w:val="0"/>
          <w:marTop w:val="0"/>
          <w:marBottom w:val="0"/>
          <w:divBdr>
            <w:top w:val="none" w:sz="0" w:space="0" w:color="auto"/>
            <w:left w:val="none" w:sz="0" w:space="0" w:color="auto"/>
            <w:bottom w:val="none" w:sz="0" w:space="0" w:color="auto"/>
            <w:right w:val="none" w:sz="0" w:space="0" w:color="auto"/>
          </w:divBdr>
        </w:div>
        <w:div w:id="1615792642">
          <w:marLeft w:val="0"/>
          <w:marRight w:val="0"/>
          <w:marTop w:val="0"/>
          <w:marBottom w:val="0"/>
          <w:divBdr>
            <w:top w:val="none" w:sz="0" w:space="0" w:color="auto"/>
            <w:left w:val="none" w:sz="0" w:space="0" w:color="auto"/>
            <w:bottom w:val="none" w:sz="0" w:space="0" w:color="auto"/>
            <w:right w:val="none" w:sz="0" w:space="0" w:color="auto"/>
          </w:divBdr>
        </w:div>
        <w:div w:id="1624119400">
          <w:marLeft w:val="0"/>
          <w:marRight w:val="0"/>
          <w:marTop w:val="0"/>
          <w:marBottom w:val="0"/>
          <w:divBdr>
            <w:top w:val="none" w:sz="0" w:space="0" w:color="auto"/>
            <w:left w:val="none" w:sz="0" w:space="0" w:color="auto"/>
            <w:bottom w:val="none" w:sz="0" w:space="0" w:color="auto"/>
            <w:right w:val="none" w:sz="0" w:space="0" w:color="auto"/>
          </w:divBdr>
        </w:div>
        <w:div w:id="1764957502">
          <w:marLeft w:val="0"/>
          <w:marRight w:val="0"/>
          <w:marTop w:val="0"/>
          <w:marBottom w:val="0"/>
          <w:divBdr>
            <w:top w:val="none" w:sz="0" w:space="0" w:color="auto"/>
            <w:left w:val="none" w:sz="0" w:space="0" w:color="auto"/>
            <w:bottom w:val="none" w:sz="0" w:space="0" w:color="auto"/>
            <w:right w:val="none" w:sz="0" w:space="0" w:color="auto"/>
          </w:divBdr>
        </w:div>
        <w:div w:id="1825780776">
          <w:marLeft w:val="0"/>
          <w:marRight w:val="0"/>
          <w:marTop w:val="0"/>
          <w:marBottom w:val="0"/>
          <w:divBdr>
            <w:top w:val="none" w:sz="0" w:space="0" w:color="auto"/>
            <w:left w:val="none" w:sz="0" w:space="0" w:color="auto"/>
            <w:bottom w:val="none" w:sz="0" w:space="0" w:color="auto"/>
            <w:right w:val="none" w:sz="0" w:space="0" w:color="auto"/>
          </w:divBdr>
        </w:div>
        <w:div w:id="1838185235">
          <w:marLeft w:val="0"/>
          <w:marRight w:val="0"/>
          <w:marTop w:val="0"/>
          <w:marBottom w:val="0"/>
          <w:divBdr>
            <w:top w:val="none" w:sz="0" w:space="0" w:color="auto"/>
            <w:left w:val="none" w:sz="0" w:space="0" w:color="auto"/>
            <w:bottom w:val="none" w:sz="0" w:space="0" w:color="auto"/>
            <w:right w:val="none" w:sz="0" w:space="0" w:color="auto"/>
          </w:divBdr>
        </w:div>
        <w:div w:id="1843929318">
          <w:marLeft w:val="0"/>
          <w:marRight w:val="0"/>
          <w:marTop w:val="0"/>
          <w:marBottom w:val="0"/>
          <w:divBdr>
            <w:top w:val="none" w:sz="0" w:space="0" w:color="auto"/>
            <w:left w:val="none" w:sz="0" w:space="0" w:color="auto"/>
            <w:bottom w:val="none" w:sz="0" w:space="0" w:color="auto"/>
            <w:right w:val="none" w:sz="0" w:space="0" w:color="auto"/>
          </w:divBdr>
        </w:div>
        <w:div w:id="1901356547">
          <w:marLeft w:val="0"/>
          <w:marRight w:val="0"/>
          <w:marTop w:val="0"/>
          <w:marBottom w:val="0"/>
          <w:divBdr>
            <w:top w:val="none" w:sz="0" w:space="0" w:color="auto"/>
            <w:left w:val="none" w:sz="0" w:space="0" w:color="auto"/>
            <w:bottom w:val="none" w:sz="0" w:space="0" w:color="auto"/>
            <w:right w:val="none" w:sz="0" w:space="0" w:color="auto"/>
          </w:divBdr>
        </w:div>
        <w:div w:id="1981839984">
          <w:marLeft w:val="0"/>
          <w:marRight w:val="0"/>
          <w:marTop w:val="0"/>
          <w:marBottom w:val="0"/>
          <w:divBdr>
            <w:top w:val="none" w:sz="0" w:space="0" w:color="auto"/>
            <w:left w:val="none" w:sz="0" w:space="0" w:color="auto"/>
            <w:bottom w:val="none" w:sz="0" w:space="0" w:color="auto"/>
            <w:right w:val="none" w:sz="0" w:space="0" w:color="auto"/>
          </w:divBdr>
        </w:div>
        <w:div w:id="2016498320">
          <w:marLeft w:val="0"/>
          <w:marRight w:val="0"/>
          <w:marTop w:val="0"/>
          <w:marBottom w:val="0"/>
          <w:divBdr>
            <w:top w:val="none" w:sz="0" w:space="0" w:color="auto"/>
            <w:left w:val="none" w:sz="0" w:space="0" w:color="auto"/>
            <w:bottom w:val="none" w:sz="0" w:space="0" w:color="auto"/>
            <w:right w:val="none" w:sz="0" w:space="0" w:color="auto"/>
          </w:divBdr>
        </w:div>
        <w:div w:id="2068262982">
          <w:marLeft w:val="0"/>
          <w:marRight w:val="0"/>
          <w:marTop w:val="0"/>
          <w:marBottom w:val="0"/>
          <w:divBdr>
            <w:top w:val="none" w:sz="0" w:space="0" w:color="auto"/>
            <w:left w:val="none" w:sz="0" w:space="0" w:color="auto"/>
            <w:bottom w:val="none" w:sz="0" w:space="0" w:color="auto"/>
            <w:right w:val="none" w:sz="0" w:space="0" w:color="auto"/>
          </w:divBdr>
        </w:div>
        <w:div w:id="2104835757">
          <w:marLeft w:val="0"/>
          <w:marRight w:val="0"/>
          <w:marTop w:val="0"/>
          <w:marBottom w:val="0"/>
          <w:divBdr>
            <w:top w:val="none" w:sz="0" w:space="0" w:color="auto"/>
            <w:left w:val="none" w:sz="0" w:space="0" w:color="auto"/>
            <w:bottom w:val="none" w:sz="0" w:space="0" w:color="auto"/>
            <w:right w:val="none" w:sz="0" w:space="0" w:color="auto"/>
          </w:divBdr>
        </w:div>
        <w:div w:id="2144078038">
          <w:marLeft w:val="0"/>
          <w:marRight w:val="0"/>
          <w:marTop w:val="0"/>
          <w:marBottom w:val="0"/>
          <w:divBdr>
            <w:top w:val="none" w:sz="0" w:space="0" w:color="auto"/>
            <w:left w:val="none" w:sz="0" w:space="0" w:color="auto"/>
            <w:bottom w:val="none" w:sz="0" w:space="0" w:color="auto"/>
            <w:right w:val="none" w:sz="0" w:space="0" w:color="auto"/>
          </w:divBdr>
        </w:div>
      </w:divsChild>
    </w:div>
    <w:div w:id="601111025">
      <w:bodyDiv w:val="1"/>
      <w:marLeft w:val="0"/>
      <w:marRight w:val="0"/>
      <w:marTop w:val="0"/>
      <w:marBottom w:val="0"/>
      <w:divBdr>
        <w:top w:val="none" w:sz="0" w:space="0" w:color="auto"/>
        <w:left w:val="none" w:sz="0" w:space="0" w:color="auto"/>
        <w:bottom w:val="none" w:sz="0" w:space="0" w:color="auto"/>
        <w:right w:val="none" w:sz="0" w:space="0" w:color="auto"/>
      </w:divBdr>
      <w:divsChild>
        <w:div w:id="879896516">
          <w:marLeft w:val="0"/>
          <w:marRight w:val="0"/>
          <w:marTop w:val="0"/>
          <w:marBottom w:val="0"/>
          <w:divBdr>
            <w:top w:val="none" w:sz="0" w:space="0" w:color="auto"/>
            <w:left w:val="none" w:sz="0" w:space="0" w:color="auto"/>
            <w:bottom w:val="none" w:sz="0" w:space="0" w:color="auto"/>
            <w:right w:val="none" w:sz="0" w:space="0" w:color="auto"/>
          </w:divBdr>
        </w:div>
      </w:divsChild>
    </w:div>
    <w:div w:id="756514618">
      <w:bodyDiv w:val="1"/>
      <w:marLeft w:val="0"/>
      <w:marRight w:val="0"/>
      <w:marTop w:val="0"/>
      <w:marBottom w:val="0"/>
      <w:divBdr>
        <w:top w:val="none" w:sz="0" w:space="0" w:color="auto"/>
        <w:left w:val="none" w:sz="0" w:space="0" w:color="auto"/>
        <w:bottom w:val="none" w:sz="0" w:space="0" w:color="auto"/>
        <w:right w:val="none" w:sz="0" w:space="0" w:color="auto"/>
      </w:divBdr>
      <w:divsChild>
        <w:div w:id="1463579706">
          <w:marLeft w:val="0"/>
          <w:marRight w:val="0"/>
          <w:marTop w:val="0"/>
          <w:marBottom w:val="150"/>
          <w:divBdr>
            <w:top w:val="none" w:sz="0" w:space="0" w:color="auto"/>
            <w:left w:val="none" w:sz="0" w:space="0" w:color="auto"/>
            <w:bottom w:val="none" w:sz="0" w:space="0" w:color="auto"/>
            <w:right w:val="none" w:sz="0" w:space="0" w:color="auto"/>
          </w:divBdr>
        </w:div>
        <w:div w:id="1640577493">
          <w:marLeft w:val="0"/>
          <w:marRight w:val="0"/>
          <w:marTop w:val="0"/>
          <w:marBottom w:val="225"/>
          <w:divBdr>
            <w:top w:val="none" w:sz="0" w:space="0" w:color="auto"/>
            <w:left w:val="none" w:sz="0" w:space="0" w:color="auto"/>
            <w:bottom w:val="none" w:sz="0" w:space="0" w:color="auto"/>
            <w:right w:val="none" w:sz="0" w:space="0" w:color="auto"/>
          </w:divBdr>
          <w:divsChild>
            <w:div w:id="275795576">
              <w:marLeft w:val="0"/>
              <w:marRight w:val="0"/>
              <w:marTop w:val="0"/>
              <w:marBottom w:val="0"/>
              <w:divBdr>
                <w:top w:val="none" w:sz="0" w:space="0" w:color="auto"/>
                <w:left w:val="none" w:sz="0" w:space="0" w:color="auto"/>
                <w:bottom w:val="none" w:sz="0" w:space="0" w:color="auto"/>
                <w:right w:val="none" w:sz="0" w:space="0" w:color="auto"/>
              </w:divBdr>
              <w:divsChild>
                <w:div w:id="1292589236">
                  <w:marLeft w:val="0"/>
                  <w:marRight w:val="0"/>
                  <w:marTop w:val="0"/>
                  <w:marBottom w:val="75"/>
                  <w:divBdr>
                    <w:top w:val="none" w:sz="0" w:space="0" w:color="auto"/>
                    <w:left w:val="none" w:sz="0" w:space="0" w:color="auto"/>
                    <w:bottom w:val="none" w:sz="0" w:space="0" w:color="auto"/>
                    <w:right w:val="none" w:sz="0" w:space="0" w:color="auto"/>
                  </w:divBdr>
                </w:div>
                <w:div w:id="19016669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66875039">
      <w:bodyDiv w:val="1"/>
      <w:marLeft w:val="0"/>
      <w:marRight w:val="0"/>
      <w:marTop w:val="0"/>
      <w:marBottom w:val="0"/>
      <w:divBdr>
        <w:top w:val="none" w:sz="0" w:space="0" w:color="auto"/>
        <w:left w:val="none" w:sz="0" w:space="0" w:color="auto"/>
        <w:bottom w:val="none" w:sz="0" w:space="0" w:color="auto"/>
        <w:right w:val="none" w:sz="0" w:space="0" w:color="auto"/>
      </w:divBdr>
      <w:divsChild>
        <w:div w:id="23092225">
          <w:marLeft w:val="0"/>
          <w:marRight w:val="0"/>
          <w:marTop w:val="0"/>
          <w:marBottom w:val="0"/>
          <w:divBdr>
            <w:top w:val="none" w:sz="0" w:space="0" w:color="auto"/>
            <w:left w:val="none" w:sz="0" w:space="0" w:color="auto"/>
            <w:bottom w:val="none" w:sz="0" w:space="0" w:color="auto"/>
            <w:right w:val="none" w:sz="0" w:space="0" w:color="auto"/>
          </w:divBdr>
        </w:div>
        <w:div w:id="878779711">
          <w:marLeft w:val="0"/>
          <w:marRight w:val="0"/>
          <w:marTop w:val="0"/>
          <w:marBottom w:val="0"/>
          <w:divBdr>
            <w:top w:val="none" w:sz="0" w:space="0" w:color="auto"/>
            <w:left w:val="none" w:sz="0" w:space="0" w:color="auto"/>
            <w:bottom w:val="none" w:sz="0" w:space="0" w:color="auto"/>
            <w:right w:val="none" w:sz="0" w:space="0" w:color="auto"/>
          </w:divBdr>
        </w:div>
      </w:divsChild>
    </w:div>
    <w:div w:id="1260523482">
      <w:bodyDiv w:val="1"/>
      <w:marLeft w:val="0"/>
      <w:marRight w:val="0"/>
      <w:marTop w:val="0"/>
      <w:marBottom w:val="0"/>
      <w:divBdr>
        <w:top w:val="none" w:sz="0" w:space="0" w:color="auto"/>
        <w:left w:val="none" w:sz="0" w:space="0" w:color="auto"/>
        <w:bottom w:val="none" w:sz="0" w:space="0" w:color="auto"/>
        <w:right w:val="none" w:sz="0" w:space="0" w:color="auto"/>
      </w:divBdr>
      <w:divsChild>
        <w:div w:id="628047445">
          <w:marLeft w:val="0"/>
          <w:marRight w:val="0"/>
          <w:marTop w:val="0"/>
          <w:marBottom w:val="0"/>
          <w:divBdr>
            <w:top w:val="none" w:sz="0" w:space="0" w:color="auto"/>
            <w:left w:val="none" w:sz="0" w:space="0" w:color="auto"/>
            <w:bottom w:val="none" w:sz="0" w:space="0" w:color="auto"/>
            <w:right w:val="none" w:sz="0" w:space="0" w:color="auto"/>
          </w:divBdr>
          <w:divsChild>
            <w:div w:id="841969386">
              <w:marLeft w:val="0"/>
              <w:marRight w:val="0"/>
              <w:marTop w:val="0"/>
              <w:marBottom w:val="0"/>
              <w:divBdr>
                <w:top w:val="none" w:sz="0" w:space="0" w:color="auto"/>
                <w:left w:val="none" w:sz="0" w:space="0" w:color="auto"/>
                <w:bottom w:val="none" w:sz="0" w:space="0" w:color="auto"/>
                <w:right w:val="none" w:sz="0" w:space="0" w:color="auto"/>
              </w:divBdr>
              <w:divsChild>
                <w:div w:id="810099946">
                  <w:marLeft w:val="0"/>
                  <w:marRight w:val="0"/>
                  <w:marTop w:val="0"/>
                  <w:marBottom w:val="0"/>
                  <w:divBdr>
                    <w:top w:val="none" w:sz="0" w:space="0" w:color="auto"/>
                    <w:left w:val="none" w:sz="0" w:space="0" w:color="auto"/>
                    <w:bottom w:val="none" w:sz="0" w:space="0" w:color="auto"/>
                    <w:right w:val="none" w:sz="0" w:space="0" w:color="auto"/>
                  </w:divBdr>
                  <w:divsChild>
                    <w:div w:id="1506900495">
                      <w:marLeft w:val="0"/>
                      <w:marRight w:val="0"/>
                      <w:marTop w:val="0"/>
                      <w:marBottom w:val="0"/>
                      <w:divBdr>
                        <w:top w:val="none" w:sz="0" w:space="0" w:color="auto"/>
                        <w:left w:val="none" w:sz="0" w:space="0" w:color="auto"/>
                        <w:bottom w:val="none" w:sz="0" w:space="0" w:color="auto"/>
                        <w:right w:val="none" w:sz="0" w:space="0" w:color="auto"/>
                      </w:divBdr>
                      <w:divsChild>
                        <w:div w:id="653723561">
                          <w:marLeft w:val="0"/>
                          <w:marRight w:val="0"/>
                          <w:marTop w:val="0"/>
                          <w:marBottom w:val="0"/>
                          <w:divBdr>
                            <w:top w:val="none" w:sz="0" w:space="0" w:color="auto"/>
                            <w:left w:val="none" w:sz="0" w:space="0" w:color="auto"/>
                            <w:bottom w:val="none" w:sz="0" w:space="0" w:color="auto"/>
                            <w:right w:val="none" w:sz="0" w:space="0" w:color="auto"/>
                          </w:divBdr>
                          <w:divsChild>
                            <w:div w:id="145925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504824">
      <w:bodyDiv w:val="1"/>
      <w:marLeft w:val="0"/>
      <w:marRight w:val="0"/>
      <w:marTop w:val="0"/>
      <w:marBottom w:val="0"/>
      <w:divBdr>
        <w:top w:val="none" w:sz="0" w:space="0" w:color="auto"/>
        <w:left w:val="none" w:sz="0" w:space="0" w:color="auto"/>
        <w:bottom w:val="none" w:sz="0" w:space="0" w:color="auto"/>
        <w:right w:val="none" w:sz="0" w:space="0" w:color="auto"/>
      </w:divBdr>
    </w:div>
    <w:div w:id="1702391413">
      <w:bodyDiv w:val="1"/>
      <w:marLeft w:val="0"/>
      <w:marRight w:val="0"/>
      <w:marTop w:val="0"/>
      <w:marBottom w:val="0"/>
      <w:divBdr>
        <w:top w:val="none" w:sz="0" w:space="0" w:color="auto"/>
        <w:left w:val="none" w:sz="0" w:space="0" w:color="auto"/>
        <w:bottom w:val="none" w:sz="0" w:space="0" w:color="auto"/>
        <w:right w:val="none" w:sz="0" w:space="0" w:color="auto"/>
      </w:divBdr>
    </w:div>
    <w:div w:id="1880774199">
      <w:bodyDiv w:val="1"/>
      <w:marLeft w:val="0"/>
      <w:marRight w:val="0"/>
      <w:marTop w:val="0"/>
      <w:marBottom w:val="0"/>
      <w:divBdr>
        <w:top w:val="none" w:sz="0" w:space="0" w:color="auto"/>
        <w:left w:val="none" w:sz="0" w:space="0" w:color="auto"/>
        <w:bottom w:val="none" w:sz="0" w:space="0" w:color="auto"/>
        <w:right w:val="none" w:sz="0" w:space="0" w:color="auto"/>
      </w:divBdr>
    </w:div>
    <w:div w:id="1890996932">
      <w:bodyDiv w:val="1"/>
      <w:marLeft w:val="0"/>
      <w:marRight w:val="0"/>
      <w:marTop w:val="0"/>
      <w:marBottom w:val="0"/>
      <w:divBdr>
        <w:top w:val="none" w:sz="0" w:space="0" w:color="auto"/>
        <w:left w:val="none" w:sz="0" w:space="0" w:color="auto"/>
        <w:bottom w:val="none" w:sz="0" w:space="0" w:color="auto"/>
        <w:right w:val="none" w:sz="0" w:space="0" w:color="auto"/>
      </w:divBdr>
    </w:div>
    <w:div w:id="1920795512">
      <w:bodyDiv w:val="1"/>
      <w:marLeft w:val="0"/>
      <w:marRight w:val="0"/>
      <w:marTop w:val="0"/>
      <w:marBottom w:val="0"/>
      <w:divBdr>
        <w:top w:val="none" w:sz="0" w:space="0" w:color="auto"/>
        <w:left w:val="none" w:sz="0" w:space="0" w:color="auto"/>
        <w:bottom w:val="none" w:sz="0" w:space="0" w:color="auto"/>
        <w:right w:val="none" w:sz="0" w:space="0" w:color="auto"/>
      </w:divBdr>
      <w:divsChild>
        <w:div w:id="670639009">
          <w:marLeft w:val="0"/>
          <w:marRight w:val="0"/>
          <w:marTop w:val="0"/>
          <w:marBottom w:val="0"/>
          <w:divBdr>
            <w:top w:val="none" w:sz="0" w:space="0" w:color="auto"/>
            <w:left w:val="none" w:sz="0" w:space="0" w:color="auto"/>
            <w:bottom w:val="none" w:sz="0" w:space="0" w:color="auto"/>
            <w:right w:val="none" w:sz="0" w:space="0" w:color="auto"/>
          </w:divBdr>
          <w:divsChild>
            <w:div w:id="1734618029">
              <w:marLeft w:val="0"/>
              <w:marRight w:val="0"/>
              <w:marTop w:val="0"/>
              <w:marBottom w:val="0"/>
              <w:divBdr>
                <w:top w:val="none" w:sz="0" w:space="0" w:color="auto"/>
                <w:left w:val="none" w:sz="0" w:space="0" w:color="auto"/>
                <w:bottom w:val="none" w:sz="0" w:space="0" w:color="auto"/>
                <w:right w:val="none" w:sz="0" w:space="0" w:color="auto"/>
              </w:divBdr>
              <w:divsChild>
                <w:div w:id="664356605">
                  <w:marLeft w:val="0"/>
                  <w:marRight w:val="0"/>
                  <w:marTop w:val="0"/>
                  <w:marBottom w:val="0"/>
                  <w:divBdr>
                    <w:top w:val="none" w:sz="0" w:space="0" w:color="auto"/>
                    <w:left w:val="none" w:sz="0" w:space="0" w:color="auto"/>
                    <w:bottom w:val="none" w:sz="0" w:space="0" w:color="auto"/>
                    <w:right w:val="none" w:sz="0" w:space="0" w:color="auto"/>
                  </w:divBdr>
                  <w:divsChild>
                    <w:div w:id="94834056">
                      <w:marLeft w:val="0"/>
                      <w:marRight w:val="0"/>
                      <w:marTop w:val="0"/>
                      <w:marBottom w:val="0"/>
                      <w:divBdr>
                        <w:top w:val="none" w:sz="0" w:space="0" w:color="auto"/>
                        <w:left w:val="none" w:sz="0" w:space="0" w:color="auto"/>
                        <w:bottom w:val="none" w:sz="0" w:space="0" w:color="auto"/>
                        <w:right w:val="none" w:sz="0" w:space="0" w:color="auto"/>
                      </w:divBdr>
                      <w:divsChild>
                        <w:div w:id="1432357699">
                          <w:marLeft w:val="0"/>
                          <w:marRight w:val="0"/>
                          <w:marTop w:val="0"/>
                          <w:marBottom w:val="0"/>
                          <w:divBdr>
                            <w:top w:val="none" w:sz="0" w:space="0" w:color="auto"/>
                            <w:left w:val="none" w:sz="0" w:space="0" w:color="auto"/>
                            <w:bottom w:val="none" w:sz="0" w:space="0" w:color="auto"/>
                            <w:right w:val="none" w:sz="0" w:space="0" w:color="auto"/>
                          </w:divBdr>
                          <w:divsChild>
                            <w:div w:id="64705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390684">
      <w:bodyDiv w:val="1"/>
      <w:marLeft w:val="0"/>
      <w:marRight w:val="0"/>
      <w:marTop w:val="0"/>
      <w:marBottom w:val="0"/>
      <w:divBdr>
        <w:top w:val="none" w:sz="0" w:space="0" w:color="auto"/>
        <w:left w:val="none" w:sz="0" w:space="0" w:color="auto"/>
        <w:bottom w:val="none" w:sz="0" w:space="0" w:color="auto"/>
        <w:right w:val="none" w:sz="0" w:space="0" w:color="auto"/>
      </w:divBdr>
    </w:div>
    <w:div w:id="2040859597">
      <w:bodyDiv w:val="1"/>
      <w:marLeft w:val="0"/>
      <w:marRight w:val="0"/>
      <w:marTop w:val="0"/>
      <w:marBottom w:val="0"/>
      <w:divBdr>
        <w:top w:val="none" w:sz="0" w:space="0" w:color="auto"/>
        <w:left w:val="none" w:sz="0" w:space="0" w:color="auto"/>
        <w:bottom w:val="none" w:sz="0" w:space="0" w:color="auto"/>
        <w:right w:val="none" w:sz="0" w:space="0" w:color="auto"/>
      </w:divBdr>
    </w:div>
    <w:div w:id="214160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s.nupp.edu.ua/znp" TargetMode="External"/><Relationship Id="rId13" Type="http://schemas.openxmlformats.org/officeDocument/2006/relationships/image" Target="media/image1.png"/><Relationship Id="rId18" Type="http://schemas.openxmlformats.org/officeDocument/2006/relationships/oleObject" Target="embeddings/oleObject1.bin"/><Relationship Id="rId26" Type="http://schemas.openxmlformats.org/officeDocument/2006/relationships/hyperlink" Target="https://www.sciencedirect.com/journal/international-journal-of-rock-mechanics-and-mining-sciences/vol/110/suppl/C" TargetMode="External"/><Relationship Id="rId3" Type="http://schemas.openxmlformats.org/officeDocument/2006/relationships/styles" Target="styles.xml"/><Relationship Id="rId21" Type="http://schemas.openxmlformats.org/officeDocument/2006/relationships/hyperlink" Target="https://doi.org/10.36074/grail-of-science.22.07.2022" TargetMode="External"/><Relationship Id="rId34" Type="http://schemas.openxmlformats.org/officeDocument/2006/relationships/hyperlink" Target="https://doi.org/10.1134/S1062739116030645" TargetMode="External"/><Relationship Id="rId7" Type="http://schemas.openxmlformats.org/officeDocument/2006/relationships/endnotes" Target="endnotes.xml"/><Relationship Id="rId12" Type="http://schemas.openxmlformats.org/officeDocument/2006/relationships/hyperlink" Target="mailto:ab.Mykhailovska_OV@nupp.edu.ua" TargetMode="External"/><Relationship Id="rId17" Type="http://schemas.openxmlformats.org/officeDocument/2006/relationships/image" Target="media/image4.emf"/><Relationship Id="rId25" Type="http://schemas.openxmlformats.org/officeDocument/2006/relationships/hyperlink" Target="https://www.sciencedirect.com/journal/international-journal-of-rock-mechanics-and-mining-sciences" TargetMode="External"/><Relationship Id="rId33" Type="http://schemas.openxmlformats.org/officeDocument/2006/relationships/hyperlink" Target="https://www.researchgate.net/journal/Journal-of-Mining-Science-1573-8736"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scholar.google.com.ua/scholar?oi=bibs&amp;cluster=15840979092061669411&amp;btnI=1&amp;hl=uk" TargetMode="External"/><Relationship Id="rId29" Type="http://schemas.openxmlformats.org/officeDocument/2006/relationships/hyperlink" Target="https://www.sciencedirect.com/journal/international-journal-of-rock-mechanics-and-mining-sciences/vol/110/suppl/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Mykhailovska_OV@nupp.edu.ua" TargetMode="External"/><Relationship Id="rId24" Type="http://schemas.openxmlformats.org/officeDocument/2006/relationships/hyperlink" Target="https://doi.org/10.33271/mining14.01.081" TargetMode="External"/><Relationship Id="rId32" Type="http://schemas.openxmlformats.org/officeDocument/2006/relationships/hyperlink" Target="https://doi.org/10.1134/S1062739116030645"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33271/mining14.01.081" TargetMode="External"/><Relationship Id="rId28" Type="http://schemas.openxmlformats.org/officeDocument/2006/relationships/hyperlink" Target="https://www.sciencedirect.com/journal/international-journal-of-rock-mechanics-and-mining-sciences" TargetMode="External"/><Relationship Id="rId36" Type="http://schemas.openxmlformats.org/officeDocument/2006/relationships/fontTable" Target="fontTable.xml"/><Relationship Id="rId10" Type="http://schemas.openxmlformats.org/officeDocument/2006/relationships/hyperlink" Target="https://orcid.org/0000-0001-7451-3210" TargetMode="External"/><Relationship Id="rId19" Type="http://schemas.openxmlformats.org/officeDocument/2006/relationships/image" Target="media/image5.png"/><Relationship Id="rId31" Type="http://schemas.openxmlformats.org/officeDocument/2006/relationships/hyperlink" Target="https://www.researchgate.net/journal/Journal-of-Mining-Science-1573-8736" TargetMode="External"/><Relationship Id="rId4" Type="http://schemas.openxmlformats.org/officeDocument/2006/relationships/settings" Target="settings.xml"/><Relationship Id="rId9" Type="http://schemas.openxmlformats.org/officeDocument/2006/relationships/hyperlink" Target="https://doi.org/10.26906/znp.2022.58.&#1061;&#1061;&#1061;&#1061;" TargetMode="External"/><Relationship Id="rId14" Type="http://schemas.openxmlformats.org/officeDocument/2006/relationships/image" Target="http://i.creativecommons.org/l/by-nc-sa/4.0/88x31.png" TargetMode="External"/><Relationship Id="rId22" Type="http://schemas.openxmlformats.org/officeDocument/2006/relationships/hyperlink" Target="https://doi.org/10.36074/grail-of-science.22.07.2022" TargetMode="External"/><Relationship Id="rId27" Type="http://schemas.openxmlformats.org/officeDocument/2006/relationships/hyperlink" Target="https://doi.org/10.1016/j.ijrmms.2018.07.006" TargetMode="External"/><Relationship Id="rId30" Type="http://schemas.openxmlformats.org/officeDocument/2006/relationships/hyperlink" Target="https://doi.org/10.1016/j.ijrmms.2018.07.006" TargetMode="External"/><Relationship Id="rId35" Type="http://schemas.openxmlformats.org/officeDocument/2006/relationships/hyperlink" Target="http://irbis-nbuv.gov.ua/cgi-bin/irbis_nbuv/cgiirbis_64.exe?Z21ID=&amp;I21DBN=UJRN&amp;P21DBN=UJRN&amp;S21STN=1&amp;S21REF=10&amp;S21FMT=JUU_all&amp;C21COM=S&amp;S21CNR=20&amp;S21P01=0&amp;S21P02=0&amp;S21P03=IJ=&amp;S21COLORTERMS=1&amp;S21STR=%D0%96696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AE8C9-55FA-4662-8BA4-59AE4215E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19478</Words>
  <Characters>11103</Characters>
  <Application>Microsoft Office Word</Application>
  <DocSecurity>0</DocSecurity>
  <Lines>92</Lines>
  <Paragraphs>61</Paragraphs>
  <ScaleCrop>false</ScaleCrop>
  <HeadingPairs>
    <vt:vector size="2" baseType="variant">
      <vt:variant>
        <vt:lpstr>Название</vt:lpstr>
      </vt:variant>
      <vt:variant>
        <vt:i4>1</vt:i4>
      </vt:variant>
    </vt:vector>
  </HeadingPairs>
  <TitlesOfParts>
    <vt:vector size="1" baseType="lpstr">
      <vt:lpstr>Вимоги до оформлення статей</vt:lpstr>
    </vt:vector>
  </TitlesOfParts>
  <Company/>
  <LinksUpToDate>false</LinksUpToDate>
  <CharactersWithSpaces>30520</CharactersWithSpaces>
  <SharedDoc>false</SharedDoc>
  <HLinks>
    <vt:vector size="144" baseType="variant">
      <vt:variant>
        <vt:i4>7405582</vt:i4>
      </vt:variant>
      <vt:variant>
        <vt:i4>69</vt:i4>
      </vt:variant>
      <vt:variant>
        <vt:i4>0</vt:i4>
      </vt:variant>
      <vt:variant>
        <vt:i4>5</vt:i4>
      </vt:variant>
      <vt:variant>
        <vt:lpwstr>http://irbis-nbuv.gov.ua/cgi-bin/irbis_nbuv/cgiirbis_64.exe?Z21ID=&amp;I21DBN=UJRN&amp;P21DBN=UJRN&amp;S21STN=1&amp;S21REF=10&amp;S21FMT=JUU_all&amp;C21COM=S&amp;S21CNR=20&amp;S21P01=0&amp;S21P02=0&amp;S21P03=IJ=&amp;S21COLORTERMS=1&amp;S21STR=%D0%9669612</vt:lpwstr>
      </vt:variant>
      <vt:variant>
        <vt:lpwstr/>
      </vt:variant>
      <vt:variant>
        <vt:i4>7077934</vt:i4>
      </vt:variant>
      <vt:variant>
        <vt:i4>66</vt:i4>
      </vt:variant>
      <vt:variant>
        <vt:i4>0</vt:i4>
      </vt:variant>
      <vt:variant>
        <vt:i4>5</vt:i4>
      </vt:variant>
      <vt:variant>
        <vt:lpwstr>http://dx.doi.org/10.1134/S1062739116030645</vt:lpwstr>
      </vt:variant>
      <vt:variant>
        <vt:lpwstr/>
      </vt:variant>
      <vt:variant>
        <vt:i4>5374037</vt:i4>
      </vt:variant>
      <vt:variant>
        <vt:i4>63</vt:i4>
      </vt:variant>
      <vt:variant>
        <vt:i4>0</vt:i4>
      </vt:variant>
      <vt:variant>
        <vt:i4>5</vt:i4>
      </vt:variant>
      <vt:variant>
        <vt:lpwstr>https://www.researchgate.net/journal/Journal-of-Mining-Science-1573-8736</vt:lpwstr>
      </vt:variant>
      <vt:variant>
        <vt:lpwstr/>
      </vt:variant>
      <vt:variant>
        <vt:i4>6357006</vt:i4>
      </vt:variant>
      <vt:variant>
        <vt:i4>60</vt:i4>
      </vt:variant>
      <vt:variant>
        <vt:i4>0</vt:i4>
      </vt:variant>
      <vt:variant>
        <vt:i4>5</vt:i4>
      </vt:variant>
      <vt:variant>
        <vt:lpwstr>https://www.researchgate.net/profile/Valery-Aptukov?_sg%5B0%5D=FAgfx5kRLlu7Ip9sN24qVU1RyR2_fnig-I-IRRvRsN_Y7sh0mqLajH-vz-bGpkRBrw9leGc.mhWO_3ZM9I9Eh_YUW09FY8e1BxgQJ9H6qGclLEe1wp6Xh_otWmzjjyh7i3nY7kyTGBLdzBgCxVuibwMHcpTIuA&amp;_sg%5B1%5D=pM6M1gGc1iqEtS2BHfVlrNd0pLZqXQeTqPoXiBW0B7VX9Z-pMN3-SXjRuIZto4OOXEKHN1w.QGVg2khu61YRyQ5uMP8RO3_lNKpKJ1kH0uN1n08RFvukqbkbT0EI-UWzT3NiXs58RGiS3WIP764ebHuyTetD9Q</vt:lpwstr>
      </vt:variant>
      <vt:variant>
        <vt:lpwstr/>
      </vt:variant>
      <vt:variant>
        <vt:i4>7077934</vt:i4>
      </vt:variant>
      <vt:variant>
        <vt:i4>57</vt:i4>
      </vt:variant>
      <vt:variant>
        <vt:i4>0</vt:i4>
      </vt:variant>
      <vt:variant>
        <vt:i4>5</vt:i4>
      </vt:variant>
      <vt:variant>
        <vt:lpwstr>http://dx.doi.org/10.1134/S1062739116030645</vt:lpwstr>
      </vt:variant>
      <vt:variant>
        <vt:lpwstr/>
      </vt:variant>
      <vt:variant>
        <vt:i4>5374037</vt:i4>
      </vt:variant>
      <vt:variant>
        <vt:i4>54</vt:i4>
      </vt:variant>
      <vt:variant>
        <vt:i4>0</vt:i4>
      </vt:variant>
      <vt:variant>
        <vt:i4>5</vt:i4>
      </vt:variant>
      <vt:variant>
        <vt:lpwstr>https://www.researchgate.net/journal/Journal-of-Mining-Science-1573-8736</vt:lpwstr>
      </vt:variant>
      <vt:variant>
        <vt:lpwstr/>
      </vt:variant>
      <vt:variant>
        <vt:i4>6357006</vt:i4>
      </vt:variant>
      <vt:variant>
        <vt:i4>51</vt:i4>
      </vt:variant>
      <vt:variant>
        <vt:i4>0</vt:i4>
      </vt:variant>
      <vt:variant>
        <vt:i4>5</vt:i4>
      </vt:variant>
      <vt:variant>
        <vt:lpwstr>https://www.researchgate.net/profile/Valery-Aptukov?_sg%5B0%5D=FAgfx5kRLlu7Ip9sN24qVU1RyR2_fnig-I-IRRvRsN_Y7sh0mqLajH-vz-bGpkRBrw9leGc.mhWO_3ZM9I9Eh_YUW09FY8e1BxgQJ9H6qGclLEe1wp6Xh_otWmzjjyh7i3nY7kyTGBLdzBgCxVuibwMHcpTIuA&amp;_sg%5B1%5D=pM6M1gGc1iqEtS2BHfVlrNd0pLZqXQeTqPoXiBW0B7VX9Z-pMN3-SXjRuIZto4OOXEKHN1w.QGVg2khu61YRyQ5uMP8RO3_lNKpKJ1kH0uN1n08RFvukqbkbT0EI-UWzT3NiXs58RGiS3WIP764ebHuyTetD9Q</vt:lpwstr>
      </vt:variant>
      <vt:variant>
        <vt:lpwstr/>
      </vt:variant>
      <vt:variant>
        <vt:i4>5505096</vt:i4>
      </vt:variant>
      <vt:variant>
        <vt:i4>48</vt:i4>
      </vt:variant>
      <vt:variant>
        <vt:i4>0</vt:i4>
      </vt:variant>
      <vt:variant>
        <vt:i4>5</vt:i4>
      </vt:variant>
      <vt:variant>
        <vt:lpwstr>https://doi.org/10.1016/j.ijrmms.2018.07.006</vt:lpwstr>
      </vt:variant>
      <vt:variant>
        <vt:lpwstr/>
      </vt:variant>
      <vt:variant>
        <vt:i4>2031702</vt:i4>
      </vt:variant>
      <vt:variant>
        <vt:i4>45</vt:i4>
      </vt:variant>
      <vt:variant>
        <vt:i4>0</vt:i4>
      </vt:variant>
      <vt:variant>
        <vt:i4>5</vt:i4>
      </vt:variant>
      <vt:variant>
        <vt:lpwstr>https://www.sciencedirect.com/journal/international-journal-of-rock-mechanics-and-mining-sciences/vol/110/suppl/C</vt:lpwstr>
      </vt:variant>
      <vt:variant>
        <vt:lpwstr/>
      </vt:variant>
      <vt:variant>
        <vt:i4>4456529</vt:i4>
      </vt:variant>
      <vt:variant>
        <vt:i4>42</vt:i4>
      </vt:variant>
      <vt:variant>
        <vt:i4>0</vt:i4>
      </vt:variant>
      <vt:variant>
        <vt:i4>5</vt:i4>
      </vt:variant>
      <vt:variant>
        <vt:lpwstr>https://www.sciencedirect.com/journal/international-journal-of-rock-mechanics-and-mining-sciences</vt:lpwstr>
      </vt:variant>
      <vt:variant>
        <vt:lpwstr/>
      </vt:variant>
      <vt:variant>
        <vt:i4>5505096</vt:i4>
      </vt:variant>
      <vt:variant>
        <vt:i4>39</vt:i4>
      </vt:variant>
      <vt:variant>
        <vt:i4>0</vt:i4>
      </vt:variant>
      <vt:variant>
        <vt:i4>5</vt:i4>
      </vt:variant>
      <vt:variant>
        <vt:lpwstr>https://doi.org/10.1016/j.ijrmms.2018.07.006</vt:lpwstr>
      </vt:variant>
      <vt:variant>
        <vt:lpwstr/>
      </vt:variant>
      <vt:variant>
        <vt:i4>2031702</vt:i4>
      </vt:variant>
      <vt:variant>
        <vt:i4>36</vt:i4>
      </vt:variant>
      <vt:variant>
        <vt:i4>0</vt:i4>
      </vt:variant>
      <vt:variant>
        <vt:i4>5</vt:i4>
      </vt:variant>
      <vt:variant>
        <vt:lpwstr>https://www.sciencedirect.com/journal/international-journal-of-rock-mechanics-and-mining-sciences/vol/110/suppl/C</vt:lpwstr>
      </vt:variant>
      <vt:variant>
        <vt:lpwstr/>
      </vt:variant>
      <vt:variant>
        <vt:i4>4456529</vt:i4>
      </vt:variant>
      <vt:variant>
        <vt:i4>33</vt:i4>
      </vt:variant>
      <vt:variant>
        <vt:i4>0</vt:i4>
      </vt:variant>
      <vt:variant>
        <vt:i4>5</vt:i4>
      </vt:variant>
      <vt:variant>
        <vt:lpwstr>https://www.sciencedirect.com/journal/international-journal-of-rock-mechanics-and-mining-sciences</vt:lpwstr>
      </vt:variant>
      <vt:variant>
        <vt:lpwstr/>
      </vt:variant>
      <vt:variant>
        <vt:i4>5177348</vt:i4>
      </vt:variant>
      <vt:variant>
        <vt:i4>30</vt:i4>
      </vt:variant>
      <vt:variant>
        <vt:i4>0</vt:i4>
      </vt:variant>
      <vt:variant>
        <vt:i4>5</vt:i4>
      </vt:variant>
      <vt:variant>
        <vt:lpwstr>https://doi.org/10.33271/mining14.01.081</vt:lpwstr>
      </vt:variant>
      <vt:variant>
        <vt:lpwstr/>
      </vt:variant>
      <vt:variant>
        <vt:i4>5177348</vt:i4>
      </vt:variant>
      <vt:variant>
        <vt:i4>27</vt:i4>
      </vt:variant>
      <vt:variant>
        <vt:i4>0</vt:i4>
      </vt:variant>
      <vt:variant>
        <vt:i4>5</vt:i4>
      </vt:variant>
      <vt:variant>
        <vt:lpwstr>https://doi.org/10.33271/mining14.01.081</vt:lpwstr>
      </vt:variant>
      <vt:variant>
        <vt:lpwstr/>
      </vt:variant>
      <vt:variant>
        <vt:i4>4653086</vt:i4>
      </vt:variant>
      <vt:variant>
        <vt:i4>24</vt:i4>
      </vt:variant>
      <vt:variant>
        <vt:i4>0</vt:i4>
      </vt:variant>
      <vt:variant>
        <vt:i4>5</vt:i4>
      </vt:variant>
      <vt:variant>
        <vt:lpwstr>https://doi.org/10.36074/grail-of-science.22.07.2022</vt:lpwstr>
      </vt:variant>
      <vt:variant>
        <vt:lpwstr/>
      </vt:variant>
      <vt:variant>
        <vt:i4>4653086</vt:i4>
      </vt:variant>
      <vt:variant>
        <vt:i4>21</vt:i4>
      </vt:variant>
      <vt:variant>
        <vt:i4>0</vt:i4>
      </vt:variant>
      <vt:variant>
        <vt:i4>5</vt:i4>
      </vt:variant>
      <vt:variant>
        <vt:lpwstr>https://doi.org/10.36074/grail-of-science.22.07.2022</vt:lpwstr>
      </vt:variant>
      <vt:variant>
        <vt:lpwstr/>
      </vt:variant>
      <vt:variant>
        <vt:i4>3473449</vt:i4>
      </vt:variant>
      <vt:variant>
        <vt:i4>18</vt:i4>
      </vt:variant>
      <vt:variant>
        <vt:i4>0</vt:i4>
      </vt:variant>
      <vt:variant>
        <vt:i4>5</vt:i4>
      </vt:variant>
      <vt:variant>
        <vt:lpwstr>https://scholar.google.com.ua/scholar?oi=bibs&amp;cluster=15840979092061669411&amp;btnI=1&amp;hl=uk</vt:lpwstr>
      </vt:variant>
      <vt:variant>
        <vt:lpwstr/>
      </vt:variant>
      <vt:variant>
        <vt:i4>6750317</vt:i4>
      </vt:variant>
      <vt:variant>
        <vt:i4>12</vt:i4>
      </vt:variant>
      <vt:variant>
        <vt:i4>0</vt:i4>
      </vt:variant>
      <vt:variant>
        <vt:i4>5</vt:i4>
      </vt:variant>
      <vt:variant>
        <vt:lpwstr>mailto:ab.Mykhailovska_OV@nupp.edu.ua</vt:lpwstr>
      </vt:variant>
      <vt:variant>
        <vt:lpwstr/>
      </vt:variant>
      <vt:variant>
        <vt:i4>6750317</vt:i4>
      </vt:variant>
      <vt:variant>
        <vt:i4>9</vt:i4>
      </vt:variant>
      <vt:variant>
        <vt:i4>0</vt:i4>
      </vt:variant>
      <vt:variant>
        <vt:i4>5</vt:i4>
      </vt:variant>
      <vt:variant>
        <vt:lpwstr>mailto:ab.Mykhailovska_OV@nupp.edu.ua</vt:lpwstr>
      </vt:variant>
      <vt:variant>
        <vt:lpwstr/>
      </vt:variant>
      <vt:variant>
        <vt:i4>5439505</vt:i4>
      </vt:variant>
      <vt:variant>
        <vt:i4>6</vt:i4>
      </vt:variant>
      <vt:variant>
        <vt:i4>0</vt:i4>
      </vt:variant>
      <vt:variant>
        <vt:i4>5</vt:i4>
      </vt:variant>
      <vt:variant>
        <vt:lpwstr>https://orcid.org/0000-0001-7451-3210</vt:lpwstr>
      </vt:variant>
      <vt:variant>
        <vt:lpwstr/>
      </vt:variant>
      <vt:variant>
        <vt:i4>1836143</vt:i4>
      </vt:variant>
      <vt:variant>
        <vt:i4>3</vt:i4>
      </vt:variant>
      <vt:variant>
        <vt:i4>0</vt:i4>
      </vt:variant>
      <vt:variant>
        <vt:i4>5</vt:i4>
      </vt:variant>
      <vt:variant>
        <vt:lpwstr>https://doi.org/10.26906/znp.2022.58.ХХХХ</vt:lpwstr>
      </vt:variant>
      <vt:variant>
        <vt:lpwstr/>
      </vt:variant>
      <vt:variant>
        <vt:i4>3735655</vt:i4>
      </vt:variant>
      <vt:variant>
        <vt:i4>0</vt:i4>
      </vt:variant>
      <vt:variant>
        <vt:i4>0</vt:i4>
      </vt:variant>
      <vt:variant>
        <vt:i4>5</vt:i4>
      </vt:variant>
      <vt:variant>
        <vt:lpwstr>http://journals.nupp.edu.ua/znp</vt:lpwstr>
      </vt:variant>
      <vt:variant>
        <vt:lpwstr/>
      </vt:variant>
      <vt:variant>
        <vt:i4>655446</vt:i4>
      </vt:variant>
      <vt:variant>
        <vt:i4>-1</vt:i4>
      </vt:variant>
      <vt:variant>
        <vt:i4>1148</vt:i4>
      </vt:variant>
      <vt:variant>
        <vt:i4>1</vt:i4>
      </vt:variant>
      <vt:variant>
        <vt:lpwstr>http://i.creativecommons.org/l/by-nc-sa/4.0/88x31.png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Вимоги до оформлення статей</dc:title>
  <dc:subject/>
  <dc:creator>Администратор</dc:creator>
  <cp:keywords/>
  <cp:lastModifiedBy>vova</cp:lastModifiedBy>
  <cp:revision>4</cp:revision>
  <cp:lastPrinted>2015-10-06T08:44:00Z</cp:lastPrinted>
  <dcterms:created xsi:type="dcterms:W3CDTF">2023-08-13T19:30:00Z</dcterms:created>
  <dcterms:modified xsi:type="dcterms:W3CDTF">2023-09-26T19:49:00Z</dcterms:modified>
</cp:coreProperties>
</file>