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8F69" w14:textId="1CCB3DA6" w:rsidR="00A22E98" w:rsidRPr="001C0207" w:rsidRDefault="003D60D3" w:rsidP="001C020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shd w:val="clear" w:color="auto" w:fill="E6E6E6"/>
        </w:rPr>
      </w:pPr>
      <w:r w:rsidRPr="001C0207">
        <w:rPr>
          <w:rFonts w:ascii="Times New Roman" w:hAnsi="Times New Roman" w:cs="Times New Roman"/>
          <w:b/>
          <w:bCs/>
          <w:sz w:val="24"/>
          <w:szCs w:val="24"/>
          <w:shd w:val="clear" w:color="auto" w:fill="E6E6E6"/>
        </w:rPr>
        <w:t>УДК:</w:t>
      </w:r>
      <w:r w:rsidR="00A22E98" w:rsidRPr="001C0207">
        <w:rPr>
          <w:rFonts w:ascii="Times New Roman" w:hAnsi="Times New Roman" w:cs="Times New Roman"/>
          <w:b/>
          <w:bCs/>
          <w:sz w:val="24"/>
          <w:szCs w:val="24"/>
          <w:shd w:val="clear" w:color="auto" w:fill="E6E6E6"/>
        </w:rPr>
        <w:t>622.</w:t>
      </w:r>
      <w:r w:rsidR="00BA723C" w:rsidRPr="001C0207">
        <w:rPr>
          <w:rFonts w:ascii="Times New Roman" w:hAnsi="Times New Roman" w:cs="Times New Roman"/>
          <w:b/>
          <w:bCs/>
          <w:sz w:val="24"/>
          <w:szCs w:val="24"/>
          <w:shd w:val="clear" w:color="auto" w:fill="E6E6E6"/>
        </w:rPr>
        <w:t>279.6</w:t>
      </w:r>
    </w:p>
    <w:p w14:paraId="6E1B24D9" w14:textId="3C08C9F8" w:rsidR="003D60D3" w:rsidRPr="001C0207" w:rsidRDefault="003D60D3" w:rsidP="001C020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shd w:val="clear" w:color="auto" w:fill="E6E6E6"/>
        </w:rPr>
      </w:pPr>
    </w:p>
    <w:p w14:paraId="4499A777" w14:textId="0A3B793A" w:rsidR="00F5541A" w:rsidRPr="001C0207" w:rsidRDefault="00F5541A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1C0207">
        <w:rPr>
          <w:rFonts w:ascii="Times New Roman" w:hAnsi="Times New Roman" w:cs="Times New Roman"/>
          <w:i/>
          <w:iCs/>
          <w:sz w:val="24"/>
          <w:szCs w:val="24"/>
        </w:rPr>
        <w:t>Лазєбна</w:t>
      </w:r>
      <w:proofErr w:type="spellEnd"/>
      <w:r w:rsidRPr="001C0207">
        <w:rPr>
          <w:rFonts w:ascii="Times New Roman" w:hAnsi="Times New Roman" w:cs="Times New Roman"/>
          <w:i/>
          <w:iCs/>
          <w:sz w:val="24"/>
          <w:szCs w:val="24"/>
        </w:rPr>
        <w:t> Ю. В.</w:t>
      </w:r>
      <w:r w:rsidR="00A9117B" w:rsidRPr="001C0207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</w:p>
    <w:p w14:paraId="6FDC9319" w14:textId="51ADC045" w:rsidR="002739AB" w:rsidRPr="001C0207" w:rsidRDefault="00F5541A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0207">
        <w:rPr>
          <w:rFonts w:ascii="Times New Roman" w:hAnsi="Times New Roman" w:cs="Times New Roman"/>
          <w:i/>
          <w:iCs/>
          <w:sz w:val="24"/>
          <w:szCs w:val="24"/>
        </w:rPr>
        <w:t>аспірантка кафедри нафтогазової інженерії та технологій</w:t>
      </w:r>
      <w:r w:rsidR="00040660" w:rsidRPr="001C0207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0636619" w14:textId="75D462BB" w:rsidR="00040660" w:rsidRPr="001C0207" w:rsidRDefault="00040660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0207">
        <w:rPr>
          <w:rFonts w:ascii="Times New Roman" w:hAnsi="Times New Roman" w:cs="Times New Roman"/>
          <w:i/>
          <w:iCs/>
          <w:sz w:val="24"/>
          <w:szCs w:val="24"/>
        </w:rPr>
        <w:t>асистент кафедри буріння та геології</w:t>
      </w:r>
    </w:p>
    <w:p w14:paraId="57804157" w14:textId="3A5399B2" w:rsidR="002739AB" w:rsidRPr="001C0207" w:rsidRDefault="00F5541A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0207">
        <w:rPr>
          <w:rFonts w:ascii="Times New Roman" w:hAnsi="Times New Roman" w:cs="Times New Roman"/>
          <w:i/>
          <w:iCs/>
          <w:sz w:val="24"/>
          <w:szCs w:val="24"/>
        </w:rPr>
        <w:t>Національного університету</w:t>
      </w:r>
    </w:p>
    <w:p w14:paraId="1AE2EB45" w14:textId="6109D7EE" w:rsidR="002739AB" w:rsidRPr="001C0207" w:rsidRDefault="00F5541A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0207">
        <w:rPr>
          <w:rFonts w:ascii="Times New Roman" w:hAnsi="Times New Roman" w:cs="Times New Roman"/>
          <w:i/>
          <w:iCs/>
          <w:sz w:val="24"/>
          <w:szCs w:val="24"/>
        </w:rPr>
        <w:t xml:space="preserve"> «Полтавська політехніка імені</w:t>
      </w:r>
      <w:r w:rsidR="002739AB" w:rsidRPr="001C0207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1C0207">
        <w:rPr>
          <w:rFonts w:ascii="Times New Roman" w:hAnsi="Times New Roman" w:cs="Times New Roman"/>
          <w:i/>
          <w:iCs/>
          <w:sz w:val="24"/>
          <w:szCs w:val="24"/>
        </w:rPr>
        <w:t>Юрія</w:t>
      </w:r>
      <w:r w:rsidR="002739AB" w:rsidRPr="001C0207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1C0207">
        <w:rPr>
          <w:rFonts w:ascii="Times New Roman" w:hAnsi="Times New Roman" w:cs="Times New Roman"/>
          <w:i/>
          <w:iCs/>
          <w:sz w:val="24"/>
          <w:szCs w:val="24"/>
        </w:rPr>
        <w:t>Кондратюка»</w:t>
      </w:r>
      <w:r w:rsidR="002739AB" w:rsidRPr="001C0207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6A60486" w14:textId="14F3C89D" w:rsidR="003D60D3" w:rsidRPr="001C0207" w:rsidRDefault="002739AB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ORCID</w:t>
      </w: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hyperlink r:id="rId5" w:history="1">
        <w:r w:rsidRPr="001C0207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0000-0003-3863-006X</w:t>
        </w:r>
      </w:hyperlink>
      <w:r w:rsidRPr="001C0207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, </w:t>
      </w:r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e-</w:t>
      </w:r>
      <w:proofErr w:type="spellStart"/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mail</w:t>
      </w:r>
      <w:proofErr w:type="spellEnd"/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:</w:t>
      </w:r>
      <w:r w:rsidR="00A9117B" w:rsidRPr="001C0207">
        <w:rPr>
          <w:rFonts w:ascii="Times New Roman" w:hAnsi="Times New Roman" w:cs="Times New Roman"/>
          <w:bCs/>
          <w:i/>
          <w:sz w:val="24"/>
          <w:szCs w:val="24"/>
          <w:lang w:val="en-US" w:eastAsia="ru-RU"/>
        </w:rPr>
        <w:t> </w:t>
      </w:r>
      <w:hyperlink r:id="rId6" w:history="1">
        <w:r w:rsidRPr="001C0207">
          <w:rPr>
            <w:rStyle w:val="a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 w:eastAsia="ru-RU"/>
          </w:rPr>
          <w:t>jullyy</w:t>
        </w:r>
        <w:r w:rsidRPr="001C0207">
          <w:rPr>
            <w:rStyle w:val="a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eastAsia="ru-RU"/>
          </w:rPr>
          <w:t>93@</w:t>
        </w:r>
        <w:r w:rsidRPr="001C0207">
          <w:rPr>
            <w:rStyle w:val="a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 w:eastAsia="ru-RU"/>
          </w:rPr>
          <w:t>gmail</w:t>
        </w:r>
        <w:r w:rsidRPr="001C0207">
          <w:rPr>
            <w:rStyle w:val="a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eastAsia="ru-RU"/>
          </w:rPr>
          <w:t>.</w:t>
        </w:r>
        <w:r w:rsidRPr="001C0207">
          <w:rPr>
            <w:rStyle w:val="a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 w:eastAsia="ru-RU"/>
          </w:rPr>
          <w:t>com</w:t>
        </w:r>
      </w:hyperlink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,</w:t>
      </w:r>
    </w:p>
    <w:p w14:paraId="13CD995D" w14:textId="241ABF1E" w:rsidR="002739AB" w:rsidRPr="001C0207" w:rsidRDefault="002739AB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Дмитренко В. І.,</w:t>
      </w:r>
    </w:p>
    <w:p w14:paraId="5794E928" w14:textId="5C47C6BF" w:rsidR="002739AB" w:rsidRPr="001C0207" w:rsidRDefault="002739AB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к.т.н</w:t>
      </w:r>
      <w:proofErr w:type="spellEnd"/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  <w:r w:rsidR="002472FE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2472FE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доцент</w:t>
      </w:r>
      <w:r w:rsidRPr="001C02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0207">
        <w:rPr>
          <w:rFonts w:ascii="Times New Roman" w:hAnsi="Times New Roman" w:cs="Times New Roman"/>
          <w:i/>
          <w:iCs/>
          <w:sz w:val="24"/>
          <w:szCs w:val="24"/>
        </w:rPr>
        <w:t>кафедри нафтогазової інженерії та технологій</w:t>
      </w:r>
    </w:p>
    <w:p w14:paraId="20F79F1E" w14:textId="77777777" w:rsidR="002739AB" w:rsidRPr="001C0207" w:rsidRDefault="002739AB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0207">
        <w:rPr>
          <w:rFonts w:ascii="Times New Roman" w:hAnsi="Times New Roman" w:cs="Times New Roman"/>
          <w:i/>
          <w:iCs/>
          <w:sz w:val="24"/>
          <w:szCs w:val="24"/>
        </w:rPr>
        <w:t>Національного університету</w:t>
      </w:r>
    </w:p>
    <w:p w14:paraId="19E07BBC" w14:textId="48A06DF8" w:rsidR="002739AB" w:rsidRPr="001C0207" w:rsidRDefault="002739AB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0207">
        <w:rPr>
          <w:rFonts w:ascii="Times New Roman" w:hAnsi="Times New Roman" w:cs="Times New Roman"/>
          <w:i/>
          <w:iCs/>
          <w:sz w:val="24"/>
          <w:szCs w:val="24"/>
        </w:rPr>
        <w:t>«Полтавська політехніка імені</w:t>
      </w:r>
      <w:r w:rsidRPr="001C0207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1C0207">
        <w:rPr>
          <w:rFonts w:ascii="Times New Roman" w:hAnsi="Times New Roman" w:cs="Times New Roman"/>
          <w:i/>
          <w:iCs/>
          <w:sz w:val="24"/>
          <w:szCs w:val="24"/>
        </w:rPr>
        <w:t>Юрія</w:t>
      </w:r>
      <w:r w:rsidRPr="001C0207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1C0207">
        <w:rPr>
          <w:rFonts w:ascii="Times New Roman" w:hAnsi="Times New Roman" w:cs="Times New Roman"/>
          <w:i/>
          <w:iCs/>
          <w:sz w:val="24"/>
          <w:szCs w:val="24"/>
        </w:rPr>
        <w:t>Кондратюка»,</w:t>
      </w:r>
    </w:p>
    <w:p w14:paraId="56A0021C" w14:textId="0F5FADAE" w:rsidR="002739AB" w:rsidRPr="001C0207" w:rsidRDefault="002739AB" w:rsidP="001C0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ORCID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0000000216782575, </w:t>
      </w:r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e-</w:t>
      </w:r>
      <w:proofErr w:type="spellStart"/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mail</w:t>
      </w:r>
      <w:proofErr w:type="spellEnd"/>
      <w:r w:rsidR="002472FE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:</w:t>
      </w:r>
      <w:r w:rsidR="00A9117B" w:rsidRPr="001C0207">
        <w:rPr>
          <w:rFonts w:ascii="Times New Roman" w:hAnsi="Times New Roman" w:cs="Times New Roman"/>
          <w:bCs/>
          <w:i/>
          <w:sz w:val="24"/>
          <w:szCs w:val="24"/>
          <w:lang w:val="en-US" w:eastAsia="ru-RU"/>
        </w:rPr>
        <w:t> </w:t>
      </w:r>
      <w:hyperlink r:id="rId7" w:history="1">
        <w:r w:rsidR="00E70CA9" w:rsidRPr="001C020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uk-UA"/>
          </w:rPr>
          <w:t>dmytr.v@gmail.com</w:t>
        </w:r>
      </w:hyperlink>
      <w:r w:rsidR="00E70CA9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14:paraId="507B17C4" w14:textId="26A65953" w:rsidR="00E70CA9" w:rsidRPr="001C0207" w:rsidRDefault="00E70CA9" w:rsidP="001C0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Зезекало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 І</w:t>
      </w:r>
      <w:r w:rsidRPr="001C020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 Г.,</w:t>
      </w:r>
    </w:p>
    <w:p w14:paraId="5A04096E" w14:textId="6BD769B4" w:rsidR="00E70CA9" w:rsidRPr="001C0207" w:rsidRDefault="00E70CA9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020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д.т.н.</w:t>
      </w:r>
      <w:r w:rsidR="002472FE" w:rsidRPr="001C020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="002472FE" w:rsidRPr="001C020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професор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C0207">
        <w:rPr>
          <w:rFonts w:ascii="Times New Roman" w:hAnsi="Times New Roman" w:cs="Times New Roman"/>
          <w:i/>
          <w:iCs/>
          <w:sz w:val="24"/>
          <w:szCs w:val="24"/>
        </w:rPr>
        <w:t>кафедри нафтогазової інженерії та технологій</w:t>
      </w:r>
    </w:p>
    <w:p w14:paraId="67EA976D" w14:textId="77777777" w:rsidR="00E70CA9" w:rsidRPr="001C0207" w:rsidRDefault="00E70CA9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0207">
        <w:rPr>
          <w:rFonts w:ascii="Times New Roman" w:hAnsi="Times New Roman" w:cs="Times New Roman"/>
          <w:i/>
          <w:iCs/>
          <w:sz w:val="24"/>
          <w:szCs w:val="24"/>
        </w:rPr>
        <w:t>Національного університету</w:t>
      </w:r>
    </w:p>
    <w:p w14:paraId="2DC021F7" w14:textId="6496963E" w:rsidR="00E70CA9" w:rsidRPr="001C0207" w:rsidRDefault="00E70CA9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C0207">
        <w:rPr>
          <w:rFonts w:ascii="Times New Roman" w:hAnsi="Times New Roman" w:cs="Times New Roman"/>
          <w:i/>
          <w:iCs/>
          <w:sz w:val="24"/>
          <w:szCs w:val="24"/>
        </w:rPr>
        <w:t>«Полтавська політехніка імені</w:t>
      </w:r>
      <w:r w:rsidRPr="001C0207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1C0207">
        <w:rPr>
          <w:rFonts w:ascii="Times New Roman" w:hAnsi="Times New Roman" w:cs="Times New Roman"/>
          <w:i/>
          <w:iCs/>
          <w:sz w:val="24"/>
          <w:szCs w:val="24"/>
        </w:rPr>
        <w:t>Юрія</w:t>
      </w:r>
      <w:r w:rsidRPr="001C0207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1C0207">
        <w:rPr>
          <w:rFonts w:ascii="Times New Roman" w:hAnsi="Times New Roman" w:cs="Times New Roman"/>
          <w:i/>
          <w:iCs/>
          <w:sz w:val="24"/>
          <w:szCs w:val="24"/>
        </w:rPr>
        <w:t>Кондратюка»,</w:t>
      </w:r>
    </w:p>
    <w:p w14:paraId="252495C1" w14:textId="000EC4E9" w:rsidR="00E70CA9" w:rsidRPr="001C0207" w:rsidRDefault="00E70CA9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C020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ORCID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8" w:history="1">
        <w:r w:rsidRPr="001C02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0000-0002-9962-6905</w:t>
        </w:r>
      </w:hyperlink>
      <w:r w:rsidRPr="001C020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, </w:t>
      </w:r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e-</w:t>
      </w:r>
      <w:proofErr w:type="spellStart"/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mail</w:t>
      </w:r>
      <w:proofErr w:type="spellEnd"/>
      <w:r w:rsidRPr="001C0207">
        <w:rPr>
          <w:rFonts w:ascii="Times New Roman" w:hAnsi="Times New Roman" w:cs="Times New Roman"/>
          <w:bCs/>
          <w:i/>
          <w:sz w:val="24"/>
          <w:szCs w:val="24"/>
          <w:lang w:val="en-US" w:eastAsia="ru-RU"/>
        </w:rPr>
        <w:t>:</w:t>
      </w:r>
      <w:r w:rsidR="00A9117B" w:rsidRPr="001C0207">
        <w:rPr>
          <w:rFonts w:ascii="Times New Roman" w:hAnsi="Times New Roman" w:cs="Times New Roman"/>
          <w:bCs/>
          <w:i/>
          <w:sz w:val="24"/>
          <w:szCs w:val="24"/>
          <w:lang w:val="en-US" w:eastAsia="ru-RU"/>
        </w:rPr>
        <w:t> </w:t>
      </w:r>
      <w:r w:rsidRPr="001C020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2012nadra@gmail.com</w:t>
      </w:r>
    </w:p>
    <w:p w14:paraId="3926CF9D" w14:textId="77777777" w:rsidR="002739AB" w:rsidRPr="001C0207" w:rsidRDefault="002739AB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402EA" w14:textId="3860607E" w:rsidR="00F66668" w:rsidRPr="001C0207" w:rsidRDefault="00170F71" w:rsidP="001C02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20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66668" w:rsidRPr="001C0207">
        <w:rPr>
          <w:rFonts w:ascii="Times New Roman" w:hAnsi="Times New Roman" w:cs="Times New Roman"/>
          <w:b/>
          <w:bCs/>
          <w:sz w:val="28"/>
          <w:szCs w:val="28"/>
        </w:rPr>
        <w:t>икористання пінного розриву пласта для інтенсифікації розробки покладів ущільнених колекторів</w:t>
      </w:r>
    </w:p>
    <w:p w14:paraId="26CCF9B6" w14:textId="59DC38A3" w:rsidR="003663B8" w:rsidRPr="001C0207" w:rsidRDefault="003663B8" w:rsidP="001C02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59B28" w14:textId="59977865" w:rsidR="003D60D3" w:rsidRPr="001C0207" w:rsidRDefault="00E0033D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1C020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Анотація. </w:t>
      </w:r>
      <w:r w:rsidR="00FC44AB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У даній статті розглянуто</w:t>
      </w:r>
      <w:r w:rsidR="00534E58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технологію пінного розриву пласта, як альтернативу гідравлічно</w:t>
      </w:r>
      <w:r w:rsidR="00F14D6E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му</w:t>
      </w:r>
      <w:r w:rsidR="00534E58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820D5A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розущільненн</w:t>
      </w:r>
      <w:r w:rsidR="00F14D6E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ю</w:t>
      </w:r>
      <w:proofErr w:type="spellEnd"/>
      <w:r w:rsidR="00534E58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F14D6E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низькопроникних</w:t>
      </w:r>
      <w:proofErr w:type="spellEnd"/>
      <w:r w:rsidR="00F14D6E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гірських порід</w:t>
      </w:r>
      <w:r w:rsidR="00534E58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="0087513B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Спираючись на світовий досвід р</w:t>
      </w:r>
      <w:r w:rsidR="00F14D6E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уйнування </w:t>
      </w:r>
      <w:r w:rsidR="004433A6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ущільнених колекторів</w:t>
      </w:r>
      <w:r w:rsidR="00820D5A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із застосуванням пінної </w:t>
      </w:r>
      <w:r w:rsidR="00F14D6E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речовини розриву</w:t>
      </w:r>
      <w:r w:rsidR="0087513B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14D6E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визначено</w:t>
      </w:r>
      <w:r w:rsidR="00534E58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відмінності та переваги </w:t>
      </w:r>
      <w:r w:rsidR="0087513B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як узагальненого складу </w:t>
      </w:r>
      <w:r w:rsidR="004433A6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піни,</w:t>
      </w:r>
      <w:r w:rsidR="00F14D6E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7513B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так і технологічних результатів обраного методу</w:t>
      </w:r>
      <w:r w:rsidR="00534E58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в порівнянні із гідравлічним розривом пла</w:t>
      </w:r>
      <w:r w:rsidR="0087513B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с</w:t>
      </w:r>
      <w:r w:rsidR="00534E58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та де речовиною розриву є рідин</w:t>
      </w:r>
      <w:r w:rsidR="004433A6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а</w:t>
      </w:r>
      <w:r w:rsidR="00410554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  <w:r w:rsidR="007518ED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Наведено недоліки існуючих пінних </w:t>
      </w:r>
      <w:r w:rsidR="004433A6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систем</w:t>
      </w:r>
      <w:r w:rsidR="007518ED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7513B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і</w:t>
      </w:r>
      <w:r w:rsidR="007518ED"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вказано параметри, які вимагають подальшого удосконалення.</w:t>
      </w:r>
    </w:p>
    <w:p w14:paraId="3D5556AB" w14:textId="2042A225" w:rsidR="00534E58" w:rsidRPr="001C0207" w:rsidRDefault="00357184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1C020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Ключові слова: </w:t>
      </w:r>
      <w:r w:rsidRPr="001C02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піна, розрив пласта, ущільнений колектор.</w:t>
      </w:r>
    </w:p>
    <w:p w14:paraId="37533B3C" w14:textId="0F1445D1" w:rsidR="00357184" w:rsidRPr="001C0207" w:rsidRDefault="00357184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14:paraId="4C110936" w14:textId="77777777" w:rsidR="008C1A5F" w:rsidRPr="008C1A5F" w:rsidRDefault="008C1A5F" w:rsidP="001C02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</w:pPr>
      <w:proofErr w:type="spellStart"/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Lazebna</w:t>
      </w:r>
      <w:proofErr w:type="spellEnd"/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 xml:space="preserve"> Yu. V.,</w:t>
      </w:r>
    </w:p>
    <w:p w14:paraId="449B3B7A" w14:textId="77777777" w:rsidR="008C1A5F" w:rsidRPr="008C1A5F" w:rsidRDefault="008C1A5F" w:rsidP="001C02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</w:pPr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graduate student of the Department of Oil and Gas Engineering and Technology,</w:t>
      </w:r>
    </w:p>
    <w:p w14:paraId="12458F84" w14:textId="6D4A2B98" w:rsidR="008C1A5F" w:rsidRPr="008C1A5F" w:rsidRDefault="008C1A5F" w:rsidP="001C02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</w:pP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a</w:t>
      </w:r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ssistant of the Department of Drilling and Geology</w:t>
      </w:r>
    </w:p>
    <w:p w14:paraId="119F666A" w14:textId="77777777" w:rsidR="008C1A5F" w:rsidRPr="008C1A5F" w:rsidRDefault="008C1A5F" w:rsidP="001C02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</w:pPr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 xml:space="preserve"> National University</w:t>
      </w:r>
    </w:p>
    <w:p w14:paraId="2B28B179" w14:textId="77777777" w:rsidR="008C1A5F" w:rsidRPr="008C1A5F" w:rsidRDefault="008C1A5F" w:rsidP="001C02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 xml:space="preserve"> "Poltava Polytechnic named after Yuri </w:t>
      </w:r>
      <w:proofErr w:type="spellStart"/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Kondratyuk</w:t>
      </w:r>
      <w:proofErr w:type="spellEnd"/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",</w:t>
      </w:r>
    </w:p>
    <w:p w14:paraId="54970574" w14:textId="77777777" w:rsidR="009C0B36" w:rsidRPr="001C0207" w:rsidRDefault="009C0B36" w:rsidP="001C0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ORCID</w:t>
      </w: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0000000216782575</w:t>
      </w: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r w:rsidRPr="001C0207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e-</w:t>
      </w:r>
      <w:proofErr w:type="spellStart"/>
      <w:r w:rsidRPr="001C0207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mail</w:t>
      </w:r>
      <w:proofErr w:type="spellEnd"/>
      <w:r w:rsidRPr="001C0207">
        <w:rPr>
          <w:rFonts w:ascii="Times New Roman" w:hAnsi="Times New Roman" w:cs="Times New Roman"/>
          <w:bCs/>
          <w:i/>
          <w:iCs/>
          <w:sz w:val="24"/>
          <w:szCs w:val="24"/>
          <w:lang w:val="en-US" w:eastAsia="ru-RU"/>
        </w:rPr>
        <w:t> </w:t>
      </w:r>
      <w:hyperlink r:id="rId9" w:history="1">
        <w:r w:rsidRPr="001C0207">
          <w:rPr>
            <w:rStyle w:val="a4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  <w:lang w:val="en-US" w:eastAsia="uk-UA"/>
          </w:rPr>
          <w:t>dmytr.v@gmail.com</w:t>
        </w:r>
      </w:hyperlink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,</w:t>
      </w:r>
    </w:p>
    <w:p w14:paraId="01624DBF" w14:textId="3E5639BB" w:rsidR="009C0B36" w:rsidRPr="001C0207" w:rsidRDefault="009C0B36" w:rsidP="001C0207">
      <w:pPr>
        <w:pStyle w:val="HTML"/>
        <w:shd w:val="clear" w:color="auto" w:fill="F8F9FA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C0207">
        <w:rPr>
          <w:rFonts w:ascii="Times New Roman" w:hAnsi="Times New Roman" w:cs="Times New Roman"/>
          <w:i/>
          <w:iCs/>
          <w:sz w:val="24"/>
          <w:szCs w:val="24"/>
          <w:lang w:val="en-US"/>
        </w:rPr>
        <w:t>Dmytrenko</w:t>
      </w:r>
      <w:proofErr w:type="spellEnd"/>
      <w:r w:rsidRPr="001C020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C0207">
        <w:rPr>
          <w:rFonts w:ascii="Times New Roman" w:hAnsi="Times New Roman" w:cs="Times New Roman"/>
          <w:i/>
          <w:iCs/>
          <w:sz w:val="24"/>
          <w:szCs w:val="24"/>
          <w:lang w:val="en-US"/>
        </w:rPr>
        <w:t>V. I.,</w:t>
      </w:r>
    </w:p>
    <w:p w14:paraId="7C8F47BD" w14:textId="4895B529" w:rsidR="009C0B36" w:rsidRPr="008C1A5F" w:rsidRDefault="009C0B36" w:rsidP="001C02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</w:pPr>
      <w:r w:rsidRPr="001C0207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Ph.D.</w:t>
      </w:r>
      <w:r w:rsidR="008B0F53" w:rsidRPr="001C0207"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B0F53" w:rsidRPr="001C0207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Associate Professor</w:t>
      </w:r>
      <w:r w:rsidRPr="001C0207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</w:t>
      </w:r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of the Department of Oil and Gas Engineering and Technology</w:t>
      </w:r>
      <w:r w:rsidRPr="001C0207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</w:t>
      </w:r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National University</w:t>
      </w:r>
    </w:p>
    <w:p w14:paraId="2172919A" w14:textId="3253C880" w:rsidR="00883BDB" w:rsidRPr="001C0207" w:rsidRDefault="009C0B36" w:rsidP="001C0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</w:pPr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 xml:space="preserve">"Poltava Polytechnic named after Yuri </w:t>
      </w:r>
      <w:proofErr w:type="spellStart"/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Kondratyuk</w:t>
      </w:r>
      <w:proofErr w:type="spellEnd"/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",</w:t>
      </w: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 xml:space="preserve"> </w:t>
      </w:r>
    </w:p>
    <w:p w14:paraId="5C2A3ACA" w14:textId="434874A5" w:rsidR="009C0B36" w:rsidRPr="001C0207" w:rsidRDefault="009C0B36" w:rsidP="001C0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ORCID</w:t>
      </w: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0000000216782575</w:t>
      </w: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,</w:t>
      </w:r>
      <w:r w:rsidR="00883BDB"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1C0207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e-</w:t>
      </w:r>
      <w:proofErr w:type="spellStart"/>
      <w:r w:rsidRPr="001C0207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mail</w:t>
      </w:r>
      <w:proofErr w:type="spellEnd"/>
      <w:r w:rsidRPr="001C0207">
        <w:rPr>
          <w:rFonts w:ascii="Times New Roman" w:hAnsi="Times New Roman" w:cs="Times New Roman"/>
          <w:bCs/>
          <w:i/>
          <w:iCs/>
          <w:sz w:val="24"/>
          <w:szCs w:val="24"/>
          <w:lang w:val="en-US" w:eastAsia="ru-RU"/>
        </w:rPr>
        <w:t> </w:t>
      </w:r>
      <w:hyperlink r:id="rId10" w:history="1">
        <w:r w:rsidRPr="001C0207">
          <w:rPr>
            <w:rStyle w:val="a4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  <w:lang w:val="en-US" w:eastAsia="uk-UA"/>
          </w:rPr>
          <w:t>dmytr.v@gmail.com</w:t>
        </w:r>
      </w:hyperlink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,</w:t>
      </w:r>
    </w:p>
    <w:p w14:paraId="6B12EF57" w14:textId="77777777" w:rsidR="00883BDB" w:rsidRPr="001C0207" w:rsidRDefault="009C0B36" w:rsidP="001C02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proofErr w:type="spellStart"/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Zezekalo</w:t>
      </w:r>
      <w:proofErr w:type="spellEnd"/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 I. G.,</w:t>
      </w: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</w:p>
    <w:p w14:paraId="081ED126" w14:textId="1B23F3D5" w:rsidR="00883BDB" w:rsidRPr="001C0207" w:rsidRDefault="009C0B36" w:rsidP="001C02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1C0207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Ph.D.</w:t>
      </w:r>
      <w:r w:rsidR="008B0F53" w:rsidRPr="001C0207"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B0F53" w:rsidRPr="001C0207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Professor</w:t>
      </w:r>
      <w:r w:rsidRPr="001C0207"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of the Department of Oil and Gas Engineering and Technology</w:t>
      </w:r>
      <w:r w:rsidRPr="001C0207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</w:t>
      </w:r>
    </w:p>
    <w:p w14:paraId="6C5EACC6" w14:textId="438CB594" w:rsidR="009C0B36" w:rsidRPr="008C1A5F" w:rsidRDefault="009C0B36" w:rsidP="001C02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</w:pPr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National University</w:t>
      </w:r>
    </w:p>
    <w:p w14:paraId="1FC00FB4" w14:textId="4D4E0001" w:rsidR="009C0B36" w:rsidRPr="001C0207" w:rsidRDefault="009C0B36" w:rsidP="001C02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 xml:space="preserve">"Poltava Polytechnic named after Yuri </w:t>
      </w:r>
      <w:proofErr w:type="spellStart"/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Kondratyuk</w:t>
      </w:r>
      <w:proofErr w:type="spellEnd"/>
      <w:r w:rsidRPr="008C1A5F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uk-UA"/>
        </w:rPr>
        <w:t>"</w:t>
      </w:r>
    </w:p>
    <w:p w14:paraId="7E57A068" w14:textId="77777777" w:rsidR="009C0B36" w:rsidRPr="001C0207" w:rsidRDefault="009C0B36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ORCID</w:t>
      </w: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hyperlink r:id="rId11" w:history="1">
        <w:r w:rsidRPr="001C0207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0000-0002-9962-6905</w:t>
        </w:r>
      </w:hyperlink>
      <w:r w:rsidRPr="001C0207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 xml:space="preserve">, </w:t>
      </w:r>
      <w:r w:rsidRPr="001C0207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e-</w:t>
      </w:r>
      <w:proofErr w:type="spellStart"/>
      <w:r w:rsidRPr="001C0207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mail</w:t>
      </w:r>
      <w:proofErr w:type="spellEnd"/>
      <w:r w:rsidRPr="001C0207">
        <w:rPr>
          <w:rFonts w:ascii="Times New Roman" w:hAnsi="Times New Roman" w:cs="Times New Roman"/>
          <w:bCs/>
          <w:i/>
          <w:iCs/>
          <w:sz w:val="24"/>
          <w:szCs w:val="24"/>
          <w:lang w:val="en-US" w:eastAsia="ru-RU"/>
        </w:rPr>
        <w:t>: </w:t>
      </w:r>
      <w:r w:rsidRPr="001C02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2012nadra@gmail.com</w:t>
      </w:r>
    </w:p>
    <w:p w14:paraId="5635037A" w14:textId="77777777" w:rsidR="009C0B36" w:rsidRPr="008C1A5F" w:rsidRDefault="009C0B36" w:rsidP="001C020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6076F607" w14:textId="77777777" w:rsidR="009C0B36" w:rsidRPr="001C0207" w:rsidRDefault="009C0B36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8980F50" w14:textId="77777777" w:rsidR="009C0B36" w:rsidRPr="001C0207" w:rsidRDefault="009C0B36" w:rsidP="001C0207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0E0611D" w14:textId="77777777" w:rsidR="00357184" w:rsidRPr="001C0207" w:rsidRDefault="00357184" w:rsidP="001C02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lastRenderedPageBreak/>
        <w:t>Experience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use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foam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fracturing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intensify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development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deposits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compacted</w:t>
      </w:r>
      <w:proofErr w:type="spellEnd"/>
      <w:r w:rsidRPr="001C0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sz w:val="28"/>
          <w:szCs w:val="28"/>
        </w:rPr>
        <w:t>reservoirs</w:t>
      </w:r>
      <w:proofErr w:type="spellEnd"/>
    </w:p>
    <w:p w14:paraId="2AFA6363" w14:textId="77777777" w:rsidR="00357184" w:rsidRPr="001C0207" w:rsidRDefault="00357184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C39C3D" w14:textId="5235114C" w:rsidR="00357184" w:rsidRPr="001C0207" w:rsidRDefault="00E0033D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C0207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Abstract</w:t>
      </w:r>
      <w:r w:rsidRPr="001C020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This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article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considers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technology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foam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fracturing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as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an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alternative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to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hydraulic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compaction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low-permeability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rocks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Based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on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world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experience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destruction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compacted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reservoirs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with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use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foam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rupture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differences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advantages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both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generalized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foam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composition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technological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results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chosen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method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comparison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with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hydraulic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fracturing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where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rupture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substance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is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liquid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are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determined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shortcomings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existing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foam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systems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are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given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parameters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that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require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further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improvement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are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indicated</w:t>
      </w:r>
      <w:proofErr w:type="spellEnd"/>
      <w:r w:rsidR="00357184"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7C70E50" w14:textId="10824809" w:rsidR="00357184" w:rsidRPr="001C0207" w:rsidRDefault="00357184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1C0207">
        <w:rPr>
          <w:rFonts w:ascii="Times New Roman" w:hAnsi="Times New Roman" w:cs="Times New Roman"/>
          <w:b/>
          <w:i/>
          <w:iCs/>
          <w:sz w:val="24"/>
          <w:szCs w:val="24"/>
        </w:rPr>
        <w:t>Key</w:t>
      </w:r>
      <w:proofErr w:type="spellEnd"/>
      <w:r w:rsidRPr="001C020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b/>
          <w:i/>
          <w:iCs/>
          <w:sz w:val="24"/>
          <w:szCs w:val="24"/>
        </w:rPr>
        <w:t>words</w:t>
      </w:r>
      <w:proofErr w:type="spellEnd"/>
      <w:r w:rsidRPr="001C0207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foam</w:t>
      </w:r>
      <w:proofErr w:type="spellEnd"/>
      <w:r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formation</w:t>
      </w:r>
      <w:proofErr w:type="spellEnd"/>
      <w:r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rupture</w:t>
      </w:r>
      <w:proofErr w:type="spellEnd"/>
      <w:r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compacted</w:t>
      </w:r>
      <w:proofErr w:type="spellEnd"/>
      <w:r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collector</w:t>
      </w:r>
      <w:proofErr w:type="spellEnd"/>
      <w:r w:rsidRPr="001C0207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71124108" w14:textId="77777777" w:rsidR="00357184" w:rsidRPr="001C0207" w:rsidRDefault="00357184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EDCA662" w14:textId="4E8727A4" w:rsidR="009D7244" w:rsidRPr="001C0207" w:rsidRDefault="00E57C89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207">
        <w:rPr>
          <w:rFonts w:ascii="Times New Roman" w:hAnsi="Times New Roman" w:cs="Times New Roman"/>
          <w:sz w:val="24"/>
          <w:szCs w:val="24"/>
        </w:rPr>
        <w:t xml:space="preserve">Розробка </w:t>
      </w:r>
      <w:r w:rsidR="009D7244" w:rsidRPr="001C0207">
        <w:rPr>
          <w:rFonts w:ascii="Times New Roman" w:hAnsi="Times New Roman" w:cs="Times New Roman"/>
          <w:sz w:val="24"/>
          <w:szCs w:val="24"/>
        </w:rPr>
        <w:t xml:space="preserve">неконвекційних </w:t>
      </w:r>
      <w:r w:rsidRPr="001C0207">
        <w:rPr>
          <w:rFonts w:ascii="Times New Roman" w:hAnsi="Times New Roman" w:cs="Times New Roman"/>
          <w:sz w:val="24"/>
          <w:szCs w:val="24"/>
        </w:rPr>
        <w:t>покладів</w:t>
      </w:r>
      <w:r w:rsidR="00B50C62" w:rsidRPr="001C0207">
        <w:rPr>
          <w:rFonts w:ascii="Times New Roman" w:hAnsi="Times New Roman" w:cs="Times New Roman"/>
          <w:sz w:val="24"/>
          <w:szCs w:val="24"/>
        </w:rPr>
        <w:t xml:space="preserve"> ущільнених колекторів вимагає особливих технологій, зокрема застосування методів інтенсифікації. Серед різноманітності таких методів найбільшої популярності набув гідравлічний розрив пласта</w:t>
      </w:r>
      <w:r w:rsidR="00C8293A" w:rsidRPr="001C0207">
        <w:rPr>
          <w:rFonts w:ascii="Times New Roman" w:hAnsi="Times New Roman" w:cs="Times New Roman"/>
          <w:sz w:val="24"/>
          <w:szCs w:val="24"/>
        </w:rPr>
        <w:t xml:space="preserve"> [</w:t>
      </w:r>
      <w:r w:rsidR="00EC36CD" w:rsidRPr="001C0207">
        <w:rPr>
          <w:rFonts w:ascii="Times New Roman" w:hAnsi="Times New Roman" w:cs="Times New Roman"/>
          <w:sz w:val="24"/>
          <w:szCs w:val="24"/>
        </w:rPr>
        <w:t>6</w:t>
      </w:r>
      <w:r w:rsidR="00067D71" w:rsidRPr="001C0207">
        <w:rPr>
          <w:rFonts w:ascii="Times New Roman" w:hAnsi="Times New Roman" w:cs="Times New Roman"/>
          <w:sz w:val="24"/>
          <w:szCs w:val="24"/>
        </w:rPr>
        <w:t xml:space="preserve">, </w:t>
      </w:r>
      <w:r w:rsidR="00C56CDF" w:rsidRPr="001C0207">
        <w:rPr>
          <w:rFonts w:ascii="Times New Roman" w:hAnsi="Times New Roman" w:cs="Times New Roman"/>
          <w:sz w:val="24"/>
          <w:szCs w:val="24"/>
        </w:rPr>
        <w:t>1</w:t>
      </w:r>
      <w:r w:rsidR="00EC36CD" w:rsidRPr="001C0207">
        <w:rPr>
          <w:rFonts w:ascii="Times New Roman" w:hAnsi="Times New Roman" w:cs="Times New Roman"/>
          <w:sz w:val="24"/>
          <w:szCs w:val="24"/>
        </w:rPr>
        <w:t>5</w:t>
      </w:r>
      <w:r w:rsidR="00C8293A" w:rsidRPr="001C0207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B50C62" w:rsidRPr="001C0207">
        <w:rPr>
          <w:rFonts w:ascii="Times New Roman" w:hAnsi="Times New Roman" w:cs="Times New Roman"/>
          <w:sz w:val="24"/>
          <w:szCs w:val="24"/>
        </w:rPr>
        <w:t xml:space="preserve">. Даний метод характеризується </w:t>
      </w:r>
      <w:r w:rsidR="00CB47A4" w:rsidRPr="001C0207">
        <w:rPr>
          <w:rFonts w:ascii="Times New Roman" w:hAnsi="Times New Roman" w:cs="Times New Roman"/>
          <w:sz w:val="24"/>
          <w:szCs w:val="24"/>
        </w:rPr>
        <w:t>задові</w:t>
      </w:r>
      <w:r w:rsidR="00C32A62" w:rsidRPr="001C0207">
        <w:rPr>
          <w:rFonts w:ascii="Times New Roman" w:hAnsi="Times New Roman" w:cs="Times New Roman"/>
          <w:sz w:val="24"/>
          <w:szCs w:val="24"/>
        </w:rPr>
        <w:t>л</w:t>
      </w:r>
      <w:r w:rsidR="00CB47A4" w:rsidRPr="001C0207">
        <w:rPr>
          <w:rFonts w:ascii="Times New Roman" w:hAnsi="Times New Roman" w:cs="Times New Roman"/>
          <w:sz w:val="24"/>
          <w:szCs w:val="24"/>
        </w:rPr>
        <w:t>ьними</w:t>
      </w:r>
      <w:r w:rsidR="00B50C62" w:rsidRPr="001C0207">
        <w:rPr>
          <w:rFonts w:ascii="Times New Roman" w:hAnsi="Times New Roman" w:cs="Times New Roman"/>
          <w:sz w:val="24"/>
          <w:szCs w:val="24"/>
        </w:rPr>
        <w:t xml:space="preserve"> результатами щодо </w:t>
      </w:r>
      <w:r w:rsidR="004E285C" w:rsidRPr="001C0207">
        <w:rPr>
          <w:rFonts w:ascii="Times New Roman" w:hAnsi="Times New Roman" w:cs="Times New Roman"/>
          <w:sz w:val="24"/>
          <w:szCs w:val="24"/>
        </w:rPr>
        <w:t>покращення</w:t>
      </w:r>
      <w:r w:rsidR="00B50C62" w:rsidRPr="001C0207">
        <w:rPr>
          <w:rFonts w:ascii="Times New Roman" w:hAnsi="Times New Roman" w:cs="Times New Roman"/>
          <w:sz w:val="24"/>
          <w:szCs w:val="24"/>
        </w:rPr>
        <w:t xml:space="preserve"> проникності породи-колектор</w:t>
      </w:r>
      <w:r w:rsidR="00C32A62" w:rsidRPr="001C0207">
        <w:rPr>
          <w:rFonts w:ascii="Times New Roman" w:hAnsi="Times New Roman" w:cs="Times New Roman"/>
          <w:sz w:val="24"/>
          <w:szCs w:val="24"/>
        </w:rPr>
        <w:t>у</w:t>
      </w:r>
      <w:r w:rsidR="00B50C62" w:rsidRPr="001C0207">
        <w:rPr>
          <w:rFonts w:ascii="Times New Roman" w:hAnsi="Times New Roman" w:cs="Times New Roman"/>
          <w:sz w:val="24"/>
          <w:szCs w:val="24"/>
        </w:rPr>
        <w:t xml:space="preserve">, а відповідно </w:t>
      </w:r>
      <w:r w:rsidR="004E285C" w:rsidRPr="001C0207">
        <w:rPr>
          <w:rFonts w:ascii="Times New Roman" w:hAnsi="Times New Roman" w:cs="Times New Roman"/>
          <w:sz w:val="24"/>
          <w:szCs w:val="24"/>
        </w:rPr>
        <w:t>збільшення</w:t>
      </w:r>
      <w:r w:rsidR="00CF4E8D" w:rsidRPr="001C0207">
        <w:rPr>
          <w:rFonts w:ascii="Times New Roman" w:hAnsi="Times New Roman" w:cs="Times New Roman"/>
          <w:sz w:val="24"/>
          <w:szCs w:val="24"/>
        </w:rPr>
        <w:t>м</w:t>
      </w:r>
      <w:r w:rsidR="004E285C" w:rsidRPr="001C0207">
        <w:rPr>
          <w:rFonts w:ascii="Times New Roman" w:hAnsi="Times New Roman" w:cs="Times New Roman"/>
          <w:sz w:val="24"/>
          <w:szCs w:val="24"/>
        </w:rPr>
        <w:t xml:space="preserve"> дебіту свердловини</w:t>
      </w:r>
      <w:r w:rsidR="00C82770" w:rsidRPr="001C0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2770" w:rsidRPr="001C0207">
        <w:rPr>
          <w:rFonts w:ascii="Times New Roman" w:hAnsi="Times New Roman" w:cs="Times New Roman"/>
          <w:sz w:val="24"/>
          <w:szCs w:val="24"/>
          <w:lang w:val="ru-RU"/>
        </w:rPr>
        <w:t>майже</w:t>
      </w:r>
      <w:proofErr w:type="spellEnd"/>
      <w:r w:rsidR="00C82770" w:rsidRPr="001C020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CF4E8D" w:rsidRPr="001C0207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C82770" w:rsidRPr="001C0207">
        <w:rPr>
          <w:rFonts w:ascii="Times New Roman" w:hAnsi="Times New Roman" w:cs="Times New Roman"/>
          <w:sz w:val="24"/>
          <w:szCs w:val="24"/>
          <w:lang w:val="ru-RU"/>
        </w:rPr>
        <w:t xml:space="preserve"> рази </w:t>
      </w:r>
      <w:r w:rsidR="00C82770" w:rsidRPr="001C0207">
        <w:rPr>
          <w:rFonts w:ascii="Times New Roman" w:hAnsi="Times New Roman" w:cs="Times New Roman"/>
          <w:sz w:val="24"/>
          <w:szCs w:val="24"/>
        </w:rPr>
        <w:t>[</w:t>
      </w:r>
      <w:r w:rsidR="005F1C17" w:rsidRPr="001C0207">
        <w:rPr>
          <w:rFonts w:ascii="Times New Roman" w:hAnsi="Times New Roman" w:cs="Times New Roman"/>
          <w:sz w:val="24"/>
          <w:szCs w:val="24"/>
        </w:rPr>
        <w:t xml:space="preserve">1, </w:t>
      </w:r>
      <w:r w:rsidR="00C82770" w:rsidRPr="001C0207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C82770" w:rsidRPr="001C0207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4E285C" w:rsidRPr="001C0207">
        <w:rPr>
          <w:rFonts w:ascii="Times New Roman" w:hAnsi="Times New Roman" w:cs="Times New Roman"/>
          <w:sz w:val="24"/>
          <w:szCs w:val="24"/>
        </w:rPr>
        <w:t xml:space="preserve">, що є головною задачею. </w:t>
      </w:r>
      <w:r w:rsidR="009D7244" w:rsidRPr="001C0207">
        <w:rPr>
          <w:rFonts w:ascii="Times New Roman" w:hAnsi="Times New Roman" w:cs="Times New Roman"/>
          <w:sz w:val="24"/>
          <w:szCs w:val="24"/>
        </w:rPr>
        <w:t>Попри значну ефективні</w:t>
      </w:r>
      <w:r w:rsidR="00444099" w:rsidRPr="001C0207">
        <w:rPr>
          <w:rFonts w:ascii="Times New Roman" w:hAnsi="Times New Roman" w:cs="Times New Roman"/>
          <w:sz w:val="24"/>
          <w:szCs w:val="24"/>
        </w:rPr>
        <w:t xml:space="preserve">сть, </w:t>
      </w:r>
      <w:r w:rsidR="0050757F" w:rsidRPr="001C0207">
        <w:rPr>
          <w:rFonts w:ascii="Times New Roman" w:hAnsi="Times New Roman" w:cs="Times New Roman"/>
          <w:sz w:val="24"/>
          <w:szCs w:val="24"/>
        </w:rPr>
        <w:t xml:space="preserve">при потраплянні у пласт </w:t>
      </w:r>
      <w:r w:rsidR="00444099" w:rsidRPr="001C0207">
        <w:rPr>
          <w:rFonts w:ascii="Times New Roman" w:hAnsi="Times New Roman" w:cs="Times New Roman"/>
          <w:sz w:val="24"/>
          <w:szCs w:val="24"/>
        </w:rPr>
        <w:t>рідина розриву обумовлює такі ускладнення, як погіршення переміщення вуглеводнів по новоутвореним шляхам до свердловини</w:t>
      </w:r>
      <w:r w:rsidR="00657589" w:rsidRPr="001C0207">
        <w:rPr>
          <w:rFonts w:ascii="Times New Roman" w:hAnsi="Times New Roman" w:cs="Times New Roman"/>
          <w:sz w:val="24"/>
          <w:szCs w:val="24"/>
        </w:rPr>
        <w:t>,</w:t>
      </w:r>
      <w:r w:rsidR="00F41237" w:rsidRPr="001C0207">
        <w:rPr>
          <w:rFonts w:ascii="Times New Roman" w:hAnsi="Times New Roman" w:cs="Times New Roman"/>
          <w:sz w:val="24"/>
          <w:szCs w:val="24"/>
        </w:rPr>
        <w:t xml:space="preserve"> причиною чого є закупорювання </w:t>
      </w:r>
      <w:proofErr w:type="spellStart"/>
      <w:r w:rsidR="00F41237" w:rsidRPr="001C0207">
        <w:rPr>
          <w:rFonts w:ascii="Times New Roman" w:hAnsi="Times New Roman" w:cs="Times New Roman"/>
          <w:sz w:val="24"/>
          <w:szCs w:val="24"/>
        </w:rPr>
        <w:t>тріщин</w:t>
      </w:r>
      <w:proofErr w:type="spellEnd"/>
      <w:r w:rsidR="00F41237" w:rsidRPr="001C0207">
        <w:rPr>
          <w:rFonts w:ascii="Times New Roman" w:hAnsi="Times New Roman" w:cs="Times New Roman"/>
          <w:sz w:val="24"/>
          <w:szCs w:val="24"/>
        </w:rPr>
        <w:t xml:space="preserve"> продуктами розкладу речовин</w:t>
      </w:r>
      <w:r w:rsidR="00657589" w:rsidRPr="001C0207">
        <w:rPr>
          <w:rFonts w:ascii="Times New Roman" w:hAnsi="Times New Roman" w:cs="Times New Roman"/>
          <w:sz w:val="24"/>
          <w:szCs w:val="24"/>
        </w:rPr>
        <w:t xml:space="preserve"> розриву</w:t>
      </w:r>
      <w:r w:rsidR="00F41237" w:rsidRPr="001C0207">
        <w:rPr>
          <w:rFonts w:ascii="Times New Roman" w:hAnsi="Times New Roman" w:cs="Times New Roman"/>
          <w:sz w:val="24"/>
          <w:szCs w:val="24"/>
        </w:rPr>
        <w:t xml:space="preserve"> та набухання </w:t>
      </w:r>
      <w:proofErr w:type="spellStart"/>
      <w:r w:rsidR="00F41237" w:rsidRPr="001C0207">
        <w:rPr>
          <w:rFonts w:ascii="Times New Roman" w:hAnsi="Times New Roman" w:cs="Times New Roman"/>
          <w:sz w:val="24"/>
          <w:szCs w:val="24"/>
        </w:rPr>
        <w:t>гли</w:t>
      </w:r>
      <w:r w:rsidR="00EC75C1" w:rsidRPr="001C0207">
        <w:rPr>
          <w:rFonts w:ascii="Times New Roman" w:hAnsi="Times New Roman" w:cs="Times New Roman"/>
          <w:sz w:val="24"/>
          <w:szCs w:val="24"/>
        </w:rPr>
        <w:t>н</w:t>
      </w:r>
      <w:r w:rsidR="00F41237" w:rsidRPr="001C0207">
        <w:rPr>
          <w:rFonts w:ascii="Times New Roman" w:hAnsi="Times New Roman" w:cs="Times New Roman"/>
          <w:sz w:val="24"/>
          <w:szCs w:val="24"/>
        </w:rPr>
        <w:t>овміщуючих</w:t>
      </w:r>
      <w:proofErr w:type="spellEnd"/>
      <w:r w:rsidR="00F41237" w:rsidRPr="001C0207">
        <w:rPr>
          <w:rFonts w:ascii="Times New Roman" w:hAnsi="Times New Roman" w:cs="Times New Roman"/>
          <w:sz w:val="24"/>
          <w:szCs w:val="24"/>
        </w:rPr>
        <w:t xml:space="preserve"> гірських порід при контакті з водою</w:t>
      </w:r>
      <w:r w:rsidR="00EC75C1" w:rsidRPr="001C0207">
        <w:rPr>
          <w:rFonts w:ascii="Times New Roman" w:hAnsi="Times New Roman" w:cs="Times New Roman"/>
          <w:sz w:val="24"/>
          <w:szCs w:val="24"/>
        </w:rPr>
        <w:t>;</w:t>
      </w:r>
      <w:r w:rsidR="00F41237" w:rsidRPr="001C0207">
        <w:rPr>
          <w:rFonts w:ascii="Times New Roman" w:hAnsi="Times New Roman" w:cs="Times New Roman"/>
          <w:sz w:val="24"/>
          <w:szCs w:val="24"/>
        </w:rPr>
        <w:t xml:space="preserve"> </w:t>
      </w:r>
      <w:r w:rsidR="00657589" w:rsidRPr="001C0207">
        <w:rPr>
          <w:rFonts w:ascii="Times New Roman" w:hAnsi="Times New Roman" w:cs="Times New Roman"/>
          <w:sz w:val="24"/>
          <w:szCs w:val="24"/>
        </w:rPr>
        <w:t xml:space="preserve">забруднення </w:t>
      </w:r>
      <w:r w:rsidR="00845868" w:rsidRPr="001C0207">
        <w:rPr>
          <w:rFonts w:ascii="Times New Roman" w:hAnsi="Times New Roman" w:cs="Times New Roman"/>
          <w:sz w:val="24"/>
          <w:szCs w:val="24"/>
        </w:rPr>
        <w:t>надр</w:t>
      </w:r>
      <w:r w:rsidR="00657589" w:rsidRPr="001C0207">
        <w:rPr>
          <w:rFonts w:ascii="Times New Roman" w:hAnsi="Times New Roman" w:cs="Times New Roman"/>
          <w:sz w:val="24"/>
          <w:szCs w:val="24"/>
        </w:rPr>
        <w:t xml:space="preserve"> хімічними складниками, які не виносяться на поверхню</w:t>
      </w:r>
      <w:r w:rsidR="00EC75C1" w:rsidRPr="001C0207">
        <w:rPr>
          <w:rFonts w:ascii="Times New Roman" w:hAnsi="Times New Roman" w:cs="Times New Roman"/>
          <w:sz w:val="24"/>
          <w:szCs w:val="24"/>
        </w:rPr>
        <w:t xml:space="preserve"> після процедури руйнування пласта;</w:t>
      </w:r>
      <w:r w:rsidR="00657589" w:rsidRPr="001C0207">
        <w:rPr>
          <w:rFonts w:ascii="Times New Roman" w:hAnsi="Times New Roman" w:cs="Times New Roman"/>
          <w:sz w:val="24"/>
          <w:szCs w:val="24"/>
        </w:rPr>
        <w:t xml:space="preserve"> поглинання рідини розриву</w:t>
      </w:r>
      <w:r w:rsidR="00EC75C1" w:rsidRPr="001C0207">
        <w:rPr>
          <w:rFonts w:ascii="Times New Roman" w:hAnsi="Times New Roman" w:cs="Times New Roman"/>
          <w:sz w:val="24"/>
          <w:szCs w:val="24"/>
        </w:rPr>
        <w:t xml:space="preserve">, а це </w:t>
      </w:r>
      <w:r w:rsidR="00657589" w:rsidRPr="001C0207">
        <w:rPr>
          <w:rFonts w:ascii="Times New Roman" w:hAnsi="Times New Roman" w:cs="Times New Roman"/>
          <w:sz w:val="24"/>
          <w:szCs w:val="24"/>
        </w:rPr>
        <w:t>затрати великої кількості рідини, у тому числі і водних ресурсів.</w:t>
      </w:r>
      <w:r w:rsidR="00EC75C1" w:rsidRPr="001C0207">
        <w:rPr>
          <w:rFonts w:ascii="Times New Roman" w:hAnsi="Times New Roman" w:cs="Times New Roman"/>
          <w:sz w:val="24"/>
          <w:szCs w:val="24"/>
        </w:rPr>
        <w:t xml:space="preserve"> Відповідно гідравлічний розрив пласта є досить трудомістким та затратним</w:t>
      </w:r>
      <w:r w:rsidR="000C6630" w:rsidRPr="001C0207">
        <w:rPr>
          <w:rFonts w:ascii="Times New Roman" w:hAnsi="Times New Roman" w:cs="Times New Roman"/>
          <w:sz w:val="24"/>
          <w:szCs w:val="24"/>
        </w:rPr>
        <w:t>.</w:t>
      </w:r>
      <w:r w:rsidR="00D905E4" w:rsidRPr="001C02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A4C1B" w14:textId="131952BB" w:rsidR="002C3E5C" w:rsidRPr="001C0207" w:rsidRDefault="002C3E5C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207">
        <w:rPr>
          <w:rFonts w:ascii="Times New Roman" w:hAnsi="Times New Roman" w:cs="Times New Roman"/>
          <w:sz w:val="24"/>
          <w:szCs w:val="24"/>
        </w:rPr>
        <w:t>З метою усунення вище вказаних проблем</w:t>
      </w:r>
      <w:r w:rsidR="00D905E4" w:rsidRPr="001C0207">
        <w:rPr>
          <w:rFonts w:ascii="Times New Roman" w:hAnsi="Times New Roman" w:cs="Times New Roman"/>
          <w:sz w:val="24"/>
          <w:szCs w:val="24"/>
        </w:rPr>
        <w:t xml:space="preserve"> сучасні компанії починають застосовувати технології розриву зі значно </w:t>
      </w:r>
      <w:r w:rsidR="00845868" w:rsidRPr="001C0207">
        <w:rPr>
          <w:rFonts w:ascii="Times New Roman" w:hAnsi="Times New Roman" w:cs="Times New Roman"/>
          <w:sz w:val="24"/>
          <w:szCs w:val="24"/>
        </w:rPr>
        <w:t>нижч</w:t>
      </w:r>
      <w:r w:rsidR="00D905E4" w:rsidRPr="001C0207">
        <w:rPr>
          <w:rFonts w:ascii="Times New Roman" w:hAnsi="Times New Roman" w:cs="Times New Roman"/>
          <w:sz w:val="24"/>
          <w:szCs w:val="24"/>
        </w:rPr>
        <w:t xml:space="preserve">им </w:t>
      </w:r>
      <w:r w:rsidR="00845868" w:rsidRPr="001C0207">
        <w:rPr>
          <w:rFonts w:ascii="Times New Roman" w:hAnsi="Times New Roman" w:cs="Times New Roman"/>
          <w:sz w:val="24"/>
          <w:szCs w:val="24"/>
        </w:rPr>
        <w:t>у</w:t>
      </w:r>
      <w:r w:rsidR="00D905E4" w:rsidRPr="001C0207">
        <w:rPr>
          <w:rFonts w:ascii="Times New Roman" w:hAnsi="Times New Roman" w:cs="Times New Roman"/>
          <w:sz w:val="24"/>
          <w:szCs w:val="24"/>
        </w:rPr>
        <w:t xml:space="preserve">містом рідини або взагалі </w:t>
      </w:r>
      <w:proofErr w:type="spellStart"/>
      <w:r w:rsidR="00D905E4" w:rsidRPr="001C0207">
        <w:rPr>
          <w:rFonts w:ascii="Times New Roman" w:hAnsi="Times New Roman" w:cs="Times New Roman"/>
          <w:sz w:val="24"/>
          <w:szCs w:val="24"/>
        </w:rPr>
        <w:t>безрідинні</w:t>
      </w:r>
      <w:proofErr w:type="spellEnd"/>
      <w:r w:rsidR="00D851BB" w:rsidRPr="001C0207">
        <w:rPr>
          <w:rFonts w:ascii="Times New Roman" w:hAnsi="Times New Roman" w:cs="Times New Roman"/>
          <w:sz w:val="24"/>
          <w:szCs w:val="24"/>
        </w:rPr>
        <w:t xml:space="preserve"> методи</w:t>
      </w:r>
      <w:r w:rsidR="00D905E4" w:rsidRPr="001C0207">
        <w:rPr>
          <w:rFonts w:ascii="Times New Roman" w:hAnsi="Times New Roman" w:cs="Times New Roman"/>
          <w:sz w:val="24"/>
          <w:szCs w:val="24"/>
        </w:rPr>
        <w:t>.</w:t>
      </w:r>
      <w:r w:rsidR="001461A7" w:rsidRPr="001C0207">
        <w:rPr>
          <w:rFonts w:ascii="Times New Roman" w:hAnsi="Times New Roman" w:cs="Times New Roman"/>
          <w:sz w:val="24"/>
          <w:szCs w:val="24"/>
        </w:rPr>
        <w:t xml:space="preserve"> До таких методів відносяться, наприклад, </w:t>
      </w:r>
      <w:proofErr w:type="spellStart"/>
      <w:r w:rsidR="001461A7" w:rsidRPr="001C0207">
        <w:rPr>
          <w:rFonts w:ascii="Times New Roman" w:hAnsi="Times New Roman" w:cs="Times New Roman"/>
          <w:sz w:val="24"/>
          <w:szCs w:val="24"/>
        </w:rPr>
        <w:t>пневморозрив</w:t>
      </w:r>
      <w:proofErr w:type="spellEnd"/>
      <w:r w:rsidR="001461A7" w:rsidRPr="001C0207">
        <w:rPr>
          <w:rFonts w:ascii="Times New Roman" w:hAnsi="Times New Roman" w:cs="Times New Roman"/>
          <w:sz w:val="24"/>
          <w:szCs w:val="24"/>
        </w:rPr>
        <w:t xml:space="preserve">, розрив пласта з використанням </w:t>
      </w:r>
      <w:r w:rsidR="007D47E1" w:rsidRPr="001C0207">
        <w:rPr>
          <w:rFonts w:ascii="Times New Roman" w:hAnsi="Times New Roman" w:cs="Times New Roman"/>
          <w:sz w:val="24"/>
          <w:szCs w:val="24"/>
        </w:rPr>
        <w:t xml:space="preserve">спіненої рідини або </w:t>
      </w:r>
      <w:r w:rsidR="001461A7" w:rsidRPr="001C0207">
        <w:rPr>
          <w:rFonts w:ascii="Times New Roman" w:hAnsi="Times New Roman" w:cs="Times New Roman"/>
          <w:sz w:val="24"/>
          <w:szCs w:val="24"/>
        </w:rPr>
        <w:t>пінни</w:t>
      </w:r>
      <w:r w:rsidR="007D47E1" w:rsidRPr="001C0207">
        <w:rPr>
          <w:rFonts w:ascii="Times New Roman" w:hAnsi="Times New Roman" w:cs="Times New Roman"/>
          <w:sz w:val="24"/>
          <w:szCs w:val="24"/>
        </w:rPr>
        <w:t>х систем.</w:t>
      </w:r>
    </w:p>
    <w:p w14:paraId="283F7B50" w14:textId="7F5E0DA3" w:rsidR="00FA7B72" w:rsidRPr="001C0207" w:rsidRDefault="00FA7B72" w:rsidP="001C0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207">
        <w:rPr>
          <w:rFonts w:ascii="Times New Roman" w:hAnsi="Times New Roman" w:cs="Times New Roman"/>
          <w:sz w:val="24"/>
          <w:szCs w:val="24"/>
        </w:rPr>
        <w:t>Світовий досвід показує успішне застосування пінного розриву пласта</w:t>
      </w:r>
      <w:r w:rsidR="003638A3" w:rsidRPr="001C0207">
        <w:rPr>
          <w:rFonts w:ascii="Times New Roman" w:hAnsi="Times New Roman" w:cs="Times New Roman"/>
          <w:sz w:val="24"/>
          <w:szCs w:val="24"/>
        </w:rPr>
        <w:t>, як методу виклику при</w:t>
      </w:r>
      <w:r w:rsidR="00845868" w:rsidRPr="001C0207">
        <w:rPr>
          <w:rFonts w:ascii="Times New Roman" w:hAnsi="Times New Roman" w:cs="Times New Roman"/>
          <w:sz w:val="24"/>
          <w:szCs w:val="24"/>
        </w:rPr>
        <w:t>току</w:t>
      </w:r>
      <w:r w:rsidR="003638A3" w:rsidRPr="001C0207">
        <w:rPr>
          <w:rFonts w:ascii="Times New Roman" w:hAnsi="Times New Roman" w:cs="Times New Roman"/>
          <w:sz w:val="24"/>
          <w:szCs w:val="24"/>
        </w:rPr>
        <w:t xml:space="preserve"> флюїду </w:t>
      </w:r>
      <w:r w:rsidR="00845868" w:rsidRPr="001C0207">
        <w:rPr>
          <w:rFonts w:ascii="Times New Roman" w:hAnsi="Times New Roman" w:cs="Times New Roman"/>
          <w:sz w:val="24"/>
          <w:szCs w:val="24"/>
        </w:rPr>
        <w:t>до свердловини</w:t>
      </w:r>
      <w:r w:rsidR="003638A3" w:rsidRPr="001C0207">
        <w:rPr>
          <w:rFonts w:ascii="Times New Roman" w:hAnsi="Times New Roman" w:cs="Times New Roman"/>
          <w:sz w:val="24"/>
          <w:szCs w:val="24"/>
        </w:rPr>
        <w:t xml:space="preserve"> та інтенсифікації розробки родовищ</w:t>
      </w:r>
      <w:r w:rsidR="009A3A75" w:rsidRPr="001C0207">
        <w:rPr>
          <w:rFonts w:ascii="Times New Roman" w:hAnsi="Times New Roman" w:cs="Times New Roman"/>
          <w:sz w:val="24"/>
          <w:szCs w:val="24"/>
        </w:rPr>
        <w:t xml:space="preserve">, де продуктивні горизонти складені сланцями, піщано-глинистими породами, теригенними щільними пісковиками. </w:t>
      </w:r>
      <w:r w:rsidR="003638A3" w:rsidRPr="001C0207">
        <w:rPr>
          <w:rFonts w:ascii="Times New Roman" w:hAnsi="Times New Roman" w:cs="Times New Roman"/>
          <w:sz w:val="24"/>
          <w:szCs w:val="24"/>
        </w:rPr>
        <w:t>Цей метод використовується в Канаді</w:t>
      </w:r>
      <w:r w:rsidR="003A73DC" w:rsidRPr="001C0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73D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[</w:t>
      </w:r>
      <w:r w:rsidR="003A73D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u-RU" w:eastAsia="uk-UA"/>
        </w:rPr>
        <w:t>1</w:t>
      </w:r>
      <w:r w:rsidR="003A73DC" w:rsidRPr="001C020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3]</w:t>
      </w:r>
      <w:r w:rsidR="003638A3" w:rsidRPr="001C0207">
        <w:rPr>
          <w:rFonts w:ascii="Times New Roman" w:hAnsi="Times New Roman" w:cs="Times New Roman"/>
          <w:sz w:val="24"/>
          <w:szCs w:val="24"/>
        </w:rPr>
        <w:t>, США</w:t>
      </w:r>
      <w:r w:rsidR="00795FA0" w:rsidRPr="001C0207">
        <w:rPr>
          <w:rFonts w:ascii="Times New Roman" w:hAnsi="Times New Roman" w:cs="Times New Roman"/>
          <w:sz w:val="24"/>
          <w:szCs w:val="24"/>
        </w:rPr>
        <w:t xml:space="preserve"> [</w:t>
      </w:r>
      <w:r w:rsidR="00EC36CD" w:rsidRPr="001C0207">
        <w:rPr>
          <w:rFonts w:ascii="Times New Roman" w:hAnsi="Times New Roman" w:cs="Times New Roman"/>
          <w:sz w:val="24"/>
          <w:szCs w:val="24"/>
        </w:rPr>
        <w:t>7</w:t>
      </w:r>
      <w:r w:rsidR="00795FA0" w:rsidRPr="001C020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ru-RU" w:eastAsia="uk-UA"/>
        </w:rPr>
        <w:t>]</w:t>
      </w:r>
      <w:r w:rsidR="003638A3" w:rsidRPr="001C0207">
        <w:rPr>
          <w:rFonts w:ascii="Times New Roman" w:hAnsi="Times New Roman" w:cs="Times New Roman"/>
          <w:sz w:val="24"/>
          <w:szCs w:val="24"/>
        </w:rPr>
        <w:t>, Російській Федераці</w:t>
      </w:r>
      <w:r w:rsidR="009A3A75" w:rsidRPr="001C0207">
        <w:rPr>
          <w:rFonts w:ascii="Times New Roman" w:hAnsi="Times New Roman" w:cs="Times New Roman"/>
          <w:sz w:val="24"/>
          <w:szCs w:val="24"/>
        </w:rPr>
        <w:t>ї</w:t>
      </w:r>
      <w:r w:rsidR="00A45958" w:rsidRPr="001C0207">
        <w:rPr>
          <w:rFonts w:ascii="Times New Roman" w:hAnsi="Times New Roman" w:cs="Times New Roman"/>
          <w:sz w:val="24"/>
          <w:szCs w:val="24"/>
        </w:rPr>
        <w:t xml:space="preserve"> </w:t>
      </w:r>
      <w:r w:rsidR="00A45958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[</w:t>
      </w:r>
      <w:r w:rsidR="00067D71" w:rsidRPr="001C020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3]</w:t>
      </w:r>
      <w:r w:rsidR="00912AFB" w:rsidRPr="001C0207">
        <w:rPr>
          <w:rFonts w:ascii="Times New Roman" w:hAnsi="Times New Roman" w:cs="Times New Roman"/>
          <w:sz w:val="24"/>
          <w:szCs w:val="24"/>
        </w:rPr>
        <w:t>.</w:t>
      </w:r>
    </w:p>
    <w:p w14:paraId="4DE3DB08" w14:textId="2BE5448D" w:rsidR="00C61A6F" w:rsidRPr="001C0207" w:rsidRDefault="00E54C56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207">
        <w:rPr>
          <w:rFonts w:ascii="Times New Roman" w:hAnsi="Times New Roman" w:cs="Times New Roman"/>
          <w:sz w:val="24"/>
          <w:szCs w:val="24"/>
        </w:rPr>
        <w:t xml:space="preserve">Наприклад, </w:t>
      </w:r>
      <w:r w:rsidR="00003E88" w:rsidRPr="001C0207">
        <w:rPr>
          <w:rFonts w:ascii="Times New Roman" w:hAnsi="Times New Roman" w:cs="Times New Roman"/>
          <w:sz w:val="24"/>
          <w:szCs w:val="24"/>
        </w:rPr>
        <w:t xml:space="preserve">пінні системи використовуються для </w:t>
      </w:r>
      <w:proofErr w:type="spellStart"/>
      <w:r w:rsidR="00003E88" w:rsidRPr="001C0207">
        <w:rPr>
          <w:rFonts w:ascii="Times New Roman" w:hAnsi="Times New Roman" w:cs="Times New Roman"/>
          <w:sz w:val="24"/>
          <w:szCs w:val="24"/>
        </w:rPr>
        <w:t>низькопроникних</w:t>
      </w:r>
      <w:proofErr w:type="spellEnd"/>
      <w:r w:rsidR="00003E88" w:rsidRPr="001C0207">
        <w:rPr>
          <w:rFonts w:ascii="Times New Roman" w:hAnsi="Times New Roman" w:cs="Times New Roman"/>
          <w:sz w:val="24"/>
          <w:szCs w:val="24"/>
        </w:rPr>
        <w:t xml:space="preserve">, чутливих до води пісковиків та сланців у Вірджинії та </w:t>
      </w:r>
      <w:proofErr w:type="spellStart"/>
      <w:r w:rsidR="00003E88" w:rsidRPr="001C0207">
        <w:rPr>
          <w:rFonts w:ascii="Times New Roman" w:hAnsi="Times New Roman" w:cs="Times New Roman"/>
          <w:sz w:val="24"/>
          <w:szCs w:val="24"/>
        </w:rPr>
        <w:t>Кентукі</w:t>
      </w:r>
      <w:proofErr w:type="spellEnd"/>
      <w:r w:rsidR="00003E88" w:rsidRPr="001C0207">
        <w:rPr>
          <w:rFonts w:ascii="Times New Roman" w:hAnsi="Times New Roman" w:cs="Times New Roman"/>
          <w:sz w:val="24"/>
          <w:szCs w:val="24"/>
        </w:rPr>
        <w:t xml:space="preserve">, де поклади знаходяться в умовах низьких пластових тисків. </w:t>
      </w:r>
      <w:r w:rsidR="00DF3925" w:rsidRPr="001C020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DF3925" w:rsidRPr="001C0207">
        <w:rPr>
          <w:rFonts w:ascii="Times New Roman" w:hAnsi="Times New Roman" w:cs="Times New Roman"/>
          <w:sz w:val="24"/>
          <w:szCs w:val="24"/>
        </w:rPr>
        <w:t>розущільненні</w:t>
      </w:r>
      <w:proofErr w:type="spellEnd"/>
      <w:r w:rsidR="004006AA" w:rsidRPr="001C0207">
        <w:rPr>
          <w:rFonts w:ascii="Times New Roman" w:hAnsi="Times New Roman" w:cs="Times New Roman"/>
          <w:sz w:val="24"/>
          <w:szCs w:val="24"/>
        </w:rPr>
        <w:t xml:space="preserve"> гірських порід</w:t>
      </w:r>
      <w:r w:rsidR="00DF3925" w:rsidRPr="001C0207">
        <w:rPr>
          <w:rFonts w:ascii="Times New Roman" w:hAnsi="Times New Roman" w:cs="Times New Roman"/>
          <w:sz w:val="24"/>
          <w:szCs w:val="24"/>
        </w:rPr>
        <w:t xml:space="preserve"> із застосуванням піни було отримано значно вищі притоки флюїдів у порівнянні із звичайним гідравлічним розривом пласта</w:t>
      </w:r>
      <w:r w:rsidR="004006AA" w:rsidRPr="001C0207">
        <w:rPr>
          <w:rFonts w:ascii="Times New Roman" w:hAnsi="Times New Roman" w:cs="Times New Roman"/>
          <w:sz w:val="24"/>
          <w:szCs w:val="24"/>
        </w:rPr>
        <w:t xml:space="preserve"> [</w:t>
      </w:r>
      <w:r w:rsidR="00EC36CD" w:rsidRPr="001C0207">
        <w:rPr>
          <w:rFonts w:ascii="Times New Roman" w:hAnsi="Times New Roman" w:cs="Times New Roman"/>
          <w:sz w:val="24"/>
          <w:szCs w:val="24"/>
        </w:rPr>
        <w:t>7</w:t>
      </w:r>
      <w:r w:rsidR="004006AA" w:rsidRPr="001C020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uk-UA"/>
        </w:rPr>
        <w:t>].</w:t>
      </w:r>
      <w:r w:rsidR="00912AFB" w:rsidRPr="001C0207">
        <w:rPr>
          <w:rFonts w:ascii="Times New Roman" w:hAnsi="Times New Roman" w:cs="Times New Roman"/>
          <w:sz w:val="24"/>
          <w:szCs w:val="24"/>
        </w:rPr>
        <w:t xml:space="preserve"> </w:t>
      </w:r>
      <w:r w:rsidR="004006AA" w:rsidRPr="001C0207">
        <w:rPr>
          <w:rFonts w:ascii="Times New Roman" w:hAnsi="Times New Roman" w:cs="Times New Roman"/>
          <w:sz w:val="24"/>
          <w:szCs w:val="24"/>
        </w:rPr>
        <w:t>Н</w:t>
      </w:r>
      <w:r w:rsidR="00C61A6F" w:rsidRPr="001C0207">
        <w:rPr>
          <w:rFonts w:ascii="Times New Roman" w:hAnsi="Times New Roman" w:cs="Times New Roman"/>
          <w:sz w:val="24"/>
          <w:szCs w:val="24"/>
        </w:rPr>
        <w:t>а Південно-</w:t>
      </w:r>
      <w:proofErr w:type="spellStart"/>
      <w:r w:rsidR="00C61A6F" w:rsidRPr="001C0207">
        <w:rPr>
          <w:rFonts w:ascii="Times New Roman" w:hAnsi="Times New Roman" w:cs="Times New Roman"/>
          <w:sz w:val="24"/>
          <w:szCs w:val="24"/>
        </w:rPr>
        <w:t>Приобському</w:t>
      </w:r>
      <w:proofErr w:type="spellEnd"/>
      <w:r w:rsidR="00C61A6F" w:rsidRPr="001C0207">
        <w:rPr>
          <w:rFonts w:ascii="Times New Roman" w:hAnsi="Times New Roman" w:cs="Times New Roman"/>
          <w:sz w:val="24"/>
          <w:szCs w:val="24"/>
        </w:rPr>
        <w:t xml:space="preserve"> родовищі</w:t>
      </w:r>
      <w:r w:rsidRPr="001C0207">
        <w:rPr>
          <w:rFonts w:ascii="Times New Roman" w:hAnsi="Times New Roman" w:cs="Times New Roman"/>
          <w:sz w:val="24"/>
          <w:szCs w:val="24"/>
        </w:rPr>
        <w:t xml:space="preserve"> Західно</w:t>
      </w:r>
      <w:r w:rsidR="00C61A6F" w:rsidRPr="001C0207">
        <w:rPr>
          <w:rFonts w:ascii="Times New Roman" w:hAnsi="Times New Roman" w:cs="Times New Roman"/>
          <w:sz w:val="24"/>
          <w:szCs w:val="24"/>
        </w:rPr>
        <w:t>го</w:t>
      </w:r>
      <w:r w:rsidRPr="001C0207">
        <w:rPr>
          <w:rFonts w:ascii="Times New Roman" w:hAnsi="Times New Roman" w:cs="Times New Roman"/>
          <w:sz w:val="24"/>
          <w:szCs w:val="24"/>
        </w:rPr>
        <w:t xml:space="preserve"> Сибір</w:t>
      </w:r>
      <w:r w:rsidR="00C61A6F" w:rsidRPr="001C0207">
        <w:rPr>
          <w:rFonts w:ascii="Times New Roman" w:hAnsi="Times New Roman" w:cs="Times New Roman"/>
          <w:sz w:val="24"/>
          <w:szCs w:val="24"/>
        </w:rPr>
        <w:t xml:space="preserve">у пінний розрив пласта використовувався для збільшення притоку вуглеводнів із малопотужних </w:t>
      </w:r>
      <w:proofErr w:type="spellStart"/>
      <w:r w:rsidR="00C61A6F" w:rsidRPr="001C0207">
        <w:rPr>
          <w:rFonts w:ascii="Times New Roman" w:hAnsi="Times New Roman" w:cs="Times New Roman"/>
          <w:sz w:val="24"/>
          <w:szCs w:val="24"/>
        </w:rPr>
        <w:t>ньзькопроникних</w:t>
      </w:r>
      <w:proofErr w:type="spellEnd"/>
      <w:r w:rsidR="00C61A6F" w:rsidRPr="001C0207">
        <w:rPr>
          <w:rFonts w:ascii="Times New Roman" w:hAnsi="Times New Roman" w:cs="Times New Roman"/>
          <w:sz w:val="24"/>
          <w:szCs w:val="24"/>
        </w:rPr>
        <w:t xml:space="preserve"> пісковиків </w:t>
      </w:r>
      <w:r w:rsidR="001177C2" w:rsidRPr="001C0207">
        <w:rPr>
          <w:rFonts w:ascii="Times New Roman" w:hAnsi="Times New Roman" w:cs="Times New Roman"/>
          <w:sz w:val="24"/>
          <w:szCs w:val="24"/>
        </w:rPr>
        <w:t>і</w:t>
      </w:r>
      <w:r w:rsidR="00C61A6F" w:rsidRPr="001C0207">
        <w:rPr>
          <w:rFonts w:ascii="Times New Roman" w:hAnsi="Times New Roman" w:cs="Times New Roman"/>
          <w:sz w:val="24"/>
          <w:szCs w:val="24"/>
        </w:rPr>
        <w:t xml:space="preserve">з перешаруванням глинистих прошарків. </w:t>
      </w:r>
      <w:r w:rsidR="00856CE6" w:rsidRPr="001C0207">
        <w:rPr>
          <w:rFonts w:ascii="Times New Roman" w:hAnsi="Times New Roman" w:cs="Times New Roman"/>
          <w:sz w:val="24"/>
          <w:szCs w:val="24"/>
        </w:rPr>
        <w:t>Для даного родовища було використано пінну речовину розриву, яка містила у складі до 60</w:t>
      </w:r>
      <w:r w:rsidR="0086510D" w:rsidRPr="001C0207">
        <w:rPr>
          <w:rFonts w:ascii="Times New Roman" w:hAnsi="Times New Roman" w:cs="Times New Roman"/>
          <w:sz w:val="24"/>
          <w:szCs w:val="24"/>
        </w:rPr>
        <w:t> </w:t>
      </w:r>
      <w:r w:rsidR="00856CE6" w:rsidRPr="001C0207">
        <w:rPr>
          <w:rFonts w:ascii="Times New Roman" w:hAnsi="Times New Roman" w:cs="Times New Roman"/>
          <w:sz w:val="24"/>
          <w:szCs w:val="24"/>
        </w:rPr>
        <w:t>% азоту. У результаті дебіт свердловин, у яких застосували пінний розрив</w:t>
      </w:r>
      <w:r w:rsidR="001177C2" w:rsidRPr="001C0207">
        <w:rPr>
          <w:rFonts w:ascii="Times New Roman" w:hAnsi="Times New Roman" w:cs="Times New Roman"/>
          <w:sz w:val="24"/>
          <w:szCs w:val="24"/>
        </w:rPr>
        <w:t>,</w:t>
      </w:r>
      <w:r w:rsidR="00856CE6" w:rsidRPr="001C0207">
        <w:rPr>
          <w:rFonts w:ascii="Times New Roman" w:hAnsi="Times New Roman" w:cs="Times New Roman"/>
          <w:sz w:val="24"/>
          <w:szCs w:val="24"/>
        </w:rPr>
        <w:t xml:space="preserve"> збільшився до 50 % у порівнянні з іншими свердловинами </w:t>
      </w:r>
      <w:r w:rsidR="00856CE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[</w:t>
      </w:r>
      <w:r w:rsidR="00EC36CD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3</w:t>
      </w:r>
      <w:r w:rsidR="003E2012" w:rsidRPr="001C0207">
        <w:rPr>
          <w:rFonts w:ascii="Times New Roman" w:hAnsi="Times New Roman" w:cs="Times New Roman"/>
          <w:sz w:val="24"/>
          <w:szCs w:val="24"/>
        </w:rPr>
        <w:t xml:space="preserve">, </w:t>
      </w:r>
      <w:r w:rsidR="00EC36CD" w:rsidRPr="001C0207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4,</w:t>
      </w:r>
      <w:r w:rsidR="001E3052" w:rsidRPr="001C0207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EC36CD" w:rsidRPr="001C0207">
        <w:rPr>
          <w:rFonts w:ascii="Times New Roman" w:hAnsi="Times New Roman" w:cs="Times New Roman"/>
          <w:sz w:val="24"/>
          <w:szCs w:val="24"/>
        </w:rPr>
        <w:t>12</w:t>
      </w:r>
      <w:r w:rsidR="00856CE6" w:rsidRPr="001C020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]</w:t>
      </w:r>
    </w:p>
    <w:p w14:paraId="6A10412C" w14:textId="3B807056" w:rsidR="00F66668" w:rsidRPr="001C0207" w:rsidRDefault="001651F1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207">
        <w:rPr>
          <w:rFonts w:ascii="Times New Roman" w:hAnsi="Times New Roman" w:cs="Times New Roman"/>
          <w:sz w:val="24"/>
          <w:szCs w:val="24"/>
        </w:rPr>
        <w:t xml:space="preserve">Відмінність пінного розриву пласта полягає </w:t>
      </w:r>
      <w:r w:rsidR="001E15C9" w:rsidRPr="001C0207">
        <w:rPr>
          <w:rFonts w:ascii="Times New Roman" w:hAnsi="Times New Roman" w:cs="Times New Roman"/>
          <w:sz w:val="24"/>
          <w:szCs w:val="24"/>
        </w:rPr>
        <w:t>у</w:t>
      </w:r>
      <w:r w:rsidRPr="001C0207">
        <w:rPr>
          <w:rFonts w:ascii="Times New Roman" w:hAnsi="Times New Roman" w:cs="Times New Roman"/>
          <w:sz w:val="24"/>
          <w:szCs w:val="24"/>
        </w:rPr>
        <w:t xml:space="preserve"> першу чергу </w:t>
      </w:r>
      <w:r w:rsidR="001E15C9" w:rsidRPr="001C0207">
        <w:rPr>
          <w:rFonts w:ascii="Times New Roman" w:hAnsi="Times New Roman" w:cs="Times New Roman"/>
          <w:sz w:val="24"/>
          <w:szCs w:val="24"/>
        </w:rPr>
        <w:t>в</w:t>
      </w:r>
      <w:r w:rsidRPr="001C0207">
        <w:rPr>
          <w:rFonts w:ascii="Times New Roman" w:hAnsi="Times New Roman" w:cs="Times New Roman"/>
          <w:sz w:val="24"/>
          <w:szCs w:val="24"/>
        </w:rPr>
        <w:t xml:space="preserve"> «полегшеному» складі речовини розриву. Це виражається </w:t>
      </w:r>
      <w:r w:rsidR="004A37D3" w:rsidRPr="001C0207">
        <w:rPr>
          <w:rFonts w:ascii="Times New Roman" w:hAnsi="Times New Roman" w:cs="Times New Roman"/>
          <w:sz w:val="24"/>
          <w:szCs w:val="24"/>
        </w:rPr>
        <w:t>у</w:t>
      </w:r>
      <w:r w:rsidRPr="001C0207">
        <w:rPr>
          <w:rFonts w:ascii="Times New Roman" w:hAnsi="Times New Roman" w:cs="Times New Roman"/>
          <w:sz w:val="24"/>
          <w:szCs w:val="24"/>
        </w:rPr>
        <w:t xml:space="preserve"> меншій кількості рідини, яку закачують у свердловину, нижчій концентрації </w:t>
      </w:r>
      <w:r w:rsidR="004A37D3" w:rsidRPr="001C0207">
        <w:rPr>
          <w:rFonts w:ascii="Times New Roman" w:hAnsi="Times New Roman" w:cs="Times New Roman"/>
          <w:sz w:val="24"/>
          <w:szCs w:val="24"/>
        </w:rPr>
        <w:t xml:space="preserve">хімічних </w:t>
      </w:r>
      <w:r w:rsidR="00912AFB" w:rsidRPr="001C0207">
        <w:rPr>
          <w:rFonts w:ascii="Times New Roman" w:hAnsi="Times New Roman" w:cs="Times New Roman"/>
          <w:sz w:val="24"/>
          <w:szCs w:val="24"/>
        </w:rPr>
        <w:t>складників</w:t>
      </w:r>
      <w:r w:rsidR="009E63E2" w:rsidRPr="001C0207">
        <w:rPr>
          <w:rFonts w:ascii="Times New Roman" w:hAnsi="Times New Roman" w:cs="Times New Roman"/>
          <w:sz w:val="24"/>
          <w:szCs w:val="24"/>
        </w:rPr>
        <w:t>,</w:t>
      </w:r>
      <w:r w:rsidR="004A37D3" w:rsidRPr="001C0207">
        <w:rPr>
          <w:rFonts w:ascii="Times New Roman" w:hAnsi="Times New Roman" w:cs="Times New Roman"/>
          <w:sz w:val="24"/>
          <w:szCs w:val="24"/>
        </w:rPr>
        <w:t xml:space="preserve"> таких як загусники, поверхнево-активні речовини, інгібітори набухання і </w:t>
      </w:r>
      <w:proofErr w:type="spellStart"/>
      <w:r w:rsidR="004A37D3" w:rsidRPr="001C0207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="004A37D3" w:rsidRPr="001C0207">
        <w:rPr>
          <w:rFonts w:ascii="Times New Roman" w:hAnsi="Times New Roman" w:cs="Times New Roman"/>
          <w:sz w:val="24"/>
          <w:szCs w:val="24"/>
        </w:rPr>
        <w:t>.</w:t>
      </w:r>
      <w:r w:rsidR="001E15C9" w:rsidRPr="001C0207">
        <w:rPr>
          <w:rFonts w:ascii="Times New Roman" w:hAnsi="Times New Roman" w:cs="Times New Roman"/>
          <w:sz w:val="24"/>
          <w:szCs w:val="24"/>
        </w:rPr>
        <w:t>,</w:t>
      </w:r>
      <w:r w:rsidR="009E63E2" w:rsidRPr="001C0207">
        <w:rPr>
          <w:rFonts w:ascii="Times New Roman" w:hAnsi="Times New Roman" w:cs="Times New Roman"/>
          <w:sz w:val="24"/>
          <w:szCs w:val="24"/>
        </w:rPr>
        <w:t xml:space="preserve"> та більш природнім складом</w:t>
      </w:r>
      <w:r w:rsidR="00912AFB" w:rsidRPr="001C0207">
        <w:rPr>
          <w:rFonts w:ascii="Times New Roman" w:hAnsi="Times New Roman" w:cs="Times New Roman"/>
          <w:sz w:val="24"/>
          <w:szCs w:val="24"/>
        </w:rPr>
        <w:t xml:space="preserve"> добавок</w:t>
      </w:r>
      <w:r w:rsidR="009E63E2" w:rsidRPr="001C0207">
        <w:rPr>
          <w:rFonts w:ascii="Times New Roman" w:hAnsi="Times New Roman" w:cs="Times New Roman"/>
          <w:sz w:val="24"/>
          <w:szCs w:val="24"/>
        </w:rPr>
        <w:t>.</w:t>
      </w:r>
    </w:p>
    <w:p w14:paraId="13E83F61" w14:textId="2F51E47A" w:rsidR="00C02187" w:rsidRPr="001C0207" w:rsidRDefault="00C02187" w:rsidP="001C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</w:pPr>
      <w:r w:rsidRPr="001C0207">
        <w:rPr>
          <w:rFonts w:ascii="Times New Roman" w:hAnsi="Times New Roman" w:cs="Times New Roman"/>
          <w:sz w:val="24"/>
          <w:szCs w:val="24"/>
        </w:rPr>
        <w:lastRenderedPageBreak/>
        <w:t>При приготуванн</w:t>
      </w:r>
      <w:r w:rsidR="00C63F95" w:rsidRPr="001C0207">
        <w:rPr>
          <w:rFonts w:ascii="Times New Roman" w:hAnsi="Times New Roman" w:cs="Times New Roman"/>
          <w:sz w:val="24"/>
          <w:szCs w:val="24"/>
        </w:rPr>
        <w:t>і</w:t>
      </w:r>
      <w:r w:rsidRPr="001C0207">
        <w:rPr>
          <w:rFonts w:ascii="Times New Roman" w:hAnsi="Times New Roman" w:cs="Times New Roman"/>
          <w:sz w:val="24"/>
          <w:szCs w:val="24"/>
        </w:rPr>
        <w:t xml:space="preserve"> пінної речовини розриву до 70</w:t>
      </w:r>
      <w:r w:rsidR="0086510D" w:rsidRPr="001C0207">
        <w:rPr>
          <w:rFonts w:ascii="Times New Roman" w:hAnsi="Times New Roman" w:cs="Times New Roman"/>
          <w:sz w:val="24"/>
          <w:szCs w:val="24"/>
        </w:rPr>
        <w:t> </w:t>
      </w:r>
      <w:r w:rsidRPr="001C0207">
        <w:rPr>
          <w:rFonts w:ascii="Times New Roman" w:hAnsi="Times New Roman" w:cs="Times New Roman"/>
          <w:sz w:val="24"/>
          <w:szCs w:val="24"/>
        </w:rPr>
        <w:t xml:space="preserve">% водної основи замінюють </w:t>
      </w:r>
      <w:r w:rsidR="00580458" w:rsidRPr="001C0207">
        <w:rPr>
          <w:rFonts w:ascii="Times New Roman" w:hAnsi="Times New Roman" w:cs="Times New Roman"/>
          <w:sz w:val="24"/>
          <w:szCs w:val="24"/>
        </w:rPr>
        <w:t>вуглекислим</w:t>
      </w:r>
      <w:r w:rsidR="00D37E81" w:rsidRPr="001C0207">
        <w:rPr>
          <w:rFonts w:ascii="Times New Roman" w:hAnsi="Times New Roman" w:cs="Times New Roman"/>
          <w:sz w:val="24"/>
          <w:szCs w:val="24"/>
        </w:rPr>
        <w:t xml:space="preserve"> </w:t>
      </w:r>
      <w:r w:rsidRPr="001C0207">
        <w:rPr>
          <w:rFonts w:ascii="Times New Roman" w:hAnsi="Times New Roman" w:cs="Times New Roman"/>
          <w:sz w:val="24"/>
          <w:szCs w:val="24"/>
        </w:rPr>
        <w:t>газом</w:t>
      </w:r>
      <w:r w:rsidR="00D9692C" w:rsidRPr="001C0207">
        <w:rPr>
          <w:rFonts w:ascii="Times New Roman" w:hAnsi="Times New Roman" w:cs="Times New Roman"/>
          <w:sz w:val="24"/>
          <w:szCs w:val="24"/>
        </w:rPr>
        <w:t xml:space="preserve"> </w:t>
      </w:r>
      <w:r w:rsidR="00580458" w:rsidRPr="001C0207">
        <w:rPr>
          <w:rFonts w:ascii="Times New Roman" w:hAnsi="Times New Roman" w:cs="Times New Roman"/>
          <w:sz w:val="24"/>
          <w:szCs w:val="24"/>
        </w:rPr>
        <w:t xml:space="preserve">або </w:t>
      </w:r>
      <w:r w:rsidR="00D9692C" w:rsidRPr="001C0207">
        <w:rPr>
          <w:rFonts w:ascii="Times New Roman" w:hAnsi="Times New Roman" w:cs="Times New Roman"/>
          <w:sz w:val="24"/>
          <w:szCs w:val="24"/>
        </w:rPr>
        <w:t>азотом</w:t>
      </w:r>
      <w:r w:rsidR="00A45958" w:rsidRPr="001C0207">
        <w:rPr>
          <w:rFonts w:ascii="Times New Roman" w:hAnsi="Times New Roman" w:cs="Times New Roman"/>
          <w:sz w:val="24"/>
          <w:szCs w:val="24"/>
        </w:rPr>
        <w:t xml:space="preserve"> </w:t>
      </w:r>
      <w:r w:rsidR="00A45958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[</w:t>
      </w:r>
      <w:r w:rsidR="00067D71" w:rsidRPr="001C0207">
        <w:rPr>
          <w:rFonts w:ascii="Times New Roman" w:hAnsi="Times New Roman" w:cs="Times New Roman"/>
          <w:sz w:val="24"/>
          <w:szCs w:val="24"/>
        </w:rPr>
        <w:t>3</w:t>
      </w:r>
      <w:r w:rsidR="00A45958" w:rsidRPr="001C0207">
        <w:rPr>
          <w:rFonts w:ascii="Times New Roman" w:hAnsi="Times New Roman" w:cs="Times New Roman"/>
          <w:sz w:val="24"/>
          <w:szCs w:val="24"/>
        </w:rPr>
        <w:t xml:space="preserve">, </w:t>
      </w:r>
      <w:r w:rsidR="00EC36CD" w:rsidRPr="001C0207">
        <w:rPr>
          <w:rFonts w:ascii="Times New Roman" w:hAnsi="Times New Roman" w:cs="Times New Roman"/>
          <w:sz w:val="24"/>
          <w:szCs w:val="24"/>
        </w:rPr>
        <w:t>13</w:t>
      </w:r>
      <w:r w:rsidR="00A45958" w:rsidRPr="001C0207">
        <w:rPr>
          <w:rFonts w:ascii="Times New Roman" w:hAnsi="Times New Roman" w:cs="Times New Roman"/>
          <w:sz w:val="24"/>
          <w:szCs w:val="24"/>
        </w:rPr>
        <w:t xml:space="preserve">, </w:t>
      </w:r>
      <w:r w:rsidR="00067D71" w:rsidRPr="001C0207">
        <w:rPr>
          <w:rFonts w:ascii="Times New Roman" w:hAnsi="Times New Roman" w:cs="Times New Roman"/>
          <w:sz w:val="24"/>
          <w:szCs w:val="24"/>
        </w:rPr>
        <w:t>1</w:t>
      </w:r>
      <w:r w:rsidR="00EC36CD" w:rsidRPr="001C0207">
        <w:rPr>
          <w:rFonts w:ascii="Times New Roman" w:hAnsi="Times New Roman" w:cs="Times New Roman"/>
          <w:sz w:val="24"/>
          <w:szCs w:val="24"/>
        </w:rPr>
        <w:t>4</w:t>
      </w:r>
      <w:r w:rsidR="00A45958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]</w:t>
      </w:r>
      <w:r w:rsidR="00A45958"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.</w:t>
      </w:r>
      <w:r w:rsidR="00580458" w:rsidRPr="001C0207">
        <w:rPr>
          <w:rFonts w:ascii="Times New Roman" w:hAnsi="Times New Roman" w:cs="Times New Roman"/>
          <w:sz w:val="24"/>
          <w:szCs w:val="24"/>
        </w:rPr>
        <w:t xml:space="preserve"> Таке рішення дає можливість </w:t>
      </w:r>
      <w:r w:rsidR="0086510D" w:rsidRPr="001C0207">
        <w:rPr>
          <w:rFonts w:ascii="Times New Roman" w:hAnsi="Times New Roman" w:cs="Times New Roman"/>
          <w:sz w:val="24"/>
          <w:szCs w:val="24"/>
        </w:rPr>
        <w:t xml:space="preserve">значно </w:t>
      </w:r>
      <w:r w:rsidR="00580458" w:rsidRPr="001C0207">
        <w:rPr>
          <w:rFonts w:ascii="Times New Roman" w:hAnsi="Times New Roman" w:cs="Times New Roman"/>
          <w:sz w:val="24"/>
          <w:szCs w:val="24"/>
        </w:rPr>
        <w:t xml:space="preserve">зменшити </w:t>
      </w:r>
      <w:proofErr w:type="spellStart"/>
      <w:r w:rsidR="00580458" w:rsidRPr="001C0207">
        <w:rPr>
          <w:rFonts w:ascii="Times New Roman" w:hAnsi="Times New Roman" w:cs="Times New Roman"/>
          <w:sz w:val="24"/>
          <w:szCs w:val="24"/>
        </w:rPr>
        <w:t>об᾽єм</w:t>
      </w:r>
      <w:proofErr w:type="spellEnd"/>
      <w:r w:rsidR="00580458" w:rsidRPr="001C0207">
        <w:rPr>
          <w:rFonts w:ascii="Times New Roman" w:hAnsi="Times New Roman" w:cs="Times New Roman"/>
          <w:sz w:val="24"/>
          <w:szCs w:val="24"/>
        </w:rPr>
        <w:t xml:space="preserve"> рідини, що закачується в пласт, а це в свою чергу зменшує кількість речовин, які залишаються в новоутворених та первинних пустотах після процесу руйнування пласта, </w:t>
      </w:r>
      <w:r w:rsidR="00A16E0F" w:rsidRPr="001C0207">
        <w:rPr>
          <w:rFonts w:ascii="Times New Roman" w:hAnsi="Times New Roman" w:cs="Times New Roman"/>
          <w:sz w:val="24"/>
          <w:szCs w:val="24"/>
        </w:rPr>
        <w:t>знижує</w:t>
      </w:r>
      <w:r w:rsidR="00580458" w:rsidRPr="001C0207">
        <w:rPr>
          <w:rFonts w:ascii="Times New Roman" w:hAnsi="Times New Roman" w:cs="Times New Roman"/>
          <w:sz w:val="24"/>
          <w:szCs w:val="24"/>
        </w:rPr>
        <w:t xml:space="preserve"> відсоток закупорювання пор та утворення кірок, покращує показники </w:t>
      </w:r>
      <w:r w:rsidR="00A80E15" w:rsidRPr="001C0207">
        <w:rPr>
          <w:rFonts w:ascii="Times New Roman" w:hAnsi="Times New Roman" w:cs="Times New Roman"/>
          <w:sz w:val="24"/>
          <w:szCs w:val="24"/>
        </w:rPr>
        <w:t>при використанні для глинистих мінералів. Як показує досвід</w:t>
      </w:r>
      <w:r w:rsidR="001E15C9" w:rsidRPr="001C0207">
        <w:rPr>
          <w:rFonts w:ascii="Times New Roman" w:hAnsi="Times New Roman" w:cs="Times New Roman"/>
          <w:sz w:val="24"/>
          <w:szCs w:val="24"/>
        </w:rPr>
        <w:t>,</w:t>
      </w:r>
      <w:r w:rsidR="00A80E15" w:rsidRPr="001C0207">
        <w:rPr>
          <w:rFonts w:ascii="Times New Roman" w:hAnsi="Times New Roman" w:cs="Times New Roman"/>
          <w:sz w:val="24"/>
          <w:szCs w:val="24"/>
        </w:rPr>
        <w:t xml:space="preserve"> застосування при гідравлічному розриві піни суттєво прискорює освоєння свердловини та розробку покладу. Пояснюється це впливом енергії вивільненого газу </w:t>
      </w:r>
      <w:r w:rsidR="001E15C9" w:rsidRPr="001C0207">
        <w:rPr>
          <w:rFonts w:ascii="Times New Roman" w:hAnsi="Times New Roman" w:cs="Times New Roman"/>
          <w:sz w:val="24"/>
          <w:szCs w:val="24"/>
        </w:rPr>
        <w:t xml:space="preserve">із </w:t>
      </w:r>
      <w:r w:rsidR="00A80E15" w:rsidRPr="001C0207">
        <w:rPr>
          <w:rFonts w:ascii="Times New Roman" w:hAnsi="Times New Roman" w:cs="Times New Roman"/>
          <w:sz w:val="24"/>
          <w:szCs w:val="24"/>
        </w:rPr>
        <w:t>пінної системи</w:t>
      </w:r>
      <w:r w:rsidR="001E15C9" w:rsidRPr="001C0207">
        <w:rPr>
          <w:rFonts w:ascii="Times New Roman" w:hAnsi="Times New Roman" w:cs="Times New Roman"/>
          <w:sz w:val="24"/>
          <w:szCs w:val="24"/>
        </w:rPr>
        <w:t xml:space="preserve"> після її руйнування</w:t>
      </w:r>
      <w:r w:rsidR="00A80E15" w:rsidRPr="001C0207">
        <w:rPr>
          <w:rFonts w:ascii="Times New Roman" w:hAnsi="Times New Roman" w:cs="Times New Roman"/>
          <w:sz w:val="24"/>
          <w:szCs w:val="24"/>
        </w:rPr>
        <w:t>. Газ</w:t>
      </w:r>
      <w:r w:rsidR="00A16E0F" w:rsidRPr="001C0207">
        <w:rPr>
          <w:rFonts w:ascii="Times New Roman" w:hAnsi="Times New Roman" w:cs="Times New Roman"/>
          <w:sz w:val="24"/>
          <w:szCs w:val="24"/>
        </w:rPr>
        <w:t>,</w:t>
      </w:r>
      <w:r w:rsidR="00A80E15" w:rsidRPr="001C0207">
        <w:rPr>
          <w:rFonts w:ascii="Times New Roman" w:hAnsi="Times New Roman" w:cs="Times New Roman"/>
          <w:sz w:val="24"/>
          <w:szCs w:val="24"/>
        </w:rPr>
        <w:t xml:space="preserve"> що входить до складу пін</w:t>
      </w:r>
      <w:r w:rsidR="00E55DA4" w:rsidRPr="001C0207">
        <w:rPr>
          <w:rFonts w:ascii="Times New Roman" w:hAnsi="Times New Roman" w:cs="Times New Roman"/>
          <w:sz w:val="24"/>
          <w:szCs w:val="24"/>
        </w:rPr>
        <w:t>и</w:t>
      </w:r>
      <w:r w:rsidR="001E15C9" w:rsidRPr="001C0207">
        <w:rPr>
          <w:rFonts w:ascii="Times New Roman" w:hAnsi="Times New Roman" w:cs="Times New Roman"/>
          <w:sz w:val="24"/>
          <w:szCs w:val="24"/>
        </w:rPr>
        <w:t>,</w:t>
      </w:r>
      <w:r w:rsidR="00E55DA4" w:rsidRPr="001C0207">
        <w:rPr>
          <w:rFonts w:ascii="Times New Roman" w:hAnsi="Times New Roman" w:cs="Times New Roman"/>
          <w:sz w:val="24"/>
          <w:szCs w:val="24"/>
        </w:rPr>
        <w:t xml:space="preserve"> після її р</w:t>
      </w:r>
      <w:r w:rsidR="00A16E0F" w:rsidRPr="001C0207">
        <w:rPr>
          <w:rFonts w:ascii="Times New Roman" w:hAnsi="Times New Roman" w:cs="Times New Roman"/>
          <w:sz w:val="24"/>
          <w:szCs w:val="24"/>
        </w:rPr>
        <w:t>озпаду</w:t>
      </w:r>
      <w:r w:rsidR="00E55DA4" w:rsidRPr="001C0207">
        <w:rPr>
          <w:rFonts w:ascii="Times New Roman" w:hAnsi="Times New Roman" w:cs="Times New Roman"/>
          <w:sz w:val="24"/>
          <w:szCs w:val="24"/>
        </w:rPr>
        <w:t xml:space="preserve"> досить швидко </w:t>
      </w:r>
      <w:r w:rsidR="00A16E0F" w:rsidRPr="001C0207">
        <w:rPr>
          <w:rFonts w:ascii="Times New Roman" w:hAnsi="Times New Roman" w:cs="Times New Roman"/>
          <w:sz w:val="24"/>
          <w:szCs w:val="24"/>
        </w:rPr>
        <w:t>рухається до устя свердловини</w:t>
      </w:r>
      <w:r w:rsidR="00E55DA4" w:rsidRPr="001C0207">
        <w:rPr>
          <w:rFonts w:ascii="Times New Roman" w:hAnsi="Times New Roman" w:cs="Times New Roman"/>
          <w:sz w:val="24"/>
          <w:szCs w:val="24"/>
        </w:rPr>
        <w:t xml:space="preserve"> виносячи із собою технічну рідину</w:t>
      </w:r>
      <w:r w:rsidR="00A16E0F" w:rsidRPr="001C0207">
        <w:rPr>
          <w:rFonts w:ascii="Times New Roman" w:hAnsi="Times New Roman" w:cs="Times New Roman"/>
          <w:sz w:val="24"/>
          <w:szCs w:val="24"/>
        </w:rPr>
        <w:t xml:space="preserve"> і </w:t>
      </w:r>
      <w:r w:rsidR="00E55DA4" w:rsidRPr="001C0207">
        <w:rPr>
          <w:rFonts w:ascii="Times New Roman" w:hAnsi="Times New Roman" w:cs="Times New Roman"/>
          <w:sz w:val="24"/>
          <w:szCs w:val="24"/>
        </w:rPr>
        <w:t>шлам</w:t>
      </w:r>
      <w:r w:rsidR="00A16E0F" w:rsidRPr="001C0207">
        <w:rPr>
          <w:rFonts w:ascii="Times New Roman" w:hAnsi="Times New Roman" w:cs="Times New Roman"/>
          <w:sz w:val="24"/>
          <w:szCs w:val="24"/>
        </w:rPr>
        <w:t>.</w:t>
      </w:r>
      <w:r w:rsidR="00E55DA4" w:rsidRPr="001C0207">
        <w:rPr>
          <w:rFonts w:ascii="Times New Roman" w:hAnsi="Times New Roman" w:cs="Times New Roman"/>
          <w:sz w:val="24"/>
          <w:szCs w:val="24"/>
        </w:rPr>
        <w:t xml:space="preserve"> </w:t>
      </w:r>
      <w:r w:rsidR="00A16E0F" w:rsidRPr="001C0207">
        <w:rPr>
          <w:rFonts w:ascii="Times New Roman" w:hAnsi="Times New Roman" w:cs="Times New Roman"/>
          <w:sz w:val="24"/>
          <w:szCs w:val="24"/>
        </w:rPr>
        <w:t>Таким чином відбувається самочинне очищення</w:t>
      </w:r>
      <w:r w:rsidR="00E55DA4" w:rsidRPr="001C0207">
        <w:rPr>
          <w:rFonts w:ascii="Times New Roman" w:hAnsi="Times New Roman" w:cs="Times New Roman"/>
          <w:sz w:val="24"/>
          <w:szCs w:val="24"/>
        </w:rPr>
        <w:t xml:space="preserve"> новоутворен</w:t>
      </w:r>
      <w:r w:rsidR="00A16E0F" w:rsidRPr="001C0207">
        <w:rPr>
          <w:rFonts w:ascii="Times New Roman" w:hAnsi="Times New Roman" w:cs="Times New Roman"/>
          <w:sz w:val="24"/>
          <w:szCs w:val="24"/>
        </w:rPr>
        <w:t>их</w:t>
      </w:r>
      <w:r w:rsidR="00E55DA4" w:rsidRPr="001C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A4" w:rsidRPr="001C0207">
        <w:rPr>
          <w:rFonts w:ascii="Times New Roman" w:hAnsi="Times New Roman" w:cs="Times New Roman"/>
          <w:sz w:val="24"/>
          <w:szCs w:val="24"/>
        </w:rPr>
        <w:t>тріщин</w:t>
      </w:r>
      <w:proofErr w:type="spellEnd"/>
      <w:r w:rsidR="00E55DA4" w:rsidRPr="001C0207">
        <w:rPr>
          <w:rFonts w:ascii="Times New Roman" w:hAnsi="Times New Roman" w:cs="Times New Roman"/>
          <w:sz w:val="24"/>
          <w:szCs w:val="24"/>
        </w:rPr>
        <w:t xml:space="preserve"> та свердловин</w:t>
      </w:r>
      <w:r w:rsidR="00A16E0F" w:rsidRPr="001C0207">
        <w:rPr>
          <w:rFonts w:ascii="Times New Roman" w:hAnsi="Times New Roman" w:cs="Times New Roman"/>
          <w:sz w:val="24"/>
          <w:szCs w:val="24"/>
        </w:rPr>
        <w:t>и</w:t>
      </w:r>
      <w:r w:rsidR="00E55DA4" w:rsidRPr="001C0207">
        <w:rPr>
          <w:rFonts w:ascii="Times New Roman" w:hAnsi="Times New Roman" w:cs="Times New Roman"/>
          <w:sz w:val="24"/>
          <w:szCs w:val="24"/>
        </w:rPr>
        <w:t xml:space="preserve"> без застосування додаткових маніпуляцій</w:t>
      </w:r>
      <w:r w:rsidR="00351415" w:rsidRPr="001C0207">
        <w:rPr>
          <w:rFonts w:ascii="Times New Roman" w:hAnsi="Times New Roman" w:cs="Times New Roman"/>
          <w:sz w:val="24"/>
          <w:szCs w:val="24"/>
        </w:rPr>
        <w:t>, що не тільки при</w:t>
      </w:r>
      <w:r w:rsidR="001D4593" w:rsidRPr="001C0207">
        <w:rPr>
          <w:rFonts w:ascii="Times New Roman" w:hAnsi="Times New Roman" w:cs="Times New Roman"/>
          <w:sz w:val="24"/>
          <w:szCs w:val="24"/>
        </w:rPr>
        <w:t>скорює</w:t>
      </w:r>
      <w:r w:rsidR="00351415" w:rsidRPr="001C0207">
        <w:rPr>
          <w:rFonts w:ascii="Times New Roman" w:hAnsi="Times New Roman" w:cs="Times New Roman"/>
          <w:sz w:val="24"/>
          <w:szCs w:val="24"/>
        </w:rPr>
        <w:t>, а ще й здешевл</w:t>
      </w:r>
      <w:r w:rsidR="000469F6" w:rsidRPr="001C0207">
        <w:rPr>
          <w:rFonts w:ascii="Times New Roman" w:hAnsi="Times New Roman" w:cs="Times New Roman"/>
          <w:sz w:val="24"/>
          <w:szCs w:val="24"/>
        </w:rPr>
        <w:t>ює</w:t>
      </w:r>
      <w:r w:rsidR="00351415" w:rsidRPr="001C0207">
        <w:rPr>
          <w:rFonts w:ascii="Times New Roman" w:hAnsi="Times New Roman" w:cs="Times New Roman"/>
          <w:sz w:val="24"/>
          <w:szCs w:val="24"/>
        </w:rPr>
        <w:t xml:space="preserve"> процедуру </w:t>
      </w:r>
      <w:proofErr w:type="spellStart"/>
      <w:r w:rsidR="00351415" w:rsidRPr="001C0207">
        <w:rPr>
          <w:rFonts w:ascii="Times New Roman" w:hAnsi="Times New Roman" w:cs="Times New Roman"/>
          <w:sz w:val="24"/>
          <w:szCs w:val="24"/>
        </w:rPr>
        <w:t>розущільнення</w:t>
      </w:r>
      <w:proofErr w:type="spellEnd"/>
      <w:r w:rsidR="00351415" w:rsidRPr="001C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415" w:rsidRPr="001C0207">
        <w:rPr>
          <w:rFonts w:ascii="Times New Roman" w:hAnsi="Times New Roman" w:cs="Times New Roman"/>
          <w:sz w:val="24"/>
          <w:szCs w:val="24"/>
        </w:rPr>
        <w:t>низькопроникних</w:t>
      </w:r>
      <w:proofErr w:type="spellEnd"/>
      <w:r w:rsidR="00351415" w:rsidRPr="001C0207">
        <w:rPr>
          <w:rFonts w:ascii="Times New Roman" w:hAnsi="Times New Roman" w:cs="Times New Roman"/>
          <w:sz w:val="24"/>
          <w:szCs w:val="24"/>
        </w:rPr>
        <w:t xml:space="preserve"> колекторів</w:t>
      </w:r>
      <w:r w:rsidR="00A45958"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 </w:t>
      </w:r>
      <w:r w:rsidR="00A45958" w:rsidRPr="001C0207">
        <w:rPr>
          <w:rFonts w:ascii="Times New Roman" w:hAnsi="Times New Roman" w:cs="Times New Roman"/>
          <w:sz w:val="24"/>
          <w:szCs w:val="24"/>
        </w:rPr>
        <w:t>[</w:t>
      </w:r>
      <w:r w:rsidR="00067D71" w:rsidRPr="001C020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A45958" w:rsidRPr="001C020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5958" w:rsidRPr="001C0207">
        <w:rPr>
          <w:rFonts w:ascii="Times New Roman" w:hAnsi="Times New Roman" w:cs="Times New Roman"/>
          <w:sz w:val="24"/>
          <w:szCs w:val="24"/>
        </w:rPr>
        <w:t xml:space="preserve"> </w:t>
      </w:r>
      <w:r w:rsidR="00067D71" w:rsidRPr="001C0207">
        <w:rPr>
          <w:rFonts w:ascii="Times New Roman" w:hAnsi="Times New Roman" w:cs="Times New Roman"/>
          <w:sz w:val="24"/>
          <w:szCs w:val="24"/>
        </w:rPr>
        <w:t>3</w:t>
      </w:r>
      <w:r w:rsidR="00A45958" w:rsidRPr="001C0207">
        <w:rPr>
          <w:rFonts w:ascii="Times New Roman" w:hAnsi="Times New Roman" w:cs="Times New Roman"/>
          <w:sz w:val="24"/>
          <w:szCs w:val="24"/>
        </w:rPr>
        <w:t>,</w:t>
      </w:r>
      <w:r w:rsidR="00A45958" w:rsidRPr="001C02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36CD" w:rsidRPr="001C0207">
        <w:rPr>
          <w:rFonts w:ascii="Times New Roman" w:hAnsi="Times New Roman" w:cs="Times New Roman"/>
          <w:sz w:val="24"/>
          <w:szCs w:val="24"/>
        </w:rPr>
        <w:t>5</w:t>
      </w:r>
      <w:r w:rsidR="00A45958" w:rsidRPr="001C020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</w:t>
      </w:r>
      <w:r w:rsidR="00A45958" w:rsidRPr="001C0207">
        <w:rPr>
          <w:rFonts w:ascii="Times New Roman" w:hAnsi="Times New Roman" w:cs="Times New Roman"/>
          <w:sz w:val="24"/>
          <w:szCs w:val="24"/>
        </w:rPr>
        <w:t xml:space="preserve"> </w:t>
      </w:r>
      <w:r w:rsidR="00EC36CD" w:rsidRPr="001C0207">
        <w:rPr>
          <w:rFonts w:ascii="Times New Roman" w:hAnsi="Times New Roman" w:cs="Times New Roman"/>
          <w:sz w:val="24"/>
          <w:szCs w:val="24"/>
        </w:rPr>
        <w:t>8</w:t>
      </w:r>
      <w:r w:rsidR="00067D71" w:rsidRPr="001C0207">
        <w:rPr>
          <w:rFonts w:ascii="Times New Roman" w:hAnsi="Times New Roman" w:cs="Times New Roman"/>
          <w:sz w:val="24"/>
          <w:szCs w:val="24"/>
        </w:rPr>
        <w:t xml:space="preserve">, </w:t>
      </w:r>
      <w:r w:rsidR="00EC36CD" w:rsidRPr="001C020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9</w:t>
      </w:r>
      <w:r w:rsidR="00A45958" w:rsidRPr="001C020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0" w:name="_Hlk85890736"/>
      <w:r w:rsidR="00EC36CD" w:rsidRPr="001C020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10</w:t>
      </w:r>
      <w:r w:rsidR="00A45958" w:rsidRPr="001C020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</w:t>
      </w:r>
      <w:r w:rsidR="00067D71" w:rsidRPr="001C020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bookmarkEnd w:id="0"/>
      <w:r w:rsidR="00EC36CD" w:rsidRPr="001C020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12</w:t>
      </w:r>
      <w:r w:rsidR="00A45958" w:rsidRPr="001C0207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].</w:t>
      </w:r>
    </w:p>
    <w:p w14:paraId="5237905F" w14:textId="5FEBD85E" w:rsidR="007A70CE" w:rsidRPr="001C0207" w:rsidRDefault="00043A73" w:rsidP="001C020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</w:pPr>
      <w:r w:rsidRPr="001C0207">
        <w:rPr>
          <w:rFonts w:ascii="Times New Roman" w:hAnsi="Times New Roman" w:cs="Times New Roman"/>
          <w:sz w:val="24"/>
          <w:szCs w:val="24"/>
        </w:rPr>
        <w:t xml:space="preserve">Окрім води і газу </w:t>
      </w:r>
      <w:r w:rsidR="00951E20" w:rsidRPr="001C0207">
        <w:rPr>
          <w:rFonts w:ascii="Times New Roman" w:hAnsi="Times New Roman" w:cs="Times New Roman"/>
          <w:sz w:val="24"/>
          <w:szCs w:val="24"/>
        </w:rPr>
        <w:t>для</w:t>
      </w:r>
      <w:r w:rsidRPr="001C0207">
        <w:rPr>
          <w:rFonts w:ascii="Times New Roman" w:hAnsi="Times New Roman" w:cs="Times New Roman"/>
          <w:sz w:val="24"/>
          <w:szCs w:val="24"/>
        </w:rPr>
        <w:t xml:space="preserve"> приготування пін</w:t>
      </w:r>
      <w:r w:rsidR="00951E20" w:rsidRPr="001C0207">
        <w:rPr>
          <w:rFonts w:ascii="Times New Roman" w:hAnsi="Times New Roman" w:cs="Times New Roman"/>
          <w:sz w:val="24"/>
          <w:szCs w:val="24"/>
        </w:rPr>
        <w:t>н</w:t>
      </w:r>
      <w:r w:rsidRPr="001C0207">
        <w:rPr>
          <w:rFonts w:ascii="Times New Roman" w:hAnsi="Times New Roman" w:cs="Times New Roman"/>
          <w:sz w:val="24"/>
          <w:szCs w:val="24"/>
        </w:rPr>
        <w:t xml:space="preserve">их систем, із метою пристосування характеристик піни до конкретних умов, </w:t>
      </w:r>
      <w:r w:rsidR="00C04886" w:rsidRPr="001C0207">
        <w:rPr>
          <w:rFonts w:ascii="Times New Roman" w:hAnsi="Times New Roman" w:cs="Times New Roman"/>
          <w:sz w:val="24"/>
          <w:szCs w:val="24"/>
        </w:rPr>
        <w:t>використовують</w:t>
      </w:r>
      <w:r w:rsidRPr="001C0207">
        <w:rPr>
          <w:rFonts w:ascii="Times New Roman" w:hAnsi="Times New Roman" w:cs="Times New Roman"/>
          <w:sz w:val="24"/>
          <w:szCs w:val="24"/>
        </w:rPr>
        <w:t xml:space="preserve"> різноманітні складники. По-перше, </w:t>
      </w:r>
      <w:r w:rsidR="00681990" w:rsidRPr="001C0207">
        <w:rPr>
          <w:rFonts w:ascii="Times New Roman" w:hAnsi="Times New Roman" w:cs="Times New Roman"/>
          <w:sz w:val="24"/>
          <w:szCs w:val="24"/>
        </w:rPr>
        <w:t>додають</w:t>
      </w:r>
      <w:r w:rsidRPr="001C0207">
        <w:rPr>
          <w:rFonts w:ascii="Times New Roman" w:hAnsi="Times New Roman" w:cs="Times New Roman"/>
          <w:sz w:val="24"/>
          <w:szCs w:val="24"/>
        </w:rPr>
        <w:t xml:space="preserve"> 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поверхнево-активні речовини, що відіграють роль піноутворювачів - це може бути розчин </w:t>
      </w:r>
      <w:proofErr w:type="spellStart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савенолу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стинолу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По-друге, </w:t>
      </w:r>
      <w:r w:rsidR="00A52BDC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ля підтримання стійкості піни</w:t>
      </w:r>
      <w:r w:rsidR="00A52BDC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81990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зі зміною</w:t>
      </w:r>
      <w:r w:rsidR="00A52BDC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термобаричних умов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яка необхідна для якісного</w:t>
      </w:r>
      <w:r w:rsidR="00A52BDC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руйнування гірських порід,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перенесення </w:t>
      </w:r>
      <w:proofErr w:type="spellStart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проппанту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запобігання передчасному руйнуванню пінної системи, додаються стабілізатори – </w:t>
      </w:r>
      <w:proofErr w:type="spellStart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ксант</w:t>
      </w:r>
      <w:r w:rsidR="00681990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ан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ова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камедь, </w:t>
      </w:r>
      <w:proofErr w:type="spellStart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гуарова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смола чи </w:t>
      </w:r>
      <w:proofErr w:type="spellStart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карбоксиметилцелюлоза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[</w:t>
      </w:r>
      <w:r w:rsidR="00EC36CD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9</w:t>
      </w: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, </w:t>
      </w:r>
      <w:r w:rsidR="00EC36CD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10</w:t>
      </w: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]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E418C4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залежності від </w:t>
      </w:r>
      <w:proofErr w:type="spellStart"/>
      <w:r w:rsidR="00E418C4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мінералого</w:t>
      </w:r>
      <w:proofErr w:type="spellEnd"/>
      <w:r w:rsidR="00E418C4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-петрографічного складу продуктивної товщі </w:t>
      </w:r>
      <w:r w:rsidR="007A70CE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</w:t>
      </w:r>
      <w:r w:rsidR="00E418C4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необхідності </w:t>
      </w:r>
      <w:r w:rsidR="00951E20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рецептуру </w:t>
      </w:r>
      <w:proofErr w:type="spellStart"/>
      <w:r w:rsidR="00951E20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пін</w:t>
      </w:r>
      <w:proofErr w:type="spellEnd"/>
      <w:r w:rsidR="00951E20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можуть входити</w:t>
      </w:r>
      <w:r w:rsidR="00E418C4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інгібітори набухання, наприклад, </w:t>
      </w:r>
      <w:proofErr w:type="spellStart"/>
      <w:r w:rsidR="00E418C4" w:rsidRPr="001C020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KCl</w:t>
      </w:r>
      <w:proofErr w:type="spellEnd"/>
      <w:r w:rsidR="00E418C4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7A70CE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81990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7A70CE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умов, коли температура продуктивного пласта сягає &gt;60°, у розчин поверхнево-активних речовин </w:t>
      </w:r>
      <w:r w:rsidR="00681990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вводять</w:t>
      </w:r>
      <w:r w:rsidR="007A70CE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суміш лужних солей алкіл-</w:t>
      </w:r>
      <w:proofErr w:type="spellStart"/>
      <w:r w:rsidR="007A70CE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амідпропилової</w:t>
      </w:r>
      <w:proofErr w:type="spellEnd"/>
      <w:r w:rsidR="007A70CE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групи, які підтримують стабільність пінної системи і попереджують передчасний її розпад на газ і воду [</w:t>
      </w:r>
      <w:r w:rsidR="00067D71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3</w:t>
      </w:r>
      <w:bookmarkStart w:id="1" w:name="_Hlk36460159"/>
      <w:r w:rsidR="00F02BA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,</w:t>
      </w:r>
      <w:r w:rsidR="00C8293A" w:rsidRPr="001C0207">
        <w:rPr>
          <w:rFonts w:ascii="Times New Roman" w:hAnsi="Times New Roman" w:cs="Times New Roman"/>
          <w:sz w:val="24"/>
          <w:szCs w:val="24"/>
        </w:rPr>
        <w:t xml:space="preserve"> </w:t>
      </w:r>
      <w:r w:rsidR="00067D71" w:rsidRPr="001C0207">
        <w:rPr>
          <w:rFonts w:ascii="Times New Roman" w:hAnsi="Times New Roman" w:cs="Times New Roman"/>
          <w:sz w:val="24"/>
          <w:szCs w:val="24"/>
        </w:rPr>
        <w:t>1</w:t>
      </w:r>
      <w:r w:rsidR="00EC36CD" w:rsidRPr="001C0207">
        <w:rPr>
          <w:rFonts w:ascii="Times New Roman" w:hAnsi="Times New Roman" w:cs="Times New Roman"/>
          <w:sz w:val="24"/>
          <w:szCs w:val="24"/>
        </w:rPr>
        <w:t>3</w:t>
      </w:r>
      <w:r w:rsidR="00067D71" w:rsidRPr="001C0207">
        <w:rPr>
          <w:rFonts w:ascii="Times New Roman" w:hAnsi="Times New Roman" w:cs="Times New Roman"/>
          <w:sz w:val="24"/>
          <w:szCs w:val="24"/>
        </w:rPr>
        <w:t>, 1</w:t>
      </w:r>
      <w:r w:rsidR="00EC36CD" w:rsidRPr="001C0207">
        <w:rPr>
          <w:rFonts w:ascii="Times New Roman" w:hAnsi="Times New Roman" w:cs="Times New Roman"/>
          <w:sz w:val="24"/>
          <w:szCs w:val="24"/>
        </w:rPr>
        <w:t>4</w:t>
      </w:r>
      <w:r w:rsidR="00C8293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]</w:t>
      </w:r>
      <w:bookmarkEnd w:id="1"/>
      <w:r w:rsidR="007A70CE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.</w:t>
      </w:r>
      <w:r w:rsidR="007A70CE"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 </w:t>
      </w:r>
    </w:p>
    <w:p w14:paraId="1EBAF21B" w14:textId="1C76A577" w:rsidR="000F0B50" w:rsidRPr="001C0207" w:rsidRDefault="000F0B50" w:rsidP="001C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утримання </w:t>
      </w:r>
      <w:proofErr w:type="spellStart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тріщин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відкритому стані, як і при звичайному гідравлічному розриві пласта, використовують </w:t>
      </w:r>
      <w:proofErr w:type="spellStart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проппант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різноманітного типу залежно від особливостей продуктивної товщі та характеристик новоутворених каналів.</w:t>
      </w:r>
    </w:p>
    <w:p w14:paraId="04118753" w14:textId="0151C30A" w:rsidR="00A14E2A" w:rsidRPr="001C0207" w:rsidRDefault="00E7218F" w:rsidP="001C020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Отже максимальну ефективність пінних систем розриву обумовлює рецептура піни, яка забезпечує </w:t>
      </w:r>
      <w:r w:rsidR="005A55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найголовніші властивості піни - </w:t>
      </w:r>
      <w:proofErr w:type="spellStart"/>
      <w:r w:rsidR="005A55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в᾽язкість</w:t>
      </w:r>
      <w:proofErr w:type="spellEnd"/>
      <w:r w:rsidR="005A55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та стабільність</w:t>
      </w:r>
      <w:r w:rsidR="00B94AFE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. </w:t>
      </w:r>
      <w:r w:rsidR="00325C50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Н</w:t>
      </w:r>
      <w:r w:rsidR="00A14E2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еобхідно звернути увагу на результативність можлив</w:t>
      </w:r>
      <w:r w:rsidR="0023609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их </w:t>
      </w:r>
      <w:r w:rsidR="00A14E2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піноутворювачів та стабілізаторів. 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Проаналізувавши певну кількість складів пінних систем розриву пласта, </w:t>
      </w:r>
      <w:r w:rsidR="00F33E38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котрі 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можливо використовувати для</w:t>
      </w:r>
      <w:r w:rsidR="0066212F" w:rsidRPr="001C0207">
        <w:rPr>
          <w:rFonts w:ascii="Times New Roman" w:hAnsi="Times New Roman" w:cs="Times New Roman"/>
          <w:sz w:val="24"/>
          <w:szCs w:val="24"/>
        </w:rPr>
        <w:t xml:space="preserve"> ущільнених колекторів, відзначено наступні висновки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авторів−розробників рецептур [</w:t>
      </w:r>
      <w:r w:rsidR="00F02BA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2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, </w:t>
      </w:r>
      <w:r w:rsidR="00F02BA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3, </w:t>
      </w:r>
      <w:r w:rsidR="00EC36CD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9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, </w:t>
      </w:r>
      <w:r w:rsidR="00EC36CD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10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, </w:t>
      </w:r>
      <w:r w:rsidR="00EC36CD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12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]</w:t>
      </w:r>
    </w:p>
    <w:p w14:paraId="619E6007" w14:textId="7E32F415" w:rsidR="00666D56" w:rsidRPr="001C0207" w:rsidRDefault="00A14E2A" w:rsidP="001C020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У якості стабілізаторів використовуються такі компоненти, як </w:t>
      </w:r>
      <w:proofErr w:type="spellStart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ксантанова</w:t>
      </w:r>
      <w:proofErr w:type="spellEnd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або </w:t>
      </w:r>
      <w:proofErr w:type="spellStart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гуарова</w:t>
      </w:r>
      <w:proofErr w:type="spellEnd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камедь, </w:t>
      </w:r>
      <w:proofErr w:type="spellStart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карбоксиметилцелюлоза</w:t>
      </w:r>
      <w:proofErr w:type="spellEnd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, які мають природній склад і є екологічно </w:t>
      </w:r>
      <w:r w:rsidR="0023609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б</w:t>
      </w: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езпечними, </w:t>
      </w:r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розчини </w:t>
      </w:r>
      <w:proofErr w:type="spellStart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савенолу</w:t>
      </w:r>
      <w:proofErr w:type="spellEnd"/>
      <w:r w:rsidR="0023609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,</w:t>
      </w:r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proofErr w:type="spellStart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стенолоу</w:t>
      </w:r>
      <w:proofErr w:type="spellEnd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23609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чи</w:t>
      </w:r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proofErr w:type="spellStart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софіру</w:t>
      </w:r>
      <w:proofErr w:type="spellEnd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666D5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[</w:t>
      </w:r>
      <w:r w:rsidR="00A0389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9, 10</w:t>
      </w:r>
      <w:r w:rsidR="00666D5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]. За спостереженнями [</w:t>
      </w:r>
      <w:proofErr w:type="spellStart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Кондрат</w:t>
      </w:r>
      <w:proofErr w:type="spellEnd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 Р. М., </w:t>
      </w:r>
      <w:proofErr w:type="spellStart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Дремлюх</w:t>
      </w:r>
      <w:proofErr w:type="spellEnd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 Н. С., </w:t>
      </w:r>
      <w:proofErr w:type="spellStart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Угриновський</w:t>
      </w:r>
      <w:proofErr w:type="spellEnd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 А. В., </w:t>
      </w:r>
      <w:proofErr w:type="spellStart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Ксенич</w:t>
      </w:r>
      <w:proofErr w:type="spellEnd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 А. І. Експериментальні дослідження характеристик процесу винесення твердої фази з </w:t>
      </w:r>
      <w:proofErr w:type="spellStart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вибою</w:t>
      </w:r>
      <w:proofErr w:type="spellEnd"/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газової свердловини застосуванням пінних систем. Розвідка та розробка нафтових і газових родовищ.</w:t>
      </w:r>
      <w:r w:rsidR="00666D56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2017.</w:t>
      </w:r>
      <w:r w:rsidR="00666D56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№ 2(63).</w:t>
      </w:r>
      <w:r w:rsidR="00666D56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С. 90</w:t>
      </w:r>
      <w:r w:rsidR="00666D56" w:rsidRPr="001C0207">
        <w:rPr>
          <w:rFonts w:ascii="Times New Roman" w:hAnsi="Times New Roman" w:cs="Times New Roman"/>
          <w:iCs/>
          <w:sz w:val="24"/>
          <w:szCs w:val="24"/>
        </w:rPr>
        <w:t>−</w:t>
      </w:r>
      <w:r w:rsidR="00666D5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96.]</w:t>
      </w:r>
      <w:r w:rsidR="00A54282"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 </w:t>
      </w:r>
      <w:r w:rsidR="00A5428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визначено, що найбільш стійка піна утворюється при додаванні у розчин </w:t>
      </w:r>
      <w:proofErr w:type="spellStart"/>
      <w:r w:rsidR="00A5428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савенолу</w:t>
      </w:r>
      <w:proofErr w:type="spellEnd"/>
      <w:r w:rsidR="00A5428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чи </w:t>
      </w:r>
      <w:proofErr w:type="spellStart"/>
      <w:r w:rsidR="00A5428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стинолу</w:t>
      </w:r>
      <w:proofErr w:type="spellEnd"/>
      <w:r w:rsidR="00A5428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і </w:t>
      </w:r>
      <w:proofErr w:type="spellStart"/>
      <w:r w:rsidR="00A5428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ксант</w:t>
      </w:r>
      <w:r w:rsidR="00681990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ан</w:t>
      </w:r>
      <w:r w:rsidR="00A5428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ової</w:t>
      </w:r>
      <w:proofErr w:type="spellEnd"/>
      <w:r w:rsidR="00A5428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смоли. При цьому піна не руйнується до температури 60°С</w:t>
      </w:r>
      <w:r w:rsidR="00EE2D65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, а отже є стійкою</w:t>
      </w:r>
      <w:r w:rsidR="00A54282"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 </w:t>
      </w:r>
      <w:r w:rsidR="00A54282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[</w:t>
      </w:r>
      <w:r w:rsidR="00A0389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9, 10</w:t>
      </w:r>
      <w:r w:rsidR="00A54282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].</w:t>
      </w:r>
    </w:p>
    <w:p w14:paraId="16B57D08" w14:textId="7D528022" w:rsidR="0066212F" w:rsidRPr="001C0207" w:rsidRDefault="00A54282" w:rsidP="001C020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Клавдія</w:t>
      </w:r>
      <w:r w:rsidR="00681990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 </w:t>
      </w:r>
      <w:proofErr w:type="spellStart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Вілк</w:t>
      </w:r>
      <w:proofErr w:type="spellEnd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у своїй роботі </w:t>
      </w:r>
      <w:r w:rsidR="00C25F2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«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Experimental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Simulation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Studies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Energized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Fracturing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Fluid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Efficiency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Tight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Gas</w:t>
      </w:r>
      <w:proofErr w:type="spellEnd"/>
      <w:r w:rsidR="00C25F2C" w:rsidRPr="001C02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25F2C" w:rsidRPr="001C0207">
        <w:rPr>
          <w:rFonts w:ascii="Times New Roman" w:hAnsi="Times New Roman" w:cs="Times New Roman"/>
          <w:iCs/>
          <w:sz w:val="24"/>
          <w:szCs w:val="24"/>
        </w:rPr>
        <w:t>Formations</w:t>
      </w:r>
      <w:proofErr w:type="spellEnd"/>
      <w:r w:rsidR="00C25F2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» </w:t>
      </w: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відзначає ефективність </w:t>
      </w:r>
      <w:proofErr w:type="spellStart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гуарової</w:t>
      </w:r>
      <w:proofErr w:type="spellEnd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камеді</w:t>
      </w:r>
      <w:r w:rsidR="00C25F2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. Дослід проводився для газонасичених пісковиків. Результати показали, що </w:t>
      </w:r>
      <w:proofErr w:type="spellStart"/>
      <w:r w:rsidR="00C25F2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в᾽язкість</w:t>
      </w:r>
      <w:proofErr w:type="spellEnd"/>
      <w:r w:rsidR="00C25F2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такої пінної речовини зі збільшенням температури до 60º </w:t>
      </w:r>
      <w:r w:rsidR="0023609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у</w:t>
      </w:r>
      <w:r w:rsidR="00C25F2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3 –</w:t>
      </w:r>
      <w:r w:rsidR="00C25F2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u-RU" w:eastAsia="uk-UA"/>
        </w:rPr>
        <w:t> </w:t>
      </w:r>
      <w:r w:rsidR="00C25F2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4 рази вища, н</w:t>
      </w:r>
      <w:r w:rsidR="0023609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і</w:t>
      </w:r>
      <w:r w:rsidR="00C25F2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ж у неп</w:t>
      </w:r>
      <w:r w:rsidR="0023609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і</w:t>
      </w:r>
      <w:r w:rsidR="00C25F2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нних р</w:t>
      </w:r>
      <w:r w:rsidR="0023609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і</w:t>
      </w:r>
      <w:r w:rsidR="00C25F2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дин розриву</w:t>
      </w:r>
      <w:r w:rsidR="005A7B8D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.</w:t>
      </w:r>
      <w:r w:rsidR="00494B5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</w:t>
      </w:r>
      <w:r w:rsidR="00681990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94B5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того ж при такому способі </w:t>
      </w:r>
      <w:proofErr w:type="spellStart"/>
      <w:r w:rsidR="00494B5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розущільнення</w:t>
      </w:r>
      <w:proofErr w:type="spellEnd"/>
      <w:r w:rsidR="00494B5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94B5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продуктивної товщі спостерігалося краще перенесення </w:t>
      </w:r>
      <w:proofErr w:type="spellStart"/>
      <w:r w:rsidR="00494B5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проппанту</w:t>
      </w:r>
      <w:proofErr w:type="spellEnd"/>
      <w:r w:rsidR="000674B2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81990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0674B2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рахунок високої стійкості пінної системи</w:t>
      </w:r>
      <w:r w:rsidR="005018E5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494B5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CC6983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на 50</w:t>
      </w:r>
      <w:r w:rsidR="005018E5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CC6983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% менше витрат рідини, </w:t>
      </w:r>
      <w:r w:rsidR="00494B5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прискорення зворотного потоку використаної технічної рідини</w:t>
      </w:r>
      <w:r w:rsidR="005A7B8D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[</w:t>
      </w:r>
      <w:r w:rsidR="00A0389A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5A7B8D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].</w:t>
      </w:r>
    </w:p>
    <w:p w14:paraId="43296BDA" w14:textId="45C78693" w:rsidR="00B36564" w:rsidRPr="001C0207" w:rsidRDefault="00B36564" w:rsidP="001C0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Автори патенту </w:t>
      </w:r>
      <w:r w:rsidRPr="001C020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UA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85462, де описується піноутворювач для видалення вуглеводневого конденсату, відзначають збільшення стійкості піни та </w:t>
      </w:r>
      <w:r w:rsidR="008628D7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покращення </w:t>
      </w:r>
      <w:proofErr w:type="spellStart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піноутворення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018E5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цілому при введенні у склад</w:t>
      </w:r>
      <w:r w:rsidR="006C3008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6C3008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поліметилвінілсілоксану</w:t>
      </w:r>
      <w:proofErr w:type="spellEnd"/>
      <w:r w:rsidR="006C3008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реагенту РП – 1К [</w:t>
      </w:r>
      <w:r w:rsidR="00A0389A" w:rsidRPr="001C0207">
        <w:rPr>
          <w:rFonts w:ascii="Times New Roman" w:eastAsia="Arial-BoldMT" w:hAnsi="Times New Roman" w:cs="Times New Roman"/>
          <w:sz w:val="24"/>
          <w:szCs w:val="24"/>
        </w:rPr>
        <w:t>11</w:t>
      </w:r>
      <w:r w:rsidR="006C3008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].</w:t>
      </w:r>
    </w:p>
    <w:p w14:paraId="401FBA8A" w14:textId="128292D7" w:rsidR="0066212F" w:rsidRPr="001C0207" w:rsidRDefault="005D4CBF" w:rsidP="001C020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Отже, у порівнянні із речовинами розриву, котрі готуються на основі рідин, піни мають суттєві переваги 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−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висок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стійкість, що перешкоджає передчасному випадінню </w:t>
      </w:r>
      <w:r w:rsidR="008628D7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неї </w:t>
      </w:r>
      <w:proofErr w:type="spellStart"/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проппанту</w:t>
      </w:r>
      <w:proofErr w:type="spellEnd"/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[</w:t>
      </w:r>
      <w:r w:rsidR="00F02BAA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F02BAA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3, </w:t>
      </w:r>
      <w:r w:rsidR="00A0389A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7F1EB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, 13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]</w:t>
      </w:r>
      <w:r w:rsidR="0009079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4 рази більша </w:t>
      </w:r>
      <w:proofErr w:type="spellStart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вʼязкість</w:t>
      </w:r>
      <w:proofErr w:type="spellEnd"/>
      <w:r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</w:t>
      </w:r>
      <w:r w:rsidR="0009079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підвищені температур [2, 3]; 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</w:t>
      </w:r>
      <w:r w:rsidR="0009079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ість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регулюва</w:t>
      </w:r>
      <w:r w:rsidR="0009079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ння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018E5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щільності 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у великих діапазонах [</w:t>
      </w:r>
      <w:r w:rsidR="00F02BAA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3, </w:t>
      </w:r>
      <w:r w:rsidR="00A0389A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];</w:t>
      </w:r>
      <w:r w:rsidR="0009079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переваги використання пінного розриву для чутливих до води гірських порід [</w:t>
      </w:r>
      <w:r w:rsidR="00F02BAA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];</w:t>
      </w:r>
      <w:r w:rsidR="0009079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швидке очищення </w:t>
      </w:r>
      <w:proofErr w:type="spellStart"/>
      <w:r w:rsidR="0009079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тріщин</w:t>
      </w:r>
      <w:proofErr w:type="spellEnd"/>
      <w:r w:rsidR="0009079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свердловини за рахунок вивільненого газу, а це прискорення освоєння свердловини</w:t>
      </w:r>
      <w:r w:rsidR="005018E5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09079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можливість розробки покладу фонтанним способом [</w:t>
      </w:r>
      <w:r w:rsidR="00F02BAA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3, </w:t>
      </w:r>
      <w:r w:rsidR="00A0389A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7F1EB6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, 13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];</w:t>
      </w:r>
      <w:r w:rsidR="009D554E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 екологічний склад</w:t>
      </w:r>
      <w:bookmarkStart w:id="2" w:name="_Hlk36460195"/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[</w:t>
      </w:r>
      <w:r w:rsidR="00A0389A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A0389A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]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.</w:t>
      </w:r>
    </w:p>
    <w:bookmarkEnd w:id="2"/>
    <w:p w14:paraId="35E51337" w14:textId="069FDB95" w:rsidR="0066212F" w:rsidRPr="001C0207" w:rsidRDefault="00C63F95" w:rsidP="001C020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u-RU" w:eastAsia="uk-UA"/>
        </w:rPr>
        <w:t>І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снують показники, котрі потребують удосконалення складу пінних систем для більш ефективного використання технології при розриві ущільнених колекторів. Недоліком деяких рецептур є зниження стабільності піни зі збільшенням пластової температури, що призводить до її передчасного розпаду на газ та воду. В той же час при </w:t>
      </w:r>
      <w:r w:rsidR="008628D7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підвищенні 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температур коефіцієнт розширення піни збільшується. І навпаки, при збільшенні у складі пінної системи стабілізатора стабільність піни підвищується, а коефіцієнт розширення з</w:t>
      </w:r>
      <w:r w:rsidR="00B31DA3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нижується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66212F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[</w:t>
      </w:r>
      <w:r w:rsidR="00F02BA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2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, </w:t>
      </w:r>
      <w:r w:rsidR="00F02BA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3, </w:t>
      </w:r>
      <w:r w:rsidR="00A0389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12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].</w:t>
      </w:r>
      <w:r w:rsidR="005018E5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Також іноді виникає зниження витоку пінної рідини, що може бути спричинено проникненням газових бульбашок у пори </w:t>
      </w:r>
      <w:r w:rsidR="005018E5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породи-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колектор</w:t>
      </w:r>
      <w:r w:rsidR="00B31DA3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у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і закупорюванням ними </w:t>
      </w:r>
      <w:r w:rsidR="005018E5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шляхів переміщення вуглеводнів</w:t>
      </w:r>
      <w:r w:rsidR="005F1C17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5F1C17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[</w:t>
      </w:r>
      <w:r w:rsidR="005F1C17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5F1C17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]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. Тому при розроб</w:t>
      </w:r>
      <w:r w:rsidR="005018E5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ці 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пінної системи необхідний ретельний контроль діаметра бульбашок газу. Розмір </w:t>
      </w:r>
      <w:proofErr w:type="spellStart"/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обвʼязково</w:t>
      </w:r>
      <w:proofErr w:type="spellEnd"/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має враховувати особливості пор </w:t>
      </w:r>
      <w:proofErr w:type="spellStart"/>
      <w:r w:rsidR="005018E5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газов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міщ</w:t>
      </w:r>
      <w:r w:rsidR="00B31DA3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ую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чої</w:t>
      </w:r>
      <w:proofErr w:type="spellEnd"/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породи та забезпечувати безперешкодне проникнення піни </w:t>
      </w:r>
      <w:r w:rsidR="00B31DA3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крізь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пустоти ущільнених колекторів </w:t>
      </w:r>
      <w:r w:rsidR="005018E5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і</w:t>
      </w:r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новоутворені системи </w:t>
      </w:r>
      <w:proofErr w:type="spellStart"/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тріщин</w:t>
      </w:r>
      <w:proofErr w:type="spellEnd"/>
      <w:r w:rsidR="006621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.</w:t>
      </w:r>
    </w:p>
    <w:p w14:paraId="301F0650" w14:textId="77777777" w:rsidR="0066212F" w:rsidRPr="001C0207" w:rsidRDefault="0066212F" w:rsidP="001C020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Пінна система розриву має задовольняти такі вимоги:</w:t>
      </w:r>
    </w:p>
    <w:p w14:paraId="31420308" w14:textId="4F1D6335" w:rsidR="0066212F" w:rsidRPr="001C0207" w:rsidRDefault="0066212F" w:rsidP="001C02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густина піни має відповідати утворенню необхідного розміру </w:t>
      </w:r>
      <w:proofErr w:type="spellStart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тріщин</w:t>
      </w:r>
      <w:proofErr w:type="spellEnd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;</w:t>
      </w:r>
    </w:p>
    <w:p w14:paraId="4C7B06D3" w14:textId="77777777" w:rsidR="0066212F" w:rsidRPr="001C0207" w:rsidRDefault="0066212F" w:rsidP="001C02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можливість підтримання стабільності пінної системи при перепадах температур і тисків;</w:t>
      </w:r>
    </w:p>
    <w:p w14:paraId="26C199FB" w14:textId="28604A52" w:rsidR="0066212F" w:rsidRPr="001C0207" w:rsidRDefault="0066212F" w:rsidP="001C02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можливість регулювання стійкості піни відповідно до часу, необхідного для виконання певного </w:t>
      </w:r>
      <w:proofErr w:type="spellStart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обʼєму</w:t>
      </w:r>
      <w:proofErr w:type="spellEnd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роботи (це попередить передчасний розпад пінної системи на рідину і газ та невчасне випадіння </w:t>
      </w:r>
      <w:proofErr w:type="spellStart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розклинювач</w:t>
      </w:r>
      <w:r w:rsidR="00C32A6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у</w:t>
      </w:r>
      <w:proofErr w:type="spellEnd"/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);</w:t>
      </w:r>
    </w:p>
    <w:p w14:paraId="6C3CF70A" w14:textId="618FD3DA" w:rsidR="0066212F" w:rsidRPr="001C0207" w:rsidRDefault="0066212F" w:rsidP="001C02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діаметр бульбашок піни має бути менший ніж діаметр пор </w:t>
      </w:r>
      <w:r w:rsidR="00B31DA3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породи-</w:t>
      </w: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колектор</w:t>
      </w:r>
      <w:r w:rsidR="00C32A6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у</w:t>
      </w: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(щоб уникнути закупор</w:t>
      </w:r>
      <w:r w:rsidR="00B31DA3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ювання</w:t>
      </w: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каналів бульбашка</w:t>
      </w:r>
      <w:r w:rsidR="00C32A6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м</w:t>
      </w: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и газу).</w:t>
      </w:r>
    </w:p>
    <w:p w14:paraId="79DE380F" w14:textId="61AA8973" w:rsidR="0066212F" w:rsidRPr="001C0207" w:rsidRDefault="0066212F" w:rsidP="001C020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</w:pP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Технологія пінного розриву пласта успішно застосовується зарубіжними компаніями</w:t>
      </w:r>
      <w:r w:rsidR="00D213A4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.</w:t>
      </w:r>
      <w:r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E0033D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Як </w:t>
      </w:r>
      <w:r w:rsidR="000469F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показує практика </w:t>
      </w:r>
      <w:r w:rsidR="00392787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[</w:t>
      </w:r>
      <w:r w:rsidR="00392787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1,3, 4, 5, 7, 12, 13</w:t>
      </w:r>
      <w:r w:rsidR="00392787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>]</w:t>
      </w:r>
      <w:r w:rsidR="00392787" w:rsidRPr="001C02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469F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використання піни у якості речовини розриву дає </w:t>
      </w:r>
      <w:r w:rsidR="00D934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кращі</w:t>
      </w:r>
      <w:r w:rsidR="000469F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результати, </w:t>
      </w:r>
      <w:r w:rsidR="00D934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ніж звичайний ГРП - </w:t>
      </w:r>
      <w:r w:rsidR="000469F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вона прискорює і полегшує розробку покладу, здешевлює процес освоєння та інтенсифікації. Зважаючи на</w:t>
      </w:r>
      <w:r w:rsidR="00B74F9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особливості геологічних</w:t>
      </w:r>
      <w:r w:rsidR="000469F6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B74F9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умов залягання покладів ущільнених колекторів </w:t>
      </w:r>
      <w:r w:rsidR="00D934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у</w:t>
      </w:r>
      <w:r w:rsidR="00B74F9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межах </w:t>
      </w:r>
      <w:r w:rsidR="00B3645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нашої держави,</w:t>
      </w:r>
      <w:r w:rsidR="00B74F9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є необхідність удосконалення складу пінних систем </w:t>
      </w:r>
      <w:r w:rsidR="00D934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і</w:t>
      </w:r>
      <w:r w:rsidR="00B74F9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з метою пристосування їх фізико-хімічних властивостей саме для </w:t>
      </w:r>
      <w:proofErr w:type="spellStart"/>
      <w:r w:rsidR="00B74F9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розущільнення</w:t>
      </w:r>
      <w:proofErr w:type="spellEnd"/>
      <w:r w:rsidR="00B74F9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proofErr w:type="spellStart"/>
      <w:r w:rsidR="00B74F9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низькопроникних</w:t>
      </w:r>
      <w:proofErr w:type="spellEnd"/>
      <w:r w:rsidR="00D934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теригенних</w:t>
      </w:r>
      <w:r w:rsidR="00B74F9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B36452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гірських порід </w:t>
      </w:r>
      <w:r w:rsidR="0035447C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на території України.</w:t>
      </w:r>
      <w:r w:rsidR="003D47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Тобто необхідно досяг</w:t>
      </w:r>
      <w:r w:rsidR="00F74D89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ти вищої </w:t>
      </w:r>
      <w:r w:rsidR="003D47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стійкості піни та її стабільності за високих температур</w:t>
      </w:r>
      <w:r w:rsidR="00B74F9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3D47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і тисків </w:t>
      </w:r>
      <w:r w:rsidR="00D934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у </w:t>
      </w:r>
      <w:r w:rsidR="003D472F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цілому</w:t>
      </w:r>
      <w:r w:rsidR="00D934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.</w:t>
      </w:r>
      <w:r w:rsidR="00402BF1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D934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Ц</w:t>
      </w:r>
      <w:r w:rsidR="00402BF1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е сприятиме </w:t>
      </w:r>
      <w:r w:rsidR="0001574B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більш масштабному </w:t>
      </w:r>
      <w:proofErr w:type="spellStart"/>
      <w:r w:rsidR="0001574B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розушільненню</w:t>
      </w:r>
      <w:proofErr w:type="spellEnd"/>
      <w:r w:rsidR="0001574B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продуктивного пласта</w:t>
      </w:r>
      <w:r w:rsidR="00402BF1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, запобігатиме передчасному розпаду піни, забезпечить більш рівномірне розповсюдження </w:t>
      </w:r>
      <w:proofErr w:type="spellStart"/>
      <w:r w:rsidR="00402BF1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проппанту</w:t>
      </w:r>
      <w:proofErr w:type="spellEnd"/>
      <w:r w:rsidR="00402BF1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r w:rsidR="00D934EA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в</w:t>
      </w:r>
      <w:r w:rsidR="00402BF1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 xml:space="preserve"> </w:t>
      </w:r>
      <w:proofErr w:type="spellStart"/>
      <w:r w:rsidR="00402BF1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тріщинах</w:t>
      </w:r>
      <w:proofErr w:type="spellEnd"/>
      <w:r w:rsidR="0001574B" w:rsidRPr="001C0207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uk-UA"/>
        </w:rPr>
        <w:t>.</w:t>
      </w:r>
    </w:p>
    <w:p w14:paraId="469E6F44" w14:textId="77777777" w:rsidR="00E03E80" w:rsidRPr="001C0207" w:rsidRDefault="00E03E80" w:rsidP="001C0207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78FD16FC" w14:textId="77777777" w:rsidR="00F035FD" w:rsidRPr="001C0207" w:rsidRDefault="00F035FD" w:rsidP="001C0207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C0207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Література</w:t>
      </w:r>
    </w:p>
    <w:p w14:paraId="2067BF0E" w14:textId="77777777" w:rsidR="00F035FD" w:rsidRPr="001C0207" w:rsidRDefault="00F035FD" w:rsidP="001C020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Abdelaal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A.,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Saleh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Aljawad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M.,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Zuhair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 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Alyousef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Almajid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M.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M. A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review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of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foam-based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fracturing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fluids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applications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From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lab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studies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to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field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implementations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of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Natural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Gas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Science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Engineering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2021. № 95. </w:t>
      </w:r>
      <w:r w:rsidR="001C0207" w:rsidRPr="001C0207">
        <w:rPr>
          <w:rFonts w:ascii="Times New Roman" w:hAnsi="Times New Roman" w:cs="Times New Roman"/>
          <w:sz w:val="24"/>
          <w:szCs w:val="24"/>
        </w:rPr>
        <w:fldChar w:fldCharType="begin"/>
      </w:r>
      <w:r w:rsidR="001C0207" w:rsidRPr="001C0207">
        <w:rPr>
          <w:rFonts w:ascii="Times New Roman" w:hAnsi="Times New Roman" w:cs="Times New Roman"/>
          <w:sz w:val="24"/>
          <w:szCs w:val="24"/>
        </w:rPr>
        <w:instrText xml:space="preserve"> HYPERLINK "URL:https://www.sciencedirect.com/science/article/abs/pii/S1875510021004352?via%3Dihub" </w:instrText>
      </w:r>
      <w:r w:rsidR="001C0207" w:rsidRPr="001C0207">
        <w:rPr>
          <w:rFonts w:ascii="Times New Roman" w:hAnsi="Times New Roman" w:cs="Times New Roman"/>
          <w:sz w:val="24"/>
          <w:szCs w:val="24"/>
        </w:rPr>
        <w:fldChar w:fldCharType="separate"/>
      </w:r>
      <w:r w:rsidRPr="001C0207">
        <w:rPr>
          <w:rStyle w:val="a4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  <w:lang w:val="en-US"/>
        </w:rPr>
        <w:t>URL</w:t>
      </w:r>
      <w:r w:rsidRPr="001C0207">
        <w:rPr>
          <w:rStyle w:val="a4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:https://www.sciencedirect.com/science/article/abs/pii/S1875510021004352?via%3Dihub</w:t>
      </w:r>
      <w:r w:rsidR="001C0207" w:rsidRPr="001C0207">
        <w:rPr>
          <w:rStyle w:val="a4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fldChar w:fldCharType="end"/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(звернення 27.10.2021).</w:t>
      </w:r>
    </w:p>
    <w:p w14:paraId="47193927" w14:textId="77777777" w:rsidR="00F035FD" w:rsidRPr="001C0207" w:rsidRDefault="00F035FD" w:rsidP="001C020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Байдак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  <w:lang w:val="ru-RU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М.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  <w:lang w:val="ru-RU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В.,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Будьоний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О.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  <w:lang w:val="en-US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П. Сучасні технології добування сланцевого газу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  <w:lang w:val="ru-RU"/>
        </w:rPr>
        <w:t xml:space="preserve">. 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Сучасні технології у промисловому виробництві: матеріали та програма ІІІ Всеукраїнської міжвузівської науково-технічної конференції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  <w:lang w:val="ru-RU"/>
        </w:rPr>
        <w:t>. Ч.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  <w:lang w:val="en-US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  <w:lang w:val="ru-RU"/>
        </w:rPr>
        <w:t>1. (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22-25 квітня 2014 р.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  <w:lang w:val="ru-RU"/>
        </w:rPr>
        <w:t xml:space="preserve">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  <w:lang w:val="ru-RU"/>
        </w:rPr>
        <w:t>Суми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  <w:lang w:val="ru-RU"/>
        </w:rPr>
        <w:t>).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 Суми: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СумДУ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, 2014. С.</w:t>
      </w:r>
      <w:r w:rsidRPr="001C0207">
        <w:rPr>
          <w:rFonts w:ascii="Times New Roman" w:hAnsi="Times New Roman" w:cs="Times New Roman"/>
          <w:i/>
          <w:sz w:val="24"/>
          <w:szCs w:val="24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27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  <w:lang w:val="ru-RU"/>
        </w:rPr>
        <w:t>-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28.</w:t>
      </w:r>
    </w:p>
    <w:p w14:paraId="2DB2686F" w14:textId="1E6B8EDF" w:rsidR="00F035FD" w:rsidRPr="001C0207" w:rsidRDefault="00F035FD" w:rsidP="001C020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Бакиров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 И. М.,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Салимов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 В. Г.,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Салимов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 О. В.,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Насыбуллин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 А. В.,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Зиятдинов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 Р. З. Пат. №</w:t>
      </w:r>
      <w:r w:rsidR="00805D3C"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 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2457323,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Российская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Федерация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.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Способ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гидроразрыва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низкопроницаемого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 пласта с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глинистыми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прослоями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. </w:t>
      </w:r>
      <w:r w:rsidRPr="001C0207">
        <w:rPr>
          <w:rFonts w:ascii="Times New Roman" w:hAnsi="Times New Roman" w:cs="Times New Roman"/>
          <w:i/>
          <w:sz w:val="24"/>
          <w:szCs w:val="24"/>
        </w:rPr>
        <w:t>2012.</w:t>
      </w:r>
    </w:p>
    <w:p w14:paraId="305D26F1" w14:textId="77777777" w:rsidR="00F035FD" w:rsidRPr="001C0207" w:rsidRDefault="00F035FD" w:rsidP="001C020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Барышников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 А. В.,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Ямилов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Р.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 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Р., Сурков</w:t>
      </w:r>
      <w:r w:rsidRPr="001C0207">
        <w:rPr>
          <w:rFonts w:ascii="Times New Roman" w:hAnsi="Times New Roman" w:cs="Times New Roman"/>
          <w:i/>
          <w:sz w:val="24"/>
          <w:szCs w:val="24"/>
        </w:rPr>
        <w:t> 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А. В.,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Верещагин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 С. А.,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Опарин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 М. В., Мельников Д. В.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Результаты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проведения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пенного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гидроразрыва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пласта на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Южно-Приобском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месторождении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.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Нефтяное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хозяйство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. 2011. № 1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.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С. 76-77.</w:t>
      </w:r>
    </w:p>
    <w:p w14:paraId="00ABC35F" w14:textId="7CF4D675" w:rsidR="00F035FD" w:rsidRPr="001C0207" w:rsidRDefault="001C0207" w:rsidP="001C0207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</w:pPr>
      <w:hyperlink r:id="rId12" w:tgtFrame="_blank" w:history="1">
        <w:r w:rsidR="00F035FD" w:rsidRPr="001C020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Wilk</w:t>
        </w:r>
      </w:hyperlink>
      <w:r w:rsidR="00805D3C" w:rsidRPr="001C0207">
        <w:rPr>
          <w:rFonts w:ascii="Times New Roman" w:hAnsi="Times New Roman" w:cs="Times New Roman"/>
          <w:i/>
          <w:sz w:val="24"/>
          <w:szCs w:val="24"/>
        </w:rPr>
        <w:t> </w:t>
      </w:r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Klaudia.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Experimental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Simulation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Studies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Energized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Fracturing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Fluid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Efficiency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Tight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Gas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Formations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F035FD" w:rsidRPr="001C020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Energies</w:t>
      </w:r>
      <w:proofErr w:type="spellEnd"/>
      <w:r w:rsidR="00F035FD" w:rsidRPr="001C020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. </w:t>
      </w:r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2019. №</w:t>
      </w:r>
      <w:r w:rsidR="00805D3C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F035FD" w:rsidRPr="001C020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12</w:t>
      </w:r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(23) </w:t>
      </w:r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URL:</w:t>
      </w:r>
      <w:hyperlink r:id="rId13" w:anchor="B19-energies-12-04465" w:history="1">
        <w:r w:rsidR="00F035FD" w:rsidRPr="001C020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</w:rPr>
          <w:t>https://www.mdpi.com/1996-1073/12/23/4465/htm#B19-energies-12-04465</w:t>
        </w:r>
      </w:hyperlink>
      <w:r w:rsidR="00F035FD" w:rsidRPr="001C02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035FD"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(звернення 27.10.2021).</w:t>
      </w:r>
    </w:p>
    <w:p w14:paraId="5872C27E" w14:textId="77777777" w:rsidR="00F035FD" w:rsidRPr="001C0207" w:rsidRDefault="00F035FD" w:rsidP="001C020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Возний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 В. Р.,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Дудра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> О. В. Аналіз методів інтенсифікації припливу вуглеводнів на родовищах НГВУ «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Бориславнафтогаз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» і оцінка коефіцієнта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нафтогазовилучення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>. Розвідка та розробка нафтових і газових родовищ. 2013. № 1(46). С. 215</w:t>
      </w:r>
      <w:r w:rsidRPr="001C0207">
        <w:rPr>
          <w:rFonts w:ascii="Times New Roman" w:hAnsi="Times New Roman" w:cs="Times New Roman"/>
          <w:i/>
          <w:sz w:val="24"/>
          <w:szCs w:val="24"/>
        </w:rPr>
        <w:softHyphen/>
        <w:t>225.</w:t>
      </w:r>
    </w:p>
    <w:p w14:paraId="459C3158" w14:textId="77777777" w:rsidR="00F035FD" w:rsidRPr="001C0207" w:rsidRDefault="001C0207" w:rsidP="001C020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4" w:history="1">
        <w:r w:rsidR="00F035FD" w:rsidRPr="001C0207">
          <w:rPr>
            <w:rFonts w:ascii="Times New Roman" w:eastAsia="Times New Roman" w:hAnsi="Times New Roman" w:cs="Times New Roman"/>
            <w:i/>
            <w:sz w:val="24"/>
            <w:szCs w:val="24"/>
            <w:bdr w:val="none" w:sz="0" w:space="0" w:color="auto" w:frame="1"/>
            <w:lang w:eastAsia="uk-UA"/>
          </w:rPr>
          <w:t>Gaydos J. S.,</w:t>
        </w:r>
      </w:hyperlink>
      <w:r w:rsidR="00F035FD" w:rsidRPr="001C020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uk-UA"/>
        </w:rPr>
        <w:t xml:space="preserve"> </w:t>
      </w:r>
      <w:r w:rsidR="00F035FD" w:rsidRPr="001C0207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F035FD" w:rsidRPr="001C0207">
        <w:rPr>
          <w:rFonts w:ascii="Times New Roman" w:hAnsi="Times New Roman" w:cs="Times New Roman"/>
          <w:i/>
          <w:sz w:val="24"/>
          <w:szCs w:val="24"/>
        </w:rPr>
        <w:instrText xml:space="preserve"> HYPERLINK "javascript:;" </w:instrText>
      </w:r>
      <w:r w:rsidR="00F035FD" w:rsidRPr="001C0207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F035FD" w:rsidRPr="001C0207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Harris</w:t>
      </w:r>
      <w:r w:rsidR="00F035FD" w:rsidRPr="001C0207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F035FD" w:rsidRPr="001C0207">
        <w:rPr>
          <w:rFonts w:ascii="Times New Roman" w:hAnsi="Times New Roman" w:cs="Times New Roman"/>
          <w:i/>
          <w:sz w:val="24"/>
          <w:szCs w:val="24"/>
        </w:rPr>
        <w:t> </w:t>
      </w:r>
      <w:r w:rsidR="00F035FD" w:rsidRPr="001C020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uk-UA"/>
        </w:rPr>
        <w:t xml:space="preserve">P. C.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Foam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Fracturing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Theories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Procedures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</w:rPr>
        <w:t>Results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Unconventional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Gas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Recovery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Symposium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Pittsburgh</w:t>
      </w:r>
      <w:proofErr w:type="spellEnd"/>
      <w:r w:rsidR="00F035FD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1980. </w:t>
      </w:r>
      <w:r w:rsidR="00F035FD"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 xml:space="preserve">URL: </w:t>
      </w:r>
      <w:hyperlink r:id="rId15" w:tgtFrame="_blank" w:history="1">
        <w:r w:rsidR="00F035FD" w:rsidRPr="001C0207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bdr w:val="none" w:sz="0" w:space="0" w:color="auto" w:frame="1"/>
            <w:lang w:eastAsia="uk-UA"/>
          </w:rPr>
          <w:t>https://doi.org/10.2118/8961-MS</w:t>
        </w:r>
      </w:hyperlink>
      <w:r w:rsidR="00F035FD" w:rsidRPr="001C0207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val="en-US" w:eastAsia="uk-UA"/>
        </w:rPr>
        <w:t xml:space="preserve"> (31/10/21)</w:t>
      </w:r>
      <w:r w:rsidR="00F035FD" w:rsidRPr="001C020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uk-UA"/>
        </w:rPr>
        <w:t xml:space="preserve"> (звернення 27.11.2-21).</w:t>
      </w:r>
    </w:p>
    <w:p w14:paraId="141DCC8C" w14:textId="77777777" w:rsidR="00F035FD" w:rsidRPr="001C0207" w:rsidRDefault="00F035FD" w:rsidP="001C0207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Elgibaly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 A. A,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Salem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</w:rPr>
        <w:t>A.</w:t>
      </w:r>
      <w:r w:rsidRPr="001C0207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</w:rPr>
        <w:t xml:space="preserve">M.,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Soliman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</w:rPr>
        <w:t>Y.</w:t>
      </w:r>
      <w:r w:rsidRPr="001C0207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Improving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hydraulic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fracturing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effectiveness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depleted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C0207">
        <w:rPr>
          <w:rFonts w:ascii="Times New Roman" w:hAnsi="Times New Roman" w:cs="Times New Roman"/>
          <w:i/>
          <w:sz w:val="24"/>
          <w:szCs w:val="24"/>
        </w:rPr>
        <w:t>low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pressure</w:t>
      </w:r>
      <w:proofErr w:type="spellEnd"/>
      <w:proofErr w:type="gram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reservoirs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using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N2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energized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fluids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Petroleum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Exploration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Production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</w:rPr>
        <w:t>Technology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</w:rPr>
        <w:t xml:space="preserve">. 2021. № 1. </w:t>
      </w:r>
      <w:r w:rsidRPr="001C0207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1C0207">
        <w:rPr>
          <w:rFonts w:ascii="Times New Roman" w:hAnsi="Times New Roman" w:cs="Times New Roman"/>
          <w:i/>
          <w:sz w:val="24"/>
          <w:szCs w:val="24"/>
        </w:rPr>
        <w:t>. 857–873.</w:t>
      </w:r>
    </w:p>
    <w:p w14:paraId="563CC696" w14:textId="77777777" w:rsidR="00F035FD" w:rsidRPr="001C0207" w:rsidRDefault="00F035FD" w:rsidP="001C0207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Кондрат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 Р. М.,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Дремлюх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 Н. С.,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Угриновський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 А. В.,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Ксенич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 А. І. Експериментальні дослідження характеристик процесу винесення твердої фази з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вибою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 газової свердловини застосуванням пінних систем. Розвідка та розробка нафтових і газових родовищ.</w:t>
      </w:r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2017.</w:t>
      </w:r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№ 2(63).</w:t>
      </w:r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С. 90</w:t>
      </w:r>
      <w:r w:rsidRPr="001C0207">
        <w:rPr>
          <w:rFonts w:ascii="Times New Roman" w:hAnsi="Times New Roman" w:cs="Times New Roman"/>
          <w:i/>
          <w:sz w:val="24"/>
          <w:szCs w:val="24"/>
        </w:rPr>
        <w:t>−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96.</w:t>
      </w:r>
    </w:p>
    <w:p w14:paraId="749B5D61" w14:textId="77777777" w:rsidR="00F035FD" w:rsidRPr="001C0207" w:rsidRDefault="00F035FD" w:rsidP="001C0207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Kondrat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 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R.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 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 xml:space="preserve">M.,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Dremliukh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 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N.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 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 xml:space="preserve">S.,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Uhrynovskyi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 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A.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 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V.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 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Study of foam formation process with use of water solutions of foam-forming pairs and foam stabilizers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 xml:space="preserve">.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ru-RU" w:eastAsia="uk-UA"/>
        </w:rPr>
        <w:t>Науковий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ru-RU" w:eastAsia="uk-UA"/>
        </w:rPr>
        <w:t>вісник</w:t>
      </w:r>
      <w:proofErr w:type="spellEnd"/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 xml:space="preserve"> 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ru-RU" w:eastAsia="uk-UA"/>
        </w:rPr>
        <w:t>НГУ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,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 xml:space="preserve"> 2017</w:t>
      </w:r>
      <w:r w:rsidRPr="001C02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№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 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3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uk-UA"/>
        </w:rPr>
        <w:t>. С. 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20</w:t>
      </w:r>
      <w:r w:rsidRPr="001C0207">
        <w:rPr>
          <w:rFonts w:ascii="Times New Roman" w:hAnsi="Times New Roman" w:cs="Times New Roman"/>
          <w:i/>
          <w:sz w:val="24"/>
          <w:szCs w:val="24"/>
        </w:rPr>
        <w:t>−</w:t>
      </w:r>
      <w:r w:rsidRPr="001C0207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 w:eastAsia="uk-UA"/>
        </w:rPr>
        <w:t>26.</w:t>
      </w:r>
    </w:p>
    <w:p w14:paraId="075A39DE" w14:textId="751609DB" w:rsidR="00F035FD" w:rsidRPr="001C0207" w:rsidRDefault="00F035FD" w:rsidP="001C0207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207">
        <w:rPr>
          <w:rFonts w:ascii="Times New Roman" w:eastAsia="Arial-BoldMT" w:hAnsi="Times New Roman" w:cs="Times New Roman"/>
          <w:i/>
          <w:sz w:val="24"/>
          <w:szCs w:val="24"/>
        </w:rPr>
        <w:t>Пі</w:t>
      </w:r>
      <w:r w:rsidRPr="001C0207">
        <w:rPr>
          <w:rFonts w:ascii="Times New Roman" w:eastAsia="DFGothic-EB" w:hAnsi="Times New Roman" w:cs="Times New Roman"/>
          <w:i/>
          <w:sz w:val="24"/>
          <w:szCs w:val="24"/>
        </w:rPr>
        <w:t>ноутворюва</w:t>
      </w:r>
      <w:r w:rsidRPr="001C0207">
        <w:rPr>
          <w:rFonts w:ascii="Times New Roman" w:eastAsia="Arial-BoldMT" w:hAnsi="Times New Roman" w:cs="Times New Roman"/>
          <w:i/>
          <w:sz w:val="24"/>
          <w:szCs w:val="24"/>
        </w:rPr>
        <w:t>ч "Реагент для пі</w:t>
      </w:r>
      <w:r w:rsidRPr="001C0207">
        <w:rPr>
          <w:rFonts w:ascii="Times New Roman" w:eastAsia="DFGothic-EB" w:hAnsi="Times New Roman" w:cs="Times New Roman"/>
          <w:i/>
          <w:sz w:val="24"/>
          <w:szCs w:val="24"/>
        </w:rPr>
        <w:t>ни</w:t>
      </w:r>
      <w:r w:rsidRPr="001C0207">
        <w:rPr>
          <w:rFonts w:ascii="Times New Roman" w:eastAsia="Arial-BoldMT" w:hAnsi="Times New Roman" w:cs="Times New Roman"/>
          <w:i/>
          <w:sz w:val="24"/>
          <w:szCs w:val="24"/>
        </w:rPr>
        <w:t xml:space="preserve"> рп-1к" для видалення вуглевод </w:t>
      </w:r>
      <w:proofErr w:type="spellStart"/>
      <w:r w:rsidRPr="001C0207">
        <w:rPr>
          <w:rFonts w:ascii="Times New Roman" w:eastAsia="Arial-BoldMT" w:hAnsi="Times New Roman" w:cs="Times New Roman"/>
          <w:i/>
          <w:sz w:val="24"/>
          <w:szCs w:val="24"/>
        </w:rPr>
        <w:t>невого</w:t>
      </w:r>
      <w:proofErr w:type="spellEnd"/>
      <w:r w:rsidRPr="001C0207">
        <w:rPr>
          <w:rFonts w:ascii="Times New Roman" w:eastAsia="Arial-BoldMT" w:hAnsi="Times New Roman" w:cs="Times New Roman"/>
          <w:i/>
          <w:sz w:val="24"/>
          <w:szCs w:val="24"/>
        </w:rPr>
        <w:t xml:space="preserve"> конденсату з привибі</w:t>
      </w:r>
      <w:r w:rsidRPr="001C0207">
        <w:rPr>
          <w:rFonts w:ascii="Times New Roman" w:eastAsia="DFGothic-EB" w:hAnsi="Times New Roman" w:cs="Times New Roman"/>
          <w:i/>
          <w:sz w:val="24"/>
          <w:szCs w:val="24"/>
        </w:rPr>
        <w:t>йно</w:t>
      </w:r>
      <w:r w:rsidRPr="001C0207">
        <w:rPr>
          <w:rFonts w:ascii="Times New Roman" w:eastAsia="Arial-BoldMT" w:hAnsi="Times New Roman" w:cs="Times New Roman"/>
          <w:i/>
          <w:sz w:val="24"/>
          <w:szCs w:val="24"/>
        </w:rPr>
        <w:t xml:space="preserve">ї зони пласта, </w:t>
      </w:r>
      <w:proofErr w:type="spellStart"/>
      <w:r w:rsidRPr="001C0207">
        <w:rPr>
          <w:rFonts w:ascii="Times New Roman" w:eastAsia="Arial-BoldMT" w:hAnsi="Times New Roman" w:cs="Times New Roman"/>
          <w:i/>
          <w:sz w:val="24"/>
          <w:szCs w:val="24"/>
        </w:rPr>
        <w:t>вибою</w:t>
      </w:r>
      <w:proofErr w:type="spellEnd"/>
      <w:r w:rsidRPr="001C0207">
        <w:rPr>
          <w:rFonts w:ascii="Times New Roman" w:eastAsia="Arial-BoldMT" w:hAnsi="Times New Roman" w:cs="Times New Roman"/>
          <w:i/>
          <w:sz w:val="24"/>
          <w:szCs w:val="24"/>
        </w:rPr>
        <w:t xml:space="preserve"> та стовбура свердловини. 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Щербина</w:t>
      </w:r>
      <w:r w:rsidR="00805D3C" w:rsidRPr="001C0207">
        <w:rPr>
          <w:rFonts w:ascii="Times New Roman" w:hAnsi="Times New Roman" w:cs="Times New Roman"/>
          <w:sz w:val="24"/>
          <w:szCs w:val="24"/>
        </w:rPr>
        <w:t> 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О.</w:t>
      </w:r>
      <w:r w:rsidR="00805D3C" w:rsidRPr="001C0207">
        <w:rPr>
          <w:rFonts w:ascii="Times New Roman" w:eastAsia="ArialMT" w:hAnsi="Times New Roman" w:cs="Times New Roman"/>
          <w:i/>
          <w:sz w:val="24"/>
          <w:szCs w:val="24"/>
        </w:rPr>
        <w:t> 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 xml:space="preserve">В., </w:t>
      </w:r>
      <w:proofErr w:type="spellStart"/>
      <w:r w:rsidRPr="001C0207">
        <w:rPr>
          <w:rFonts w:ascii="Times New Roman" w:eastAsia="ArialMT" w:hAnsi="Times New Roman" w:cs="Times New Roman"/>
          <w:i/>
          <w:sz w:val="24"/>
          <w:szCs w:val="24"/>
        </w:rPr>
        <w:t>Фик</w:t>
      </w:r>
      <w:proofErr w:type="spellEnd"/>
      <w:r w:rsidR="00805D3C" w:rsidRPr="001C0207">
        <w:rPr>
          <w:rFonts w:ascii="Times New Roman" w:eastAsia="ArialMT" w:hAnsi="Times New Roman" w:cs="Times New Roman"/>
          <w:i/>
          <w:sz w:val="24"/>
          <w:szCs w:val="24"/>
        </w:rPr>
        <w:t> 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І.</w:t>
      </w:r>
      <w:r w:rsidR="00805D3C" w:rsidRPr="001C0207">
        <w:rPr>
          <w:rFonts w:ascii="Times New Roman" w:eastAsia="ArialMT" w:hAnsi="Times New Roman" w:cs="Times New Roman"/>
          <w:i/>
          <w:sz w:val="24"/>
          <w:szCs w:val="24"/>
        </w:rPr>
        <w:t> 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 xml:space="preserve">М., </w:t>
      </w:r>
      <w:proofErr w:type="spellStart"/>
      <w:r w:rsidRPr="001C0207">
        <w:rPr>
          <w:rFonts w:ascii="Times New Roman" w:eastAsia="ArialMT" w:hAnsi="Times New Roman" w:cs="Times New Roman"/>
          <w:i/>
          <w:sz w:val="24"/>
          <w:szCs w:val="24"/>
        </w:rPr>
        <w:t>Каплуновський</w:t>
      </w:r>
      <w:proofErr w:type="spellEnd"/>
      <w:r w:rsidR="00805D3C" w:rsidRPr="001C0207">
        <w:rPr>
          <w:rFonts w:ascii="Times New Roman" w:eastAsia="ArialMT" w:hAnsi="Times New Roman" w:cs="Times New Roman"/>
          <w:i/>
          <w:sz w:val="24"/>
          <w:szCs w:val="24"/>
        </w:rPr>
        <w:t> 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А.</w:t>
      </w:r>
      <w:r w:rsidR="00805D3C" w:rsidRPr="001C0207">
        <w:rPr>
          <w:rFonts w:ascii="Times New Roman" w:eastAsia="ArialMT" w:hAnsi="Times New Roman" w:cs="Times New Roman"/>
          <w:i/>
          <w:sz w:val="24"/>
          <w:szCs w:val="24"/>
        </w:rPr>
        <w:t> 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О., Щербина</w:t>
      </w:r>
      <w:r w:rsidR="00805D3C" w:rsidRPr="001C0207">
        <w:rPr>
          <w:rFonts w:ascii="Times New Roman" w:eastAsia="ArialMT" w:hAnsi="Times New Roman" w:cs="Times New Roman"/>
          <w:i/>
          <w:sz w:val="24"/>
          <w:szCs w:val="24"/>
        </w:rPr>
        <w:t> 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В.</w:t>
      </w:r>
      <w:r w:rsidR="00805D3C" w:rsidRPr="001C0207">
        <w:rPr>
          <w:rFonts w:ascii="Times New Roman" w:eastAsia="ArialMT" w:hAnsi="Times New Roman" w:cs="Times New Roman"/>
          <w:i/>
          <w:sz w:val="24"/>
          <w:szCs w:val="24"/>
        </w:rPr>
        <w:t> 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Г.</w:t>
      </w:r>
      <w:r w:rsidRPr="001C0207">
        <w:rPr>
          <w:rFonts w:ascii="Times New Roman" w:eastAsia="Arial-BoldMT" w:hAnsi="Times New Roman" w:cs="Times New Roman"/>
          <w:i/>
          <w:sz w:val="24"/>
          <w:szCs w:val="24"/>
        </w:rPr>
        <w:t xml:space="preserve"> 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Приватне пі</w:t>
      </w:r>
      <w:r w:rsidRPr="001C0207">
        <w:rPr>
          <w:rFonts w:ascii="Times New Roman" w:eastAsia="DFGothic-EB" w:hAnsi="Times New Roman" w:cs="Times New Roman"/>
          <w:i/>
          <w:sz w:val="24"/>
          <w:szCs w:val="24"/>
        </w:rPr>
        <w:t>дпри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є</w:t>
      </w:r>
      <w:r w:rsidRPr="001C0207">
        <w:rPr>
          <w:rFonts w:ascii="Times New Roman" w:eastAsia="DFGothic-EB" w:hAnsi="Times New Roman" w:cs="Times New Roman"/>
          <w:i/>
          <w:sz w:val="24"/>
          <w:szCs w:val="24"/>
        </w:rPr>
        <w:t>мство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 xml:space="preserve"> "Науково-виробниче пі</w:t>
      </w:r>
      <w:r w:rsidRPr="001C0207">
        <w:rPr>
          <w:rFonts w:ascii="Times New Roman" w:eastAsia="DFGothic-EB" w:hAnsi="Times New Roman" w:cs="Times New Roman"/>
          <w:i/>
          <w:sz w:val="24"/>
          <w:szCs w:val="24"/>
        </w:rPr>
        <w:t>дпри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є</w:t>
      </w:r>
      <w:r w:rsidRPr="001C0207">
        <w:rPr>
          <w:rFonts w:ascii="Times New Roman" w:eastAsia="DFGothic-EB" w:hAnsi="Times New Roman" w:cs="Times New Roman"/>
          <w:i/>
          <w:sz w:val="24"/>
          <w:szCs w:val="24"/>
        </w:rPr>
        <w:t>мство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 xml:space="preserve"> АЛЕКСС-А". </w:t>
      </w:r>
      <w:r w:rsidRPr="001C0207">
        <w:rPr>
          <w:rFonts w:ascii="Times New Roman" w:eastAsia="Arial-BoldMT" w:hAnsi="Times New Roman" w:cs="Times New Roman"/>
          <w:i/>
          <w:sz w:val="24"/>
          <w:szCs w:val="24"/>
        </w:rPr>
        <w:t>Опис до патенту на винахід. 19)UA</w:t>
      </w:r>
      <w:r w:rsidR="00805D3C" w:rsidRPr="001C0207">
        <w:rPr>
          <w:rFonts w:ascii="Times New Roman" w:eastAsia="Arial-BoldMT" w:hAnsi="Times New Roman" w:cs="Times New Roman"/>
          <w:i/>
          <w:sz w:val="24"/>
          <w:szCs w:val="24"/>
        </w:rPr>
        <w:t> </w:t>
      </w:r>
      <w:r w:rsidRPr="001C0207">
        <w:rPr>
          <w:rFonts w:ascii="Times New Roman" w:eastAsia="Arial-BoldMT" w:hAnsi="Times New Roman" w:cs="Times New Roman"/>
          <w:i/>
          <w:sz w:val="24"/>
          <w:szCs w:val="24"/>
        </w:rPr>
        <w:t xml:space="preserve">(11)85462 (13)C2. 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 xml:space="preserve">26.01.2009, </w:t>
      </w:r>
      <w:proofErr w:type="spellStart"/>
      <w:r w:rsidRPr="001C0207">
        <w:rPr>
          <w:rFonts w:ascii="Times New Roman" w:eastAsia="ArialMT" w:hAnsi="Times New Roman" w:cs="Times New Roman"/>
          <w:i/>
          <w:sz w:val="24"/>
          <w:szCs w:val="24"/>
        </w:rPr>
        <w:t>Бюл</w:t>
      </w:r>
      <w:proofErr w:type="spellEnd"/>
      <w:r w:rsidRPr="001C0207">
        <w:rPr>
          <w:rFonts w:ascii="Times New Roman" w:eastAsia="ArialMT" w:hAnsi="Times New Roman" w:cs="Times New Roman"/>
          <w:i/>
          <w:sz w:val="24"/>
          <w:szCs w:val="24"/>
        </w:rPr>
        <w:t>.№</w:t>
      </w:r>
      <w:r w:rsidR="00805D3C" w:rsidRPr="001C0207">
        <w:rPr>
          <w:rFonts w:ascii="Times New Roman" w:eastAsia="ArialMT" w:hAnsi="Times New Roman" w:cs="Times New Roman"/>
          <w:i/>
          <w:sz w:val="24"/>
          <w:szCs w:val="24"/>
        </w:rPr>
        <w:t xml:space="preserve"> 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2, 2009</w:t>
      </w:r>
      <w:r w:rsidR="00805D3C" w:rsidRPr="001C0207">
        <w:rPr>
          <w:rFonts w:ascii="Times New Roman" w:eastAsia="ArialMT" w:hAnsi="Times New Roman" w:cs="Times New Roman"/>
          <w:i/>
          <w:sz w:val="24"/>
          <w:szCs w:val="24"/>
        </w:rPr>
        <w:t> </w:t>
      </w:r>
      <w:r w:rsidRPr="001C0207">
        <w:rPr>
          <w:rFonts w:ascii="Times New Roman" w:eastAsia="ArialMT" w:hAnsi="Times New Roman" w:cs="Times New Roman"/>
          <w:i/>
          <w:sz w:val="24"/>
          <w:szCs w:val="24"/>
        </w:rPr>
        <w:t>р</w:t>
      </w:r>
      <w:r w:rsidR="00805D3C" w:rsidRPr="001C0207">
        <w:rPr>
          <w:rFonts w:ascii="Times New Roman" w:eastAsia="ArialMT" w:hAnsi="Times New Roman" w:cs="Times New Roman"/>
          <w:i/>
          <w:sz w:val="24"/>
          <w:szCs w:val="24"/>
        </w:rPr>
        <w:t>.</w:t>
      </w:r>
    </w:p>
    <w:p w14:paraId="2B6AB538" w14:textId="77777777" w:rsidR="00F035FD" w:rsidRPr="001C0207" w:rsidRDefault="00F035FD" w:rsidP="001C020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Платонов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 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С.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 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Е.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Технология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пенного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гидроразрыва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пласта на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территории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Западной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Сибири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Научное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сообщество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студентов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XXI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столетия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Технические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науки: сб. ст. по мат. LIX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междунар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студ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. науч.-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практ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 </w:t>
      </w:r>
      <w:proofErr w:type="spellStart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конф</w:t>
      </w:r>
      <w:proofErr w:type="spellEnd"/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. № 11(58). Ч. 1. URL: 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 xml:space="preserve">https://sibac.info/archive/technic/11(58).pdf </w:t>
      </w:r>
      <w:r w:rsidRPr="001C020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(звернення 27.10.2021).</w:t>
      </w:r>
    </w:p>
    <w:p w14:paraId="37B6E855" w14:textId="2F8542A8" w:rsidR="00F035FD" w:rsidRPr="001C0207" w:rsidRDefault="00F035FD" w:rsidP="001C0207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Shehzad</w:t>
      </w:r>
      <w:proofErr w:type="spellEnd"/>
      <w:r w:rsidR="00805D3C"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Ahmed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CO2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Foam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as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Improved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Fracturing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Fluid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System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for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Unconventional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Reservoir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Exploitation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of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Unconventional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Oil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and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Gas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Resources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2019. 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URL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fldChar w:fldCharType="begin"/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instrText xml:space="preserve"> HYPERLINK "https://www.intechopen.com/chapters/66559" </w:instrTex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fldChar w:fldCharType="separate"/>
      </w:r>
      <w:r w:rsidRPr="001C0207">
        <w:rPr>
          <w:rStyle w:val="a4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https</w:t>
      </w:r>
      <w:proofErr w:type="spellEnd"/>
      <w:r w:rsidRPr="001C0207">
        <w:rPr>
          <w:rStyle w:val="a4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://www.intechopen.com/chapters/66559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fldChar w:fldCharType="end"/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(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звернення 27.10.2021).</w:t>
      </w:r>
    </w:p>
    <w:p w14:paraId="7EFBC730" w14:textId="77777777" w:rsidR="00F035FD" w:rsidRPr="001C0207" w:rsidRDefault="00F035FD" w:rsidP="001C020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Ткаченко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М.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В. Новітні рішення в ГРП. Нафта і газ. Наука – освіта – виробництво: шляхи інтеграції та інноваційного розвитку. Дрогобич: ТзОВ «Трек- ЛТД», 2019. С.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6–9.</w:t>
      </w:r>
    </w:p>
    <w:p w14:paraId="1C157320" w14:textId="77777777" w:rsidR="00F035FD" w:rsidRPr="001C0207" w:rsidRDefault="00F035FD" w:rsidP="001C020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Хомин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В.,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Цьомко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В.,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Гоптарьова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Н.,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Броніцька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 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Н.,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Трубенко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А. Геолого-промислові особливості розкриття та випробування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слабопроникних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газонасичених відкладів. Вісник Київського національного університету імені Тараса Шевченка. Геологія, 2019. </w:t>
      </w:r>
      <w:proofErr w:type="spellStart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Вип</w:t>
      </w:r>
      <w:proofErr w:type="spellEnd"/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 1 (84). C. 42</w:t>
      </w:r>
      <w:r w:rsidRPr="001C02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softHyphen/>
        <w:t>48.</w:t>
      </w:r>
    </w:p>
    <w:p w14:paraId="7DEE61AC" w14:textId="77777777" w:rsidR="00F035FD" w:rsidRPr="001C0207" w:rsidRDefault="00F035FD" w:rsidP="001C0207">
      <w:pPr>
        <w:spacing w:line="240" w:lineRule="auto"/>
        <w:ind w:left="426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25F587" w14:textId="77777777" w:rsidR="00F035FD" w:rsidRPr="001C0207" w:rsidRDefault="00F035FD" w:rsidP="001C0207">
      <w:pPr>
        <w:spacing w:line="240" w:lineRule="auto"/>
        <w:ind w:left="426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490133" w14:textId="77777777" w:rsidR="00F035FD" w:rsidRPr="001C0207" w:rsidRDefault="00F035FD" w:rsidP="001C020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135517C" w14:textId="77777777" w:rsidR="00FB6F5E" w:rsidRPr="001C0207" w:rsidRDefault="00FB6F5E" w:rsidP="001C0207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sectPr w:rsidR="00FB6F5E" w:rsidRPr="001C0207" w:rsidSect="007D37D2">
      <w:pgSz w:w="11906" w:h="16838"/>
      <w:pgMar w:top="1440" w:right="17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DFGothic-EB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FGothic-EB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ArialMT">
    <w:altName w:val="DFGothic-EB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C5"/>
    <w:multiLevelType w:val="hybridMultilevel"/>
    <w:tmpl w:val="3C723646"/>
    <w:lvl w:ilvl="0" w:tplc="A880C11E">
      <w:start w:val="10"/>
      <w:numFmt w:val="decimal"/>
      <w:lvlText w:val="%1"/>
      <w:lvlJc w:val="left"/>
      <w:pPr>
        <w:ind w:left="120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26" w:hanging="360"/>
      </w:pPr>
    </w:lvl>
    <w:lvl w:ilvl="2" w:tplc="0422001B" w:tentative="1">
      <w:start w:val="1"/>
      <w:numFmt w:val="lowerRoman"/>
      <w:lvlText w:val="%3."/>
      <w:lvlJc w:val="right"/>
      <w:pPr>
        <w:ind w:left="2646" w:hanging="180"/>
      </w:pPr>
    </w:lvl>
    <w:lvl w:ilvl="3" w:tplc="0422000F" w:tentative="1">
      <w:start w:val="1"/>
      <w:numFmt w:val="decimal"/>
      <w:lvlText w:val="%4."/>
      <w:lvlJc w:val="left"/>
      <w:pPr>
        <w:ind w:left="3366" w:hanging="360"/>
      </w:pPr>
    </w:lvl>
    <w:lvl w:ilvl="4" w:tplc="04220019" w:tentative="1">
      <w:start w:val="1"/>
      <w:numFmt w:val="lowerLetter"/>
      <w:lvlText w:val="%5."/>
      <w:lvlJc w:val="left"/>
      <w:pPr>
        <w:ind w:left="4086" w:hanging="360"/>
      </w:pPr>
    </w:lvl>
    <w:lvl w:ilvl="5" w:tplc="0422001B" w:tentative="1">
      <w:start w:val="1"/>
      <w:numFmt w:val="lowerRoman"/>
      <w:lvlText w:val="%6."/>
      <w:lvlJc w:val="right"/>
      <w:pPr>
        <w:ind w:left="4806" w:hanging="180"/>
      </w:pPr>
    </w:lvl>
    <w:lvl w:ilvl="6" w:tplc="0422000F" w:tentative="1">
      <w:start w:val="1"/>
      <w:numFmt w:val="decimal"/>
      <w:lvlText w:val="%7."/>
      <w:lvlJc w:val="left"/>
      <w:pPr>
        <w:ind w:left="5526" w:hanging="360"/>
      </w:pPr>
    </w:lvl>
    <w:lvl w:ilvl="7" w:tplc="04220019" w:tentative="1">
      <w:start w:val="1"/>
      <w:numFmt w:val="lowerLetter"/>
      <w:lvlText w:val="%8."/>
      <w:lvlJc w:val="left"/>
      <w:pPr>
        <w:ind w:left="6246" w:hanging="360"/>
      </w:pPr>
    </w:lvl>
    <w:lvl w:ilvl="8" w:tplc="0422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" w15:restartNumberingAfterBreak="0">
    <w:nsid w:val="1C9C30E4"/>
    <w:multiLevelType w:val="hybridMultilevel"/>
    <w:tmpl w:val="977C16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B5D0A"/>
    <w:multiLevelType w:val="hybridMultilevel"/>
    <w:tmpl w:val="181EB1B2"/>
    <w:lvl w:ilvl="0" w:tplc="8B6C4E5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FC3DBF"/>
    <w:multiLevelType w:val="hybridMultilevel"/>
    <w:tmpl w:val="3BBC0AB8"/>
    <w:lvl w:ilvl="0" w:tplc="4A12F86E">
      <w:start w:val="3780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FDE77EA"/>
    <w:multiLevelType w:val="hybridMultilevel"/>
    <w:tmpl w:val="02B0653A"/>
    <w:lvl w:ilvl="0" w:tplc="3EAA90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84339CD"/>
    <w:multiLevelType w:val="hybridMultilevel"/>
    <w:tmpl w:val="7D6275F8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92ED6"/>
    <w:multiLevelType w:val="hybridMultilevel"/>
    <w:tmpl w:val="83D89B92"/>
    <w:lvl w:ilvl="0" w:tplc="495EEF86">
      <w:start w:val="10"/>
      <w:numFmt w:val="decimal"/>
      <w:lvlText w:val="%1"/>
      <w:lvlJc w:val="left"/>
      <w:pPr>
        <w:ind w:left="8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6" w:hanging="360"/>
      </w:pPr>
    </w:lvl>
    <w:lvl w:ilvl="2" w:tplc="0422001B" w:tentative="1">
      <w:start w:val="1"/>
      <w:numFmt w:val="lowerRoman"/>
      <w:lvlText w:val="%3."/>
      <w:lvlJc w:val="right"/>
      <w:pPr>
        <w:ind w:left="2286" w:hanging="180"/>
      </w:pPr>
    </w:lvl>
    <w:lvl w:ilvl="3" w:tplc="0422000F" w:tentative="1">
      <w:start w:val="1"/>
      <w:numFmt w:val="decimal"/>
      <w:lvlText w:val="%4."/>
      <w:lvlJc w:val="left"/>
      <w:pPr>
        <w:ind w:left="3006" w:hanging="360"/>
      </w:pPr>
    </w:lvl>
    <w:lvl w:ilvl="4" w:tplc="04220019" w:tentative="1">
      <w:start w:val="1"/>
      <w:numFmt w:val="lowerLetter"/>
      <w:lvlText w:val="%5."/>
      <w:lvlJc w:val="left"/>
      <w:pPr>
        <w:ind w:left="3726" w:hanging="360"/>
      </w:pPr>
    </w:lvl>
    <w:lvl w:ilvl="5" w:tplc="0422001B" w:tentative="1">
      <w:start w:val="1"/>
      <w:numFmt w:val="lowerRoman"/>
      <w:lvlText w:val="%6."/>
      <w:lvlJc w:val="right"/>
      <w:pPr>
        <w:ind w:left="4446" w:hanging="180"/>
      </w:pPr>
    </w:lvl>
    <w:lvl w:ilvl="6" w:tplc="0422000F" w:tentative="1">
      <w:start w:val="1"/>
      <w:numFmt w:val="decimal"/>
      <w:lvlText w:val="%7."/>
      <w:lvlJc w:val="left"/>
      <w:pPr>
        <w:ind w:left="5166" w:hanging="360"/>
      </w:pPr>
    </w:lvl>
    <w:lvl w:ilvl="7" w:tplc="04220019" w:tentative="1">
      <w:start w:val="1"/>
      <w:numFmt w:val="lowerLetter"/>
      <w:lvlText w:val="%8."/>
      <w:lvlJc w:val="left"/>
      <w:pPr>
        <w:ind w:left="5886" w:hanging="360"/>
      </w:pPr>
    </w:lvl>
    <w:lvl w:ilvl="8" w:tplc="0422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2F"/>
    <w:rsid w:val="00000E6B"/>
    <w:rsid w:val="000034D1"/>
    <w:rsid w:val="00003E88"/>
    <w:rsid w:val="0001574B"/>
    <w:rsid w:val="00040660"/>
    <w:rsid w:val="00043A73"/>
    <w:rsid w:val="000469F6"/>
    <w:rsid w:val="00051BCC"/>
    <w:rsid w:val="000624D3"/>
    <w:rsid w:val="000674B2"/>
    <w:rsid w:val="00067D71"/>
    <w:rsid w:val="00090796"/>
    <w:rsid w:val="000C6630"/>
    <w:rsid w:val="000F0B50"/>
    <w:rsid w:val="001177C2"/>
    <w:rsid w:val="00123E60"/>
    <w:rsid w:val="001461A7"/>
    <w:rsid w:val="001651F1"/>
    <w:rsid w:val="00170F71"/>
    <w:rsid w:val="001B5B0B"/>
    <w:rsid w:val="001C0207"/>
    <w:rsid w:val="001D4593"/>
    <w:rsid w:val="001E15C9"/>
    <w:rsid w:val="001E3052"/>
    <w:rsid w:val="001F00FA"/>
    <w:rsid w:val="00236096"/>
    <w:rsid w:val="002472FE"/>
    <w:rsid w:val="002739AB"/>
    <w:rsid w:val="002B1B6C"/>
    <w:rsid w:val="002C3E5C"/>
    <w:rsid w:val="00325C50"/>
    <w:rsid w:val="00351415"/>
    <w:rsid w:val="0035447C"/>
    <w:rsid w:val="00357184"/>
    <w:rsid w:val="003638A3"/>
    <w:rsid w:val="003663B8"/>
    <w:rsid w:val="00392787"/>
    <w:rsid w:val="003A73DC"/>
    <w:rsid w:val="003D472F"/>
    <w:rsid w:val="003D60D3"/>
    <w:rsid w:val="003E2012"/>
    <w:rsid w:val="004006AA"/>
    <w:rsid w:val="00402BF1"/>
    <w:rsid w:val="00410554"/>
    <w:rsid w:val="004433A6"/>
    <w:rsid w:val="00444099"/>
    <w:rsid w:val="00494B56"/>
    <w:rsid w:val="004A37D3"/>
    <w:rsid w:val="004E2271"/>
    <w:rsid w:val="004E285C"/>
    <w:rsid w:val="004F5C13"/>
    <w:rsid w:val="005018E5"/>
    <w:rsid w:val="0050757F"/>
    <w:rsid w:val="00512D94"/>
    <w:rsid w:val="00534E58"/>
    <w:rsid w:val="00560DCB"/>
    <w:rsid w:val="00566C94"/>
    <w:rsid w:val="00567DA4"/>
    <w:rsid w:val="00580458"/>
    <w:rsid w:val="005A2A6A"/>
    <w:rsid w:val="005A55EA"/>
    <w:rsid w:val="005A7B8D"/>
    <w:rsid w:val="005C1A90"/>
    <w:rsid w:val="005D4CBF"/>
    <w:rsid w:val="005F1C17"/>
    <w:rsid w:val="00657589"/>
    <w:rsid w:val="0066060B"/>
    <w:rsid w:val="0066212F"/>
    <w:rsid w:val="00666D56"/>
    <w:rsid w:val="00681990"/>
    <w:rsid w:val="006B2FB0"/>
    <w:rsid w:val="006C3008"/>
    <w:rsid w:val="006E73F3"/>
    <w:rsid w:val="00726CAA"/>
    <w:rsid w:val="007518ED"/>
    <w:rsid w:val="00791E14"/>
    <w:rsid w:val="00795FA0"/>
    <w:rsid w:val="007A70CE"/>
    <w:rsid w:val="007D37D2"/>
    <w:rsid w:val="007D47E1"/>
    <w:rsid w:val="007D69EF"/>
    <w:rsid w:val="007F1EB6"/>
    <w:rsid w:val="00805D3C"/>
    <w:rsid w:val="008200D8"/>
    <w:rsid w:val="00820D5A"/>
    <w:rsid w:val="00845868"/>
    <w:rsid w:val="00856CE6"/>
    <w:rsid w:val="008628D7"/>
    <w:rsid w:val="0086510D"/>
    <w:rsid w:val="0087513B"/>
    <w:rsid w:val="00883BDB"/>
    <w:rsid w:val="008B0F53"/>
    <w:rsid w:val="008C1A5F"/>
    <w:rsid w:val="00912AFB"/>
    <w:rsid w:val="0092047B"/>
    <w:rsid w:val="00951E20"/>
    <w:rsid w:val="009A3A75"/>
    <w:rsid w:val="009C0B36"/>
    <w:rsid w:val="009D554E"/>
    <w:rsid w:val="009D7244"/>
    <w:rsid w:val="009E63E2"/>
    <w:rsid w:val="00A0389A"/>
    <w:rsid w:val="00A14E2A"/>
    <w:rsid w:val="00A16E0F"/>
    <w:rsid w:val="00A22E98"/>
    <w:rsid w:val="00A45958"/>
    <w:rsid w:val="00A52BDC"/>
    <w:rsid w:val="00A54282"/>
    <w:rsid w:val="00A57277"/>
    <w:rsid w:val="00A80E15"/>
    <w:rsid w:val="00A9117B"/>
    <w:rsid w:val="00AE44E5"/>
    <w:rsid w:val="00B31DA3"/>
    <w:rsid w:val="00B32F4F"/>
    <w:rsid w:val="00B36452"/>
    <w:rsid w:val="00B36564"/>
    <w:rsid w:val="00B4677C"/>
    <w:rsid w:val="00B47E9A"/>
    <w:rsid w:val="00B50C62"/>
    <w:rsid w:val="00B53C0D"/>
    <w:rsid w:val="00B74F9F"/>
    <w:rsid w:val="00B94AFE"/>
    <w:rsid w:val="00BA723C"/>
    <w:rsid w:val="00C02187"/>
    <w:rsid w:val="00C04886"/>
    <w:rsid w:val="00C25F2C"/>
    <w:rsid w:val="00C32A62"/>
    <w:rsid w:val="00C56CDF"/>
    <w:rsid w:val="00C61A6F"/>
    <w:rsid w:val="00C63F95"/>
    <w:rsid w:val="00C65CEF"/>
    <w:rsid w:val="00C66077"/>
    <w:rsid w:val="00C82770"/>
    <w:rsid w:val="00C8293A"/>
    <w:rsid w:val="00CB47A4"/>
    <w:rsid w:val="00CC6983"/>
    <w:rsid w:val="00CF4E8D"/>
    <w:rsid w:val="00D008E8"/>
    <w:rsid w:val="00D213A4"/>
    <w:rsid w:val="00D37E81"/>
    <w:rsid w:val="00D80C8B"/>
    <w:rsid w:val="00D851BB"/>
    <w:rsid w:val="00D905E4"/>
    <w:rsid w:val="00D934EA"/>
    <w:rsid w:val="00D9692C"/>
    <w:rsid w:val="00DF3925"/>
    <w:rsid w:val="00DF677B"/>
    <w:rsid w:val="00E0033D"/>
    <w:rsid w:val="00E03E80"/>
    <w:rsid w:val="00E03FB9"/>
    <w:rsid w:val="00E418C4"/>
    <w:rsid w:val="00E54C56"/>
    <w:rsid w:val="00E55DA4"/>
    <w:rsid w:val="00E57C89"/>
    <w:rsid w:val="00E70CA9"/>
    <w:rsid w:val="00E7218F"/>
    <w:rsid w:val="00E924A7"/>
    <w:rsid w:val="00EC36CD"/>
    <w:rsid w:val="00EC638E"/>
    <w:rsid w:val="00EC75C1"/>
    <w:rsid w:val="00EC7D53"/>
    <w:rsid w:val="00EE2D65"/>
    <w:rsid w:val="00F02BAA"/>
    <w:rsid w:val="00F035FD"/>
    <w:rsid w:val="00F07EB0"/>
    <w:rsid w:val="00F14D6E"/>
    <w:rsid w:val="00F31387"/>
    <w:rsid w:val="00F33E38"/>
    <w:rsid w:val="00F41237"/>
    <w:rsid w:val="00F5541A"/>
    <w:rsid w:val="00F66668"/>
    <w:rsid w:val="00F74D89"/>
    <w:rsid w:val="00FA7B72"/>
    <w:rsid w:val="00FB6F5E"/>
    <w:rsid w:val="00FC44AB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0473"/>
  <w15:chartTrackingRefBased/>
  <w15:docId w15:val="{AB6E2F3C-15C2-4367-9BE2-E80EDCE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6F5E"/>
    <w:rPr>
      <w:color w:val="0000FF"/>
      <w:u w:val="single"/>
    </w:rPr>
  </w:style>
  <w:style w:type="character" w:styleId="a5">
    <w:name w:val="Emphasis"/>
    <w:basedOn w:val="a0"/>
    <w:uiPriority w:val="20"/>
    <w:qFormat/>
    <w:rsid w:val="00FB6F5E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2739AB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8C1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1A5F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8C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962-6905" TargetMode="External"/><Relationship Id="rId13" Type="http://schemas.openxmlformats.org/officeDocument/2006/relationships/hyperlink" Target="https://www.mdpi.com/1996-1073/12/23/4465/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ytr.v@gmail.com" TargetMode="External"/><Relationship Id="rId12" Type="http://schemas.openxmlformats.org/officeDocument/2006/relationships/hyperlink" Target="https://sciprofiles.com/profile/74998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jullyy93@gmail.com" TargetMode="External"/><Relationship Id="rId11" Type="http://schemas.openxmlformats.org/officeDocument/2006/relationships/hyperlink" Target="https://orcid.org/0000-0002-9962-6905" TargetMode="External"/><Relationship Id="rId5" Type="http://schemas.openxmlformats.org/officeDocument/2006/relationships/hyperlink" Target="https://orcid.org/0000-0003-3863-006X" TargetMode="External"/><Relationship Id="rId15" Type="http://schemas.openxmlformats.org/officeDocument/2006/relationships/hyperlink" Target="https://doi.org/10.2118/8961-MS" TargetMode="External"/><Relationship Id="rId10" Type="http://schemas.openxmlformats.org/officeDocument/2006/relationships/hyperlink" Target="mailto:dmytr.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ytr.v@gmail.com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6</Pages>
  <Words>10961</Words>
  <Characters>6248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Laziebna</dc:creator>
  <cp:keywords/>
  <dc:description/>
  <cp:lastModifiedBy>Yulia Laziebna</cp:lastModifiedBy>
  <cp:revision>92</cp:revision>
  <dcterms:created xsi:type="dcterms:W3CDTF">2021-11-23T18:16:00Z</dcterms:created>
  <dcterms:modified xsi:type="dcterms:W3CDTF">2021-11-29T22:06:00Z</dcterms:modified>
</cp:coreProperties>
</file>