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6E1" w:rsidRDefault="00CC06E1" w:rsidP="00CC06E1">
      <w:pPr>
        <w:pStyle w:val="a3"/>
        <w:rPr>
          <w:color w:val="000000"/>
        </w:rPr>
      </w:pPr>
      <w:r>
        <w:rPr>
          <w:color w:val="000000"/>
        </w:rPr>
        <w:t>Міністерство освіти і науки України</w:t>
      </w: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  <w:r>
        <w:rPr>
          <w:color w:val="000000"/>
          <w:spacing w:val="8"/>
          <w:sz w:val="28"/>
          <w:lang w:val="uk-UA"/>
        </w:rPr>
        <w:t>Національний університет «Полтавська політехніка</w:t>
      </w: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  <w:r>
        <w:rPr>
          <w:color w:val="000000"/>
          <w:spacing w:val="8"/>
          <w:sz w:val="28"/>
          <w:lang w:val="uk-UA"/>
        </w:rPr>
        <w:t>імені Юрія Кондратюка»</w:t>
      </w: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Pr="00D71ECA" w:rsidRDefault="00CC06E1" w:rsidP="00CC06E1">
      <w:pPr>
        <w:rPr>
          <w:b/>
          <w:sz w:val="28"/>
          <w:lang w:val="uk-UA"/>
        </w:rPr>
      </w:pPr>
      <w:r>
        <w:rPr>
          <w:lang w:val="uk-UA"/>
        </w:rPr>
        <w:t xml:space="preserve">                                                          </w:t>
      </w:r>
      <w:r w:rsidRPr="00D71ECA">
        <w:rPr>
          <w:b/>
          <w:sz w:val="28"/>
          <w:lang w:val="uk-UA"/>
        </w:rPr>
        <w:t xml:space="preserve">В.Г. </w:t>
      </w:r>
      <w:proofErr w:type="spellStart"/>
      <w:r w:rsidRPr="00D71ECA">
        <w:rPr>
          <w:b/>
          <w:sz w:val="28"/>
          <w:lang w:val="uk-UA"/>
        </w:rPr>
        <w:t>Топорков</w:t>
      </w:r>
      <w:proofErr w:type="spellEnd"/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АРХІТЕКТУРНА КОМПОЗИЦІЯ ТА ГРАФІКА</w:t>
      </w:r>
    </w:p>
    <w:p w:rsidR="00CC06E1" w:rsidRDefault="00CC06E1" w:rsidP="00CC06E1">
      <w:pPr>
        <w:jc w:val="center"/>
        <w:rPr>
          <w:b/>
          <w:sz w:val="28"/>
        </w:rPr>
      </w:pPr>
    </w:p>
    <w:p w:rsidR="00CC06E1" w:rsidRDefault="00CC06E1" w:rsidP="00CC06E1">
      <w:pPr>
        <w:jc w:val="center"/>
        <w:rPr>
          <w:b/>
          <w:sz w:val="28"/>
          <w:lang w:val="uk-UA"/>
        </w:rPr>
      </w:pPr>
      <w:r w:rsidRPr="00CA49A8">
        <w:rPr>
          <w:b/>
          <w:sz w:val="28"/>
          <w:lang w:val="uk-UA"/>
        </w:rPr>
        <w:t>Навчальний посібник</w:t>
      </w:r>
    </w:p>
    <w:p w:rsidR="00CC06E1" w:rsidRDefault="00CC06E1" w:rsidP="00CC06E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( частина 2 «Архітектурна графіка»)</w:t>
      </w:r>
    </w:p>
    <w:p w:rsidR="00CC06E1" w:rsidRDefault="00CC06E1" w:rsidP="00CC06E1">
      <w:pPr>
        <w:jc w:val="center"/>
        <w:rPr>
          <w:color w:val="000000"/>
          <w:spacing w:val="8"/>
          <w:sz w:val="28"/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  <w:r>
        <w:rPr>
          <w:noProof/>
        </w:rPr>
        <w:drawing>
          <wp:inline distT="0" distB="0" distL="0" distR="0" wp14:anchorId="3BA1AC09" wp14:editId="4451A5F8">
            <wp:extent cx="1462487" cy="1985634"/>
            <wp:effectExtent l="19050" t="0" r="4363" b="0"/>
            <wp:docPr id="1" name="Рисунок 1" descr="Хмарочос (Атланта)(дип.спец.,Гордієнко М., 1991р.) -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марочос (Атланта)(дип.спец.,Гордієнко М., 1991р.) - 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07" cy="19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8E6A0" wp14:editId="6C943F32">
            <wp:extent cx="4171950" cy="1981398"/>
            <wp:effectExtent l="19050" t="0" r="0" b="0"/>
            <wp:docPr id="7" name="Рисунок 2" descr="Площа перед заводом (1976р.)-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ща перед заводом (1976р.)-01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768" cy="198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  <w:r>
        <w:rPr>
          <w:noProof/>
        </w:rPr>
        <w:drawing>
          <wp:inline distT="0" distB="0" distL="0" distR="0" wp14:anchorId="0E494E6A" wp14:editId="2D51E5B1">
            <wp:extent cx="3343554" cy="1606550"/>
            <wp:effectExtent l="19050" t="0" r="9246" b="0"/>
            <wp:docPr id="2" name="Рисунок 3" descr="Школа мистецтв (диплом бак., 2017р.)-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а мистецтв (диплом бак., 2017р.)-01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138" cy="160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41">
        <w:rPr>
          <w:noProof/>
          <w:lang w:val="uk-UA"/>
        </w:rPr>
        <w:t xml:space="preserve">    </w:t>
      </w:r>
      <w:r>
        <w:rPr>
          <w:noProof/>
        </w:rPr>
        <w:drawing>
          <wp:inline distT="0" distB="0" distL="0" distR="0" wp14:anchorId="39E57F15" wp14:editId="344922EB">
            <wp:extent cx="2145145" cy="1607199"/>
            <wp:effectExtent l="19050" t="0" r="7505" b="0"/>
            <wp:docPr id="8" name="Рисунок 4" descr="Ескіз-ідея (житловий будинок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кіз-ідея (житловий будинок)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761" cy="16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rPr>
          <w:lang w:val="uk-UA"/>
        </w:rPr>
      </w:pPr>
    </w:p>
    <w:p w:rsidR="00CC06E1" w:rsidRDefault="00CC06E1" w:rsidP="00CC06E1">
      <w:pPr>
        <w:jc w:val="center"/>
        <w:rPr>
          <w:sz w:val="28"/>
          <w:szCs w:val="28"/>
          <w:lang w:val="uk-UA"/>
        </w:rPr>
      </w:pPr>
      <w:r w:rsidRPr="0018672D">
        <w:rPr>
          <w:sz w:val="28"/>
          <w:szCs w:val="28"/>
          <w:lang w:val="uk-UA"/>
        </w:rPr>
        <w:t>Полтава</w:t>
      </w:r>
      <w:r>
        <w:rPr>
          <w:sz w:val="28"/>
          <w:szCs w:val="28"/>
          <w:lang w:val="uk-UA"/>
        </w:rPr>
        <w:t xml:space="preserve">  2021</w:t>
      </w:r>
    </w:p>
    <w:p w:rsidR="009B7E39" w:rsidRDefault="009B7E39" w:rsidP="00CC06E1">
      <w:pPr>
        <w:jc w:val="center"/>
        <w:rPr>
          <w:sz w:val="28"/>
          <w:szCs w:val="28"/>
          <w:lang w:val="uk-UA"/>
        </w:rPr>
      </w:pPr>
    </w:p>
    <w:p w:rsidR="00CC06E1" w:rsidRPr="0062731A" w:rsidRDefault="00CC06E1" w:rsidP="00CC06E1">
      <w:pPr>
        <w:rPr>
          <w:sz w:val="28"/>
          <w:szCs w:val="28"/>
          <w:lang w:val="uk-UA"/>
        </w:rPr>
      </w:pPr>
      <w:r w:rsidRPr="0062731A">
        <w:rPr>
          <w:sz w:val="28"/>
          <w:szCs w:val="28"/>
          <w:lang w:val="uk-UA"/>
        </w:rPr>
        <w:lastRenderedPageBreak/>
        <w:t>УДК   728</w:t>
      </w:r>
    </w:p>
    <w:p w:rsidR="00CC06E1" w:rsidRPr="0062731A" w:rsidRDefault="00CC06E1" w:rsidP="00CC06E1">
      <w:pPr>
        <w:jc w:val="both"/>
        <w:rPr>
          <w:sz w:val="28"/>
          <w:lang w:val="uk-UA"/>
        </w:rPr>
      </w:pPr>
      <w:r w:rsidRPr="0062731A">
        <w:rPr>
          <w:sz w:val="28"/>
          <w:lang w:val="uk-UA"/>
        </w:rPr>
        <w:t>ББ</w:t>
      </w:r>
      <w:r>
        <w:rPr>
          <w:sz w:val="28"/>
          <w:lang w:val="uk-UA"/>
        </w:rPr>
        <w:t>К</w:t>
      </w:r>
      <w:r w:rsidRPr="0062731A">
        <w:rPr>
          <w:sz w:val="28"/>
          <w:lang w:val="uk-UA"/>
        </w:rPr>
        <w:tab/>
      </w:r>
    </w:p>
    <w:p w:rsidR="00CC06E1" w:rsidRDefault="00CC06E1" w:rsidP="00CC06E1">
      <w:pPr>
        <w:jc w:val="both"/>
        <w:rPr>
          <w:sz w:val="28"/>
          <w:lang w:val="uk-UA"/>
        </w:rPr>
      </w:pPr>
    </w:p>
    <w:p w:rsidR="00CC06E1" w:rsidRDefault="00CC06E1" w:rsidP="00CC06E1">
      <w:pPr>
        <w:rPr>
          <w:sz w:val="28"/>
          <w:lang w:val="uk-UA"/>
        </w:rPr>
      </w:pPr>
      <w:r>
        <w:rPr>
          <w:sz w:val="28"/>
          <w:lang w:val="uk-UA"/>
        </w:rPr>
        <w:t>Рецензенти:</w:t>
      </w:r>
    </w:p>
    <w:p w:rsidR="00CC06E1" w:rsidRDefault="00CC06E1" w:rsidP="00CC06E1">
      <w:pPr>
        <w:jc w:val="both"/>
        <w:rPr>
          <w:sz w:val="28"/>
          <w:lang w:val="uk-UA"/>
        </w:rPr>
      </w:pPr>
      <w:r w:rsidRPr="005D312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Г.О. </w:t>
      </w:r>
      <w:proofErr w:type="spellStart"/>
      <w:r>
        <w:rPr>
          <w:b/>
          <w:sz w:val="28"/>
          <w:lang w:val="uk-UA"/>
        </w:rPr>
        <w:t>Осиченко</w:t>
      </w:r>
      <w:proofErr w:type="spellEnd"/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>доктор  архітектури, професор кафедри архітектури будівель і споруд та дизайну архітектурного середовища Харківського національного університету міського господарства імені О.М. Бекетова;</w:t>
      </w:r>
    </w:p>
    <w:p w:rsidR="00CC06E1" w:rsidRPr="00DA5FF1" w:rsidRDefault="00CC06E1" w:rsidP="00CC06E1">
      <w:pPr>
        <w:rPr>
          <w:sz w:val="28"/>
          <w:lang w:val="uk-UA"/>
        </w:rPr>
      </w:pPr>
    </w:p>
    <w:p w:rsidR="00CC06E1" w:rsidRDefault="00CC06E1" w:rsidP="00CC06E1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В.А. Ніколаєнко, </w:t>
      </w:r>
      <w:r>
        <w:rPr>
          <w:sz w:val="28"/>
          <w:lang w:val="uk-UA"/>
        </w:rPr>
        <w:t>доктор архітектури, професор, завідувач кафедри архітектури будівель та містобудування Національного університету «Полтавська політехніка імені Юрія Кондратюка».</w:t>
      </w:r>
    </w:p>
    <w:p w:rsidR="00CC06E1" w:rsidRPr="009275A7" w:rsidRDefault="00CC06E1" w:rsidP="00CC06E1">
      <w:pPr>
        <w:rPr>
          <w:sz w:val="28"/>
          <w:lang w:val="uk-UA"/>
        </w:rPr>
      </w:pPr>
    </w:p>
    <w:p w:rsidR="00CC06E1" w:rsidRDefault="00CC06E1" w:rsidP="00CC06E1">
      <w:pPr>
        <w:rPr>
          <w:b/>
          <w:sz w:val="28"/>
          <w:lang w:val="uk-UA"/>
        </w:rPr>
      </w:pPr>
    </w:p>
    <w:p w:rsidR="00CC06E1" w:rsidRDefault="00CC06E1" w:rsidP="00CC06E1">
      <w:pPr>
        <w:rPr>
          <w:b/>
          <w:sz w:val="28"/>
          <w:lang w:val="uk-UA"/>
        </w:rPr>
      </w:pPr>
    </w:p>
    <w:p w:rsidR="00CC06E1" w:rsidRDefault="00CC06E1" w:rsidP="00CC06E1">
      <w:pPr>
        <w:rPr>
          <w:sz w:val="28"/>
          <w:lang w:val="uk-UA"/>
        </w:rPr>
      </w:pPr>
    </w:p>
    <w:p w:rsidR="00CC06E1" w:rsidRDefault="00CC06E1" w:rsidP="00CC06E1">
      <w:pPr>
        <w:rPr>
          <w:sz w:val="28"/>
          <w:lang w:val="uk-UA"/>
        </w:rPr>
      </w:pP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Рекомендовано до друку вченою радою Національного  університету «Полтавська політехніка імені Юрія Кондратюка»</w:t>
      </w: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 № 2   від 11 листопада  2020 р.</w:t>
      </w: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Default="00CC06E1" w:rsidP="00CC06E1">
      <w:pPr>
        <w:tabs>
          <w:tab w:val="left" w:pos="1305"/>
        </w:tabs>
        <w:jc w:val="both"/>
        <w:rPr>
          <w:b/>
          <w:sz w:val="28"/>
          <w:szCs w:val="28"/>
          <w:lang w:val="uk-UA"/>
        </w:rPr>
      </w:pPr>
      <w:proofErr w:type="spellStart"/>
      <w:r w:rsidRPr="00763B54">
        <w:rPr>
          <w:b/>
          <w:sz w:val="28"/>
          <w:szCs w:val="28"/>
          <w:lang w:val="uk-UA"/>
        </w:rPr>
        <w:t>Топорков</w:t>
      </w:r>
      <w:proofErr w:type="spellEnd"/>
      <w:r w:rsidRPr="00763B54">
        <w:rPr>
          <w:b/>
          <w:sz w:val="28"/>
          <w:szCs w:val="28"/>
          <w:lang w:val="uk-UA"/>
        </w:rPr>
        <w:t xml:space="preserve"> В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>Г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Архітектурна композиція та графіка. Навчальний посібник (частина 2 «Архітектурна графіка»)</w:t>
      </w:r>
      <w:r w:rsidRPr="00763B54">
        <w:rPr>
          <w:b/>
          <w:sz w:val="28"/>
          <w:szCs w:val="28"/>
          <w:lang w:val="uk-UA"/>
        </w:rPr>
        <w:t xml:space="preserve"> </w:t>
      </w:r>
      <w:r w:rsidRPr="00763B54">
        <w:rPr>
          <w:sz w:val="28"/>
          <w:szCs w:val="28"/>
          <w:lang w:val="uk-UA"/>
        </w:rPr>
        <w:t>/</w:t>
      </w:r>
      <w:r w:rsidRPr="00763B54">
        <w:rPr>
          <w:b/>
          <w:sz w:val="28"/>
          <w:szCs w:val="28"/>
          <w:lang w:val="uk-UA"/>
        </w:rPr>
        <w:t xml:space="preserve"> В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>Г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 xml:space="preserve"> </w:t>
      </w:r>
      <w:proofErr w:type="spellStart"/>
      <w:r w:rsidRPr="00763B54">
        <w:rPr>
          <w:b/>
          <w:sz w:val="28"/>
          <w:szCs w:val="28"/>
          <w:lang w:val="uk-UA"/>
        </w:rPr>
        <w:t>Топорков</w:t>
      </w:r>
      <w:proofErr w:type="spellEnd"/>
      <w:r w:rsidRPr="00763B54">
        <w:rPr>
          <w:sz w:val="28"/>
          <w:szCs w:val="28"/>
          <w:lang w:val="uk-UA"/>
        </w:rPr>
        <w:t>;</w:t>
      </w:r>
      <w:r w:rsidRPr="00763B54">
        <w:rPr>
          <w:b/>
          <w:sz w:val="28"/>
          <w:szCs w:val="28"/>
          <w:lang w:val="uk-UA"/>
        </w:rPr>
        <w:t xml:space="preserve"> </w:t>
      </w:r>
    </w:p>
    <w:p w:rsidR="00CC06E1" w:rsidRDefault="00CC06E1" w:rsidP="00CC06E1">
      <w:pPr>
        <w:tabs>
          <w:tab w:val="left" w:pos="1305"/>
        </w:tabs>
        <w:jc w:val="both"/>
        <w:rPr>
          <w:sz w:val="28"/>
          <w:szCs w:val="28"/>
          <w:lang w:val="uk-UA"/>
        </w:rPr>
      </w:pPr>
      <w:r w:rsidRPr="00763B54">
        <w:rPr>
          <w:b/>
          <w:sz w:val="28"/>
          <w:szCs w:val="28"/>
          <w:lang w:val="uk-UA"/>
        </w:rPr>
        <w:t xml:space="preserve">за </w:t>
      </w:r>
      <w:proofErr w:type="spellStart"/>
      <w:r w:rsidRPr="00763B54">
        <w:rPr>
          <w:b/>
          <w:sz w:val="28"/>
          <w:szCs w:val="28"/>
          <w:lang w:val="uk-UA"/>
        </w:rPr>
        <w:t>заг</w:t>
      </w:r>
      <w:proofErr w:type="spellEnd"/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 xml:space="preserve"> ред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 xml:space="preserve"> В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>Г</w:t>
      </w:r>
      <w:r w:rsidRPr="00763B54">
        <w:rPr>
          <w:sz w:val="28"/>
          <w:szCs w:val="28"/>
          <w:lang w:val="uk-UA"/>
        </w:rPr>
        <w:t>.</w:t>
      </w:r>
      <w:r w:rsidRPr="00763B54">
        <w:rPr>
          <w:b/>
          <w:sz w:val="28"/>
          <w:szCs w:val="28"/>
          <w:lang w:val="uk-UA"/>
        </w:rPr>
        <w:t xml:space="preserve"> </w:t>
      </w:r>
      <w:proofErr w:type="spellStart"/>
      <w:r w:rsidRPr="00763B54">
        <w:rPr>
          <w:b/>
          <w:sz w:val="28"/>
          <w:szCs w:val="28"/>
          <w:lang w:val="uk-UA"/>
        </w:rPr>
        <w:t>Топорков</w:t>
      </w:r>
      <w:r>
        <w:rPr>
          <w:b/>
          <w:sz w:val="28"/>
          <w:szCs w:val="28"/>
          <w:lang w:val="uk-UA"/>
        </w:rPr>
        <w:t>а</w:t>
      </w:r>
      <w:proofErr w:type="spellEnd"/>
      <w:r w:rsidRPr="00763B54">
        <w:rPr>
          <w:sz w:val="28"/>
          <w:szCs w:val="28"/>
          <w:lang w:val="uk-UA"/>
        </w:rPr>
        <w:t xml:space="preserve"> –</w:t>
      </w:r>
      <w:r w:rsidRPr="00763B54">
        <w:rPr>
          <w:b/>
          <w:sz w:val="28"/>
          <w:szCs w:val="28"/>
          <w:lang w:val="uk-UA"/>
        </w:rPr>
        <w:t xml:space="preserve"> Полтава </w:t>
      </w:r>
      <w:r w:rsidRPr="00763B54"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  <w:r w:rsidRPr="00763B54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аціональний університет «Полтавська політехніка імені Юрія Кондратюка»</w:t>
      </w:r>
      <w:r w:rsidRPr="00763B54">
        <w:rPr>
          <w:sz w:val="28"/>
          <w:szCs w:val="28"/>
          <w:lang w:val="uk-UA"/>
        </w:rPr>
        <w:t>,</w:t>
      </w:r>
      <w:r w:rsidRPr="00763B54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21</w:t>
      </w:r>
      <w:r w:rsidRPr="00763B54">
        <w:rPr>
          <w:sz w:val="28"/>
          <w:szCs w:val="28"/>
          <w:lang w:val="uk-UA"/>
        </w:rPr>
        <w:t xml:space="preserve">. </w:t>
      </w:r>
      <w:r w:rsidRPr="006461D1">
        <w:rPr>
          <w:sz w:val="28"/>
          <w:szCs w:val="28"/>
          <w:lang w:val="uk-UA"/>
        </w:rPr>
        <w:t>–</w:t>
      </w:r>
      <w:r w:rsidRPr="006461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128</w:t>
      </w:r>
      <w:r w:rsidRPr="00763B54">
        <w:rPr>
          <w:b/>
          <w:sz w:val="28"/>
          <w:szCs w:val="28"/>
          <w:lang w:val="uk-UA"/>
        </w:rPr>
        <w:t xml:space="preserve"> с</w:t>
      </w:r>
      <w:r w:rsidRPr="00763B54">
        <w:rPr>
          <w:sz w:val="28"/>
          <w:szCs w:val="28"/>
          <w:lang w:val="uk-UA"/>
        </w:rPr>
        <w:t>.:</w:t>
      </w:r>
      <w:r w:rsidRPr="00763B54">
        <w:rPr>
          <w:b/>
          <w:sz w:val="28"/>
          <w:szCs w:val="28"/>
          <w:lang w:val="uk-UA"/>
        </w:rPr>
        <w:t xml:space="preserve"> </w:t>
      </w:r>
      <w:proofErr w:type="spellStart"/>
      <w:r w:rsidRPr="00763B54">
        <w:rPr>
          <w:b/>
          <w:sz w:val="28"/>
          <w:szCs w:val="28"/>
          <w:lang w:val="uk-UA"/>
        </w:rPr>
        <w:t>іл</w:t>
      </w:r>
      <w:proofErr w:type="spellEnd"/>
      <w:r w:rsidRPr="00763B54">
        <w:rPr>
          <w:sz w:val="28"/>
          <w:szCs w:val="28"/>
          <w:lang w:val="uk-UA"/>
        </w:rPr>
        <w:t>.</w:t>
      </w: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Default="00CC06E1" w:rsidP="00CC06E1">
      <w:pPr>
        <w:tabs>
          <w:tab w:val="left" w:pos="1305"/>
        </w:tabs>
        <w:rPr>
          <w:sz w:val="28"/>
          <w:szCs w:val="28"/>
          <w:lang w:val="uk-UA"/>
        </w:rPr>
      </w:pPr>
    </w:p>
    <w:p w:rsidR="00CC06E1" w:rsidRPr="004C7467" w:rsidRDefault="00CC06E1" w:rsidP="00CC06E1">
      <w:pPr>
        <w:ind w:firstLine="708"/>
        <w:jc w:val="both"/>
        <w:rPr>
          <w:sz w:val="28"/>
          <w:szCs w:val="28"/>
          <w:lang w:val="uk-UA"/>
        </w:rPr>
      </w:pPr>
      <w:r w:rsidRPr="00D03851">
        <w:rPr>
          <w:sz w:val="28"/>
          <w:szCs w:val="28"/>
          <w:lang w:val="uk-UA"/>
        </w:rPr>
        <w:t>У посібнику розглянуто</w:t>
      </w:r>
      <w:r w:rsidRPr="00311C55">
        <w:rPr>
          <w:color w:val="2F5496" w:themeColor="accent1" w:themeShade="BF"/>
          <w:sz w:val="28"/>
          <w:szCs w:val="28"/>
          <w:lang w:val="uk-UA"/>
        </w:rPr>
        <w:t xml:space="preserve"> </w:t>
      </w:r>
      <w:r w:rsidRPr="004C7467">
        <w:rPr>
          <w:sz w:val="28"/>
          <w:szCs w:val="28"/>
          <w:lang w:val="uk-UA"/>
        </w:rPr>
        <w:t>в історичному контексті поширені види архітектурних графік. Показано роль графічних прийомів у професійній діяльності архітектора. Викладено основні характеристики та послідовність виконання окремих видів графіки.  Розглянуто внесок видатних архітекторів та дизайнерів у розвиток графічної культури в архітектурному проектуванні.</w:t>
      </w:r>
    </w:p>
    <w:p w:rsidR="00CC06E1" w:rsidRDefault="00CC06E1" w:rsidP="00CC06E1">
      <w:pPr>
        <w:tabs>
          <w:tab w:val="left" w:pos="13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Для студентів вищих навчальних закладів, що навчаються за напрямом «Архітектура».</w:t>
      </w:r>
    </w:p>
    <w:p w:rsidR="00CC06E1" w:rsidRDefault="00CC06E1" w:rsidP="00CC06E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</w:t>
      </w:r>
    </w:p>
    <w:p w:rsidR="00CC06E1" w:rsidRDefault="00CC06E1" w:rsidP="00CC06E1">
      <w:pPr>
        <w:jc w:val="both"/>
        <w:rPr>
          <w:lang w:val="uk-UA"/>
        </w:rPr>
      </w:pPr>
    </w:p>
    <w:p w:rsidR="00CC06E1" w:rsidRDefault="00CC06E1" w:rsidP="00CC06E1">
      <w:pPr>
        <w:jc w:val="both"/>
        <w:rPr>
          <w:lang w:val="uk-UA"/>
        </w:rPr>
      </w:pPr>
    </w:p>
    <w:p w:rsidR="00CC06E1" w:rsidRDefault="00CC06E1" w:rsidP="00CC06E1">
      <w:pPr>
        <w:jc w:val="both"/>
        <w:rPr>
          <w:sz w:val="32"/>
          <w:lang w:val="uk-UA"/>
        </w:rPr>
      </w:pPr>
      <w:r w:rsidRPr="00AC2E52">
        <w:rPr>
          <w:lang w:val="uk-UA"/>
        </w:rPr>
        <w:tab/>
      </w:r>
      <w:r w:rsidRPr="00AC2E52">
        <w:rPr>
          <w:lang w:val="uk-UA"/>
        </w:rPr>
        <w:tab/>
      </w:r>
      <w:r w:rsidRPr="00AC2E52">
        <w:rPr>
          <w:lang w:val="uk-UA"/>
        </w:rPr>
        <w:tab/>
      </w:r>
      <w:r w:rsidRPr="00AC2E52">
        <w:rPr>
          <w:lang w:val="uk-UA"/>
        </w:rPr>
        <w:tab/>
      </w:r>
      <w:r w:rsidRPr="00AC2E52">
        <w:rPr>
          <w:lang w:val="uk-UA"/>
        </w:rPr>
        <w:tab/>
      </w:r>
    </w:p>
    <w:p w:rsidR="00CC06E1" w:rsidRDefault="00CC06E1" w:rsidP="00CC06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C7608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11</w:t>
      </w:r>
      <w:r w:rsidRPr="004C7608">
        <w:rPr>
          <w:sz w:val="28"/>
          <w:szCs w:val="28"/>
          <w:lang w:val="uk-UA"/>
        </w:rPr>
        <w:t>.01.01</w:t>
      </w:r>
      <w:r>
        <w:rPr>
          <w:sz w:val="32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© </w:t>
      </w:r>
      <w:proofErr w:type="spellStart"/>
      <w:r>
        <w:rPr>
          <w:sz w:val="28"/>
          <w:szCs w:val="28"/>
          <w:lang w:val="uk-UA"/>
        </w:rPr>
        <w:t>Топорков</w:t>
      </w:r>
      <w:proofErr w:type="spellEnd"/>
      <w:r>
        <w:rPr>
          <w:sz w:val="28"/>
          <w:szCs w:val="28"/>
          <w:lang w:val="uk-UA"/>
        </w:rPr>
        <w:t xml:space="preserve"> В.Г., 2021</w:t>
      </w:r>
    </w:p>
    <w:p w:rsidR="00CC06E1" w:rsidRDefault="00CC06E1" w:rsidP="00CC06E1">
      <w:pPr>
        <w:jc w:val="both"/>
        <w:rPr>
          <w:sz w:val="28"/>
          <w:szCs w:val="28"/>
          <w:lang w:val="uk-UA"/>
        </w:rPr>
      </w:pPr>
    </w:p>
    <w:p w:rsidR="00CC06E1" w:rsidRDefault="00CC06E1" w:rsidP="00CC06E1">
      <w:pPr>
        <w:jc w:val="both"/>
        <w:rPr>
          <w:sz w:val="28"/>
          <w:szCs w:val="28"/>
          <w:lang w:val="uk-UA"/>
        </w:rPr>
      </w:pPr>
    </w:p>
    <w:p w:rsidR="00CC06E1" w:rsidRDefault="00CC06E1" w:rsidP="00CC06E1">
      <w:pPr>
        <w:jc w:val="both"/>
        <w:rPr>
          <w:sz w:val="28"/>
          <w:szCs w:val="28"/>
          <w:lang w:val="uk-UA"/>
        </w:rPr>
      </w:pPr>
    </w:p>
    <w:p w:rsidR="00CC06E1" w:rsidRDefault="00CC06E1" w:rsidP="00CC06E1">
      <w:pPr>
        <w:jc w:val="both"/>
        <w:rPr>
          <w:sz w:val="28"/>
          <w:szCs w:val="28"/>
          <w:lang w:val="uk-UA"/>
        </w:rPr>
      </w:pPr>
    </w:p>
    <w:p w:rsidR="00CC06E1" w:rsidRDefault="00CC06E1" w:rsidP="00CC06E1">
      <w:pPr>
        <w:jc w:val="center"/>
        <w:rPr>
          <w:b/>
          <w:bCs/>
          <w:sz w:val="32"/>
          <w:szCs w:val="32"/>
          <w:lang w:val="uk-UA"/>
        </w:rPr>
      </w:pPr>
    </w:p>
    <w:p w:rsidR="00CC06E1" w:rsidRDefault="00CC06E1" w:rsidP="00CC06E1">
      <w:pPr>
        <w:jc w:val="center"/>
        <w:rPr>
          <w:b/>
          <w:bCs/>
          <w:sz w:val="32"/>
          <w:szCs w:val="32"/>
        </w:rPr>
      </w:pPr>
      <w:r w:rsidRPr="004C7608">
        <w:rPr>
          <w:b/>
          <w:bCs/>
          <w:sz w:val="32"/>
          <w:szCs w:val="32"/>
        </w:rPr>
        <w:t>ЗМІСТ</w:t>
      </w:r>
    </w:p>
    <w:p w:rsidR="00CC06E1" w:rsidRDefault="00CC06E1" w:rsidP="00CC06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CC06E1" w:rsidRDefault="00CC06E1" w:rsidP="00CC06E1">
      <w:pPr>
        <w:pStyle w:val="1"/>
        <w:spacing w:line="276" w:lineRule="auto"/>
        <w:jc w:val="left"/>
        <w:rPr>
          <w:bCs/>
        </w:rPr>
      </w:pPr>
      <w:r w:rsidRPr="004C7608">
        <w:rPr>
          <w:b/>
          <w:bCs/>
        </w:rPr>
        <w:t>Вступ</w:t>
      </w:r>
      <w:r>
        <w:rPr>
          <w:bCs/>
        </w:rPr>
        <w:t>……………………………………………………………………..     4</w:t>
      </w:r>
    </w:p>
    <w:p w:rsidR="00CC06E1" w:rsidRPr="0080316F" w:rsidRDefault="00CC06E1" w:rsidP="00CC06E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BD6EB0">
        <w:rPr>
          <w:b/>
          <w:sz w:val="28"/>
          <w:szCs w:val="28"/>
          <w:lang w:val="uk-UA"/>
        </w:rPr>
        <w:t>.     Ескізна графіка</w:t>
      </w:r>
    </w:p>
    <w:p w:rsidR="00CC06E1" w:rsidRPr="004543C9" w:rsidRDefault="00CC06E1" w:rsidP="00CC06E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9384E">
        <w:rPr>
          <w:sz w:val="28"/>
          <w:szCs w:val="28"/>
          <w:lang w:val="uk-UA"/>
        </w:rPr>
        <w:t xml:space="preserve">1.    Ескізна графіка </w:t>
      </w:r>
      <w:r>
        <w:rPr>
          <w:sz w:val="28"/>
          <w:szCs w:val="28"/>
          <w:lang w:val="uk-UA"/>
        </w:rPr>
        <w:t>у</w:t>
      </w:r>
      <w:r w:rsidRPr="00C9384E">
        <w:rPr>
          <w:sz w:val="28"/>
          <w:szCs w:val="28"/>
          <w:lang w:val="uk-UA"/>
        </w:rPr>
        <w:t xml:space="preserve"> творчості відомих архітекторів</w:t>
      </w:r>
      <w:r w:rsidRPr="004543C9">
        <w:rPr>
          <w:sz w:val="28"/>
          <w:szCs w:val="28"/>
          <w:lang w:val="uk-UA"/>
        </w:rPr>
        <w:t xml:space="preserve">………………  </w:t>
      </w:r>
      <w:r>
        <w:rPr>
          <w:sz w:val="28"/>
          <w:szCs w:val="28"/>
          <w:lang w:val="uk-UA"/>
        </w:rPr>
        <w:t xml:space="preserve"> </w:t>
      </w:r>
      <w:r w:rsidRPr="004543C9">
        <w:rPr>
          <w:sz w:val="28"/>
          <w:szCs w:val="28"/>
          <w:lang w:val="uk-UA"/>
        </w:rPr>
        <w:t xml:space="preserve"> 5</w:t>
      </w:r>
    </w:p>
    <w:p w:rsidR="00CC06E1" w:rsidRPr="004543C9" w:rsidRDefault="00CC06E1" w:rsidP="00CC06E1">
      <w:pPr>
        <w:spacing w:line="276" w:lineRule="auto"/>
        <w:rPr>
          <w:bCs/>
          <w:sz w:val="28"/>
          <w:lang w:val="uk-UA"/>
        </w:rPr>
      </w:pPr>
      <w:r w:rsidRPr="004543C9">
        <w:rPr>
          <w:bCs/>
          <w:sz w:val="28"/>
          <w:szCs w:val="28"/>
          <w:lang w:val="uk-UA"/>
        </w:rPr>
        <w:t>1.2.    Графічна техніка містобудівних ескізів відомих архітекторів…</w:t>
      </w:r>
      <w:r w:rsidRPr="004543C9">
        <w:rPr>
          <w:sz w:val="28"/>
          <w:szCs w:val="28"/>
          <w:lang w:val="uk-UA"/>
        </w:rPr>
        <w:t xml:space="preserve">  17</w:t>
      </w:r>
    </w:p>
    <w:p w:rsidR="00CC06E1" w:rsidRPr="004543C9" w:rsidRDefault="00CC06E1" w:rsidP="00CC06E1">
      <w:pPr>
        <w:pStyle w:val="1"/>
        <w:spacing w:line="276" w:lineRule="auto"/>
        <w:jc w:val="left"/>
        <w:rPr>
          <w:bCs/>
        </w:rPr>
      </w:pPr>
      <w:r w:rsidRPr="004543C9">
        <w:rPr>
          <w:bCs/>
        </w:rPr>
        <w:t>1.3.    Лінія і тон в ескізах……………………….…………..………..…   2</w:t>
      </w:r>
      <w:r>
        <w:rPr>
          <w:bCs/>
        </w:rPr>
        <w:t>2</w:t>
      </w:r>
    </w:p>
    <w:p w:rsidR="00CC06E1" w:rsidRPr="004543C9" w:rsidRDefault="00CC06E1" w:rsidP="00CC06E1">
      <w:pPr>
        <w:pStyle w:val="a5"/>
        <w:spacing w:line="276" w:lineRule="auto"/>
        <w:ind w:firstLine="0"/>
        <w:jc w:val="left"/>
        <w:rPr>
          <w:bCs/>
          <w:sz w:val="28"/>
        </w:rPr>
      </w:pPr>
      <w:r w:rsidRPr="004543C9">
        <w:rPr>
          <w:bCs/>
          <w:sz w:val="28"/>
        </w:rPr>
        <w:t>1.4.    Формування навичок виконання ескізів….……………………..   4</w:t>
      </w:r>
      <w:r>
        <w:rPr>
          <w:bCs/>
          <w:sz w:val="28"/>
        </w:rPr>
        <w:t>3</w:t>
      </w:r>
      <w:r w:rsidRPr="004543C9">
        <w:rPr>
          <w:bCs/>
          <w:sz w:val="28"/>
        </w:rPr>
        <w:t xml:space="preserve">     1.5.    Ескізи в дипломному проектуванні………………..…………….   </w:t>
      </w:r>
      <w:r>
        <w:rPr>
          <w:bCs/>
          <w:sz w:val="28"/>
        </w:rPr>
        <w:t>51</w:t>
      </w:r>
    </w:p>
    <w:p w:rsidR="00CC06E1" w:rsidRPr="00633841" w:rsidRDefault="00CC06E1" w:rsidP="00CC06E1">
      <w:pPr>
        <w:pStyle w:val="a5"/>
        <w:spacing w:line="276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2. Чорно-біла архітектурна графіка</w:t>
      </w:r>
    </w:p>
    <w:p w:rsidR="00CC06E1" w:rsidRPr="00311C55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sz w:val="28"/>
        </w:rPr>
        <w:t>2.1.    Ві</w:t>
      </w:r>
      <w:r w:rsidRPr="00633841">
        <w:rPr>
          <w:bCs/>
          <w:sz w:val="28"/>
        </w:rPr>
        <w:t>дмивка тушш</w:t>
      </w:r>
      <w:r w:rsidRPr="006D6C09">
        <w:rPr>
          <w:bCs/>
          <w:sz w:val="28"/>
        </w:rPr>
        <w:t>ю…..</w:t>
      </w:r>
      <w:r w:rsidRPr="00633841">
        <w:rPr>
          <w:bCs/>
          <w:sz w:val="28"/>
        </w:rPr>
        <w:t>…………………………………………</w:t>
      </w:r>
      <w:r>
        <w:rPr>
          <w:bCs/>
          <w:sz w:val="28"/>
        </w:rPr>
        <w:t>.</w:t>
      </w:r>
      <w:r w:rsidRPr="00633841">
        <w:rPr>
          <w:bCs/>
          <w:sz w:val="28"/>
        </w:rPr>
        <w:t>…</w:t>
      </w:r>
      <w:r>
        <w:rPr>
          <w:bCs/>
          <w:sz w:val="28"/>
        </w:rPr>
        <w:t xml:space="preserve"> </w:t>
      </w:r>
      <w:r w:rsidRPr="00311C55">
        <w:rPr>
          <w:bCs/>
          <w:color w:val="2F5496" w:themeColor="accent1" w:themeShade="BF"/>
          <w:sz w:val="28"/>
        </w:rPr>
        <w:t xml:space="preserve">   </w:t>
      </w:r>
      <w:r>
        <w:rPr>
          <w:bCs/>
          <w:color w:val="2F5496" w:themeColor="accent1" w:themeShade="BF"/>
          <w:sz w:val="28"/>
        </w:rPr>
        <w:t xml:space="preserve"> </w:t>
      </w:r>
      <w:r w:rsidRPr="00BA7DDA">
        <w:rPr>
          <w:bCs/>
          <w:sz w:val="28"/>
        </w:rPr>
        <w:t>5</w:t>
      </w:r>
      <w:r>
        <w:rPr>
          <w:bCs/>
          <w:sz w:val="28"/>
        </w:rPr>
        <w:t>7</w:t>
      </w:r>
    </w:p>
    <w:p w:rsidR="00CC06E1" w:rsidRPr="00BA7DDA" w:rsidRDefault="00CC06E1" w:rsidP="00CC06E1">
      <w:pPr>
        <w:pStyle w:val="a5"/>
        <w:spacing w:line="276" w:lineRule="auto"/>
        <w:ind w:firstLine="0"/>
        <w:jc w:val="left"/>
        <w:rPr>
          <w:bCs/>
          <w:sz w:val="28"/>
        </w:rPr>
      </w:pPr>
      <w:r>
        <w:rPr>
          <w:bCs/>
          <w:sz w:val="28"/>
        </w:rPr>
        <w:t>2.2</w:t>
      </w:r>
      <w:r w:rsidRPr="00633841">
        <w:rPr>
          <w:bCs/>
          <w:sz w:val="28"/>
        </w:rPr>
        <w:t>.   Техніка штриховки</w:t>
      </w:r>
      <w:r w:rsidRPr="00BA7DDA">
        <w:rPr>
          <w:bCs/>
          <w:sz w:val="28"/>
        </w:rPr>
        <w:t xml:space="preserve">……………………..……….………………...  </w:t>
      </w:r>
      <w:r>
        <w:rPr>
          <w:bCs/>
          <w:sz w:val="28"/>
        </w:rPr>
        <w:t xml:space="preserve">  61</w:t>
      </w:r>
    </w:p>
    <w:p w:rsidR="00CC06E1" w:rsidRPr="00BA7DDA" w:rsidRDefault="00CC06E1" w:rsidP="00CC06E1">
      <w:pPr>
        <w:pStyle w:val="a5"/>
        <w:spacing w:line="276" w:lineRule="auto"/>
        <w:ind w:firstLine="0"/>
        <w:jc w:val="left"/>
        <w:rPr>
          <w:bCs/>
          <w:sz w:val="28"/>
        </w:rPr>
      </w:pPr>
      <w:r w:rsidRPr="00BA7DDA">
        <w:rPr>
          <w:bCs/>
          <w:sz w:val="28"/>
        </w:rPr>
        <w:t xml:space="preserve">     2.</w:t>
      </w:r>
      <w:r>
        <w:rPr>
          <w:bCs/>
          <w:sz w:val="28"/>
        </w:rPr>
        <w:t>2</w:t>
      </w:r>
      <w:r w:rsidRPr="00BA7DDA">
        <w:rPr>
          <w:bCs/>
          <w:sz w:val="28"/>
        </w:rPr>
        <w:t>.1  Штриховка пером</w:t>
      </w:r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рапідографом</w:t>
      </w:r>
      <w:proofErr w:type="spellEnd"/>
      <w:r>
        <w:rPr>
          <w:bCs/>
          <w:sz w:val="28"/>
        </w:rPr>
        <w:t>………...…</w:t>
      </w:r>
      <w:r w:rsidRPr="00BA7DDA">
        <w:rPr>
          <w:bCs/>
          <w:sz w:val="28"/>
        </w:rPr>
        <w:t xml:space="preserve">……………….  </w:t>
      </w:r>
      <w:r>
        <w:rPr>
          <w:bCs/>
          <w:sz w:val="28"/>
        </w:rPr>
        <w:t xml:space="preserve">  61</w:t>
      </w:r>
    </w:p>
    <w:p w:rsidR="00CC06E1" w:rsidRPr="00311C55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color w:val="2F5496" w:themeColor="accent1" w:themeShade="BF"/>
          <w:sz w:val="28"/>
        </w:rPr>
        <w:t xml:space="preserve">     </w:t>
      </w:r>
      <w:r w:rsidRPr="002D3881">
        <w:rPr>
          <w:bCs/>
          <w:sz w:val="28"/>
        </w:rPr>
        <w:t>2.</w:t>
      </w:r>
      <w:r>
        <w:rPr>
          <w:bCs/>
          <w:sz w:val="28"/>
        </w:rPr>
        <w:t>2</w:t>
      </w:r>
      <w:r w:rsidRPr="00F81989">
        <w:rPr>
          <w:bCs/>
          <w:sz w:val="28"/>
        </w:rPr>
        <w:t>.2  Штриховка олівцем….………………………………………</w:t>
      </w:r>
      <w:r>
        <w:rPr>
          <w:bCs/>
          <w:sz w:val="28"/>
        </w:rPr>
        <w:t>.</w:t>
      </w:r>
      <w:r w:rsidRPr="00F81989">
        <w:rPr>
          <w:bCs/>
          <w:sz w:val="28"/>
        </w:rPr>
        <w:t>.</w:t>
      </w:r>
      <w:r>
        <w:rPr>
          <w:bCs/>
          <w:sz w:val="28"/>
        </w:rPr>
        <w:t xml:space="preserve"> </w:t>
      </w:r>
      <w:r>
        <w:rPr>
          <w:bCs/>
          <w:color w:val="2F5496" w:themeColor="accent1" w:themeShade="BF"/>
          <w:sz w:val="28"/>
        </w:rPr>
        <w:t xml:space="preserve">   </w:t>
      </w:r>
      <w:r w:rsidRPr="008F54F7">
        <w:rPr>
          <w:bCs/>
          <w:sz w:val="28"/>
        </w:rPr>
        <w:t>6</w:t>
      </w:r>
      <w:r>
        <w:rPr>
          <w:bCs/>
          <w:sz w:val="28"/>
        </w:rPr>
        <w:t>3</w:t>
      </w:r>
    </w:p>
    <w:p w:rsidR="00CC06E1" w:rsidRPr="008F54F7" w:rsidRDefault="00CC06E1" w:rsidP="00CC06E1">
      <w:pPr>
        <w:pStyle w:val="a5"/>
        <w:spacing w:line="276" w:lineRule="auto"/>
        <w:ind w:firstLine="0"/>
        <w:jc w:val="left"/>
        <w:rPr>
          <w:bCs/>
          <w:sz w:val="28"/>
        </w:rPr>
      </w:pPr>
      <w:r>
        <w:rPr>
          <w:bCs/>
          <w:sz w:val="28"/>
        </w:rPr>
        <w:t>2.3</w:t>
      </w:r>
      <w:r w:rsidRPr="00F81989">
        <w:rPr>
          <w:bCs/>
          <w:sz w:val="28"/>
        </w:rPr>
        <w:t>.   Техніка типографської фарби</w:t>
      </w:r>
      <w:r w:rsidRPr="008F54F7">
        <w:rPr>
          <w:bCs/>
          <w:sz w:val="28"/>
        </w:rPr>
        <w:t xml:space="preserve">……………………………..…..….   </w:t>
      </w:r>
      <w:r>
        <w:rPr>
          <w:bCs/>
          <w:sz w:val="28"/>
        </w:rPr>
        <w:t>72</w:t>
      </w:r>
    </w:p>
    <w:p w:rsidR="00CC06E1" w:rsidRPr="00F81989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sz w:val="28"/>
        </w:rPr>
        <w:t>2.4</w:t>
      </w:r>
      <w:r w:rsidRPr="00F81989">
        <w:rPr>
          <w:bCs/>
          <w:sz w:val="28"/>
        </w:rPr>
        <w:t>.   Графіка креслень містобудівних комплексів</w:t>
      </w:r>
      <w:r w:rsidRPr="008F54F7">
        <w:rPr>
          <w:bCs/>
          <w:sz w:val="28"/>
        </w:rPr>
        <w:t>……........................   7</w:t>
      </w:r>
      <w:r>
        <w:rPr>
          <w:bCs/>
          <w:sz w:val="28"/>
        </w:rPr>
        <w:t>8</w:t>
      </w:r>
    </w:p>
    <w:p w:rsidR="00CC06E1" w:rsidRDefault="00CC06E1" w:rsidP="00CC06E1">
      <w:pPr>
        <w:pStyle w:val="a5"/>
        <w:spacing w:line="276" w:lineRule="auto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F81989">
        <w:rPr>
          <w:b/>
          <w:bCs/>
          <w:sz w:val="28"/>
        </w:rPr>
        <w:t xml:space="preserve">. Кольорова </w:t>
      </w:r>
      <w:r>
        <w:rPr>
          <w:b/>
          <w:bCs/>
          <w:sz w:val="28"/>
        </w:rPr>
        <w:t xml:space="preserve">архітектурна </w:t>
      </w:r>
      <w:r w:rsidRPr="00F81989">
        <w:rPr>
          <w:b/>
          <w:bCs/>
          <w:sz w:val="28"/>
        </w:rPr>
        <w:t>графіка</w:t>
      </w:r>
    </w:p>
    <w:p w:rsidR="00CC06E1" w:rsidRPr="00D50ADD" w:rsidRDefault="00CC06E1" w:rsidP="00CC06E1">
      <w:pPr>
        <w:pStyle w:val="a5"/>
        <w:spacing w:line="276" w:lineRule="auto"/>
        <w:ind w:firstLine="0"/>
        <w:rPr>
          <w:bCs/>
          <w:sz w:val="28"/>
        </w:rPr>
      </w:pPr>
      <w:r w:rsidRPr="00C923A2">
        <w:rPr>
          <w:bCs/>
          <w:sz w:val="28"/>
        </w:rPr>
        <w:t>3.1.</w:t>
      </w:r>
      <w:r>
        <w:rPr>
          <w:bCs/>
          <w:sz w:val="28"/>
        </w:rPr>
        <w:t xml:space="preserve">  Живописна основа кольорової графіки</w:t>
      </w:r>
      <w:r w:rsidRPr="00D50ADD">
        <w:rPr>
          <w:bCs/>
          <w:sz w:val="28"/>
        </w:rPr>
        <w:t xml:space="preserve">…………………………..   </w:t>
      </w:r>
      <w:r>
        <w:rPr>
          <w:bCs/>
          <w:sz w:val="28"/>
        </w:rPr>
        <w:t xml:space="preserve"> </w:t>
      </w:r>
      <w:r w:rsidRPr="00D50ADD">
        <w:rPr>
          <w:bCs/>
          <w:sz w:val="28"/>
        </w:rPr>
        <w:t>8</w:t>
      </w:r>
      <w:r>
        <w:rPr>
          <w:bCs/>
          <w:sz w:val="28"/>
        </w:rPr>
        <w:t>2</w:t>
      </w:r>
    </w:p>
    <w:p w:rsidR="00CC06E1" w:rsidRPr="00D50ADD" w:rsidRDefault="00CC06E1" w:rsidP="00CC06E1">
      <w:pPr>
        <w:pStyle w:val="a5"/>
        <w:spacing w:line="276" w:lineRule="auto"/>
        <w:ind w:firstLine="0"/>
        <w:jc w:val="left"/>
        <w:rPr>
          <w:bCs/>
          <w:sz w:val="28"/>
        </w:rPr>
      </w:pPr>
      <w:r>
        <w:rPr>
          <w:bCs/>
          <w:sz w:val="28"/>
        </w:rPr>
        <w:t>3.2</w:t>
      </w:r>
      <w:r w:rsidRPr="00BA3B59">
        <w:rPr>
          <w:bCs/>
          <w:sz w:val="28"/>
        </w:rPr>
        <w:t xml:space="preserve">. </w:t>
      </w:r>
      <w:r>
        <w:rPr>
          <w:bCs/>
          <w:sz w:val="28"/>
        </w:rPr>
        <w:t xml:space="preserve"> </w:t>
      </w:r>
      <w:r w:rsidRPr="00BA3B59">
        <w:rPr>
          <w:bCs/>
          <w:sz w:val="28"/>
        </w:rPr>
        <w:t xml:space="preserve">Антураж </w:t>
      </w:r>
      <w:r>
        <w:rPr>
          <w:bCs/>
          <w:sz w:val="28"/>
        </w:rPr>
        <w:t>у</w:t>
      </w:r>
      <w:r w:rsidRPr="00BA3B59">
        <w:rPr>
          <w:bCs/>
          <w:sz w:val="28"/>
        </w:rPr>
        <w:t xml:space="preserve"> кольоровій графіці…………..…..…………………</w:t>
      </w:r>
      <w:r>
        <w:rPr>
          <w:bCs/>
          <w:sz w:val="28"/>
        </w:rPr>
        <w:t>…</w:t>
      </w:r>
      <w:r w:rsidRPr="00BA3B59">
        <w:rPr>
          <w:bCs/>
          <w:sz w:val="28"/>
        </w:rPr>
        <w:t>.</w:t>
      </w:r>
      <w:r w:rsidRPr="00311C55">
        <w:rPr>
          <w:bCs/>
          <w:color w:val="2F5496" w:themeColor="accent1" w:themeShade="BF"/>
          <w:sz w:val="28"/>
        </w:rPr>
        <w:t xml:space="preserve">  </w:t>
      </w:r>
      <w:r w:rsidRPr="00E507DB">
        <w:rPr>
          <w:bCs/>
          <w:sz w:val="28"/>
        </w:rPr>
        <w:t>10</w:t>
      </w:r>
      <w:r>
        <w:rPr>
          <w:bCs/>
          <w:sz w:val="28"/>
        </w:rPr>
        <w:t>3</w:t>
      </w:r>
    </w:p>
    <w:p w:rsidR="00CC06E1" w:rsidRPr="00311C55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sz w:val="28"/>
        </w:rPr>
        <w:t>3.3.</w:t>
      </w:r>
      <w:r w:rsidRPr="00D139C5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D139C5">
        <w:rPr>
          <w:bCs/>
          <w:sz w:val="28"/>
        </w:rPr>
        <w:t>Зображення неба в кольоровій графіці</w:t>
      </w:r>
      <w:r w:rsidRPr="00D50ADD">
        <w:rPr>
          <w:bCs/>
          <w:sz w:val="28"/>
        </w:rPr>
        <w:t>……………...……………  10</w:t>
      </w:r>
      <w:r>
        <w:rPr>
          <w:bCs/>
          <w:sz w:val="28"/>
        </w:rPr>
        <w:t>7</w:t>
      </w:r>
    </w:p>
    <w:p w:rsidR="00CC06E1" w:rsidRPr="00311C55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sz w:val="28"/>
        </w:rPr>
        <w:t>3.4</w:t>
      </w:r>
      <w:r w:rsidRPr="00D139C5">
        <w:rPr>
          <w:bCs/>
          <w:sz w:val="28"/>
        </w:rPr>
        <w:t xml:space="preserve">. </w:t>
      </w:r>
      <w:r>
        <w:rPr>
          <w:bCs/>
          <w:sz w:val="28"/>
        </w:rPr>
        <w:t xml:space="preserve"> </w:t>
      </w:r>
      <w:r w:rsidRPr="00D139C5">
        <w:rPr>
          <w:bCs/>
          <w:sz w:val="28"/>
        </w:rPr>
        <w:t xml:space="preserve">Вправи </w:t>
      </w:r>
      <w:r>
        <w:rPr>
          <w:bCs/>
          <w:sz w:val="28"/>
        </w:rPr>
        <w:t>з</w:t>
      </w:r>
      <w:r w:rsidRPr="00D139C5">
        <w:rPr>
          <w:bCs/>
          <w:sz w:val="28"/>
        </w:rPr>
        <w:t xml:space="preserve"> копіюванн</w:t>
      </w:r>
      <w:r>
        <w:rPr>
          <w:bCs/>
          <w:sz w:val="28"/>
        </w:rPr>
        <w:t>я</w:t>
      </w:r>
      <w:r w:rsidRPr="00D139C5">
        <w:rPr>
          <w:bCs/>
          <w:sz w:val="28"/>
        </w:rPr>
        <w:t xml:space="preserve"> кольорових зображень</w:t>
      </w:r>
      <w:r w:rsidRPr="00D50ADD">
        <w:rPr>
          <w:bCs/>
          <w:sz w:val="28"/>
        </w:rPr>
        <w:t>…………………….</w:t>
      </w:r>
      <w:r>
        <w:rPr>
          <w:bCs/>
          <w:sz w:val="28"/>
        </w:rPr>
        <w:t xml:space="preserve">  </w:t>
      </w:r>
      <w:r w:rsidRPr="00D50ADD">
        <w:rPr>
          <w:bCs/>
          <w:sz w:val="28"/>
        </w:rPr>
        <w:t>1</w:t>
      </w:r>
      <w:r>
        <w:rPr>
          <w:bCs/>
          <w:sz w:val="28"/>
        </w:rPr>
        <w:t>11</w:t>
      </w:r>
    </w:p>
    <w:p w:rsidR="00CC06E1" w:rsidRPr="00311C55" w:rsidRDefault="00CC06E1" w:rsidP="00CC06E1">
      <w:pPr>
        <w:pStyle w:val="a5"/>
        <w:spacing w:line="276" w:lineRule="auto"/>
        <w:ind w:firstLine="0"/>
        <w:jc w:val="left"/>
        <w:rPr>
          <w:bCs/>
          <w:color w:val="2F5496" w:themeColor="accent1" w:themeShade="BF"/>
          <w:sz w:val="28"/>
        </w:rPr>
      </w:pPr>
      <w:r>
        <w:rPr>
          <w:bCs/>
          <w:sz w:val="28"/>
        </w:rPr>
        <w:t>3.5</w:t>
      </w:r>
      <w:r w:rsidRPr="00BF3B80">
        <w:rPr>
          <w:bCs/>
          <w:sz w:val="28"/>
        </w:rPr>
        <w:t>.  Кольорова графіка виконання дипломного проекту</w:t>
      </w:r>
      <w:r w:rsidRPr="00D50ADD">
        <w:rPr>
          <w:bCs/>
          <w:sz w:val="28"/>
        </w:rPr>
        <w:t xml:space="preserve">……………. </w:t>
      </w:r>
      <w:r>
        <w:rPr>
          <w:bCs/>
          <w:sz w:val="28"/>
        </w:rPr>
        <w:t xml:space="preserve"> </w:t>
      </w:r>
      <w:r w:rsidRPr="00D50ADD">
        <w:rPr>
          <w:bCs/>
          <w:sz w:val="28"/>
        </w:rPr>
        <w:t>11</w:t>
      </w:r>
      <w:r>
        <w:rPr>
          <w:bCs/>
          <w:sz w:val="28"/>
        </w:rPr>
        <w:t>5</w:t>
      </w:r>
    </w:p>
    <w:p w:rsidR="00CC06E1" w:rsidRDefault="00CC06E1" w:rsidP="00CC06E1">
      <w:pPr>
        <w:pStyle w:val="a5"/>
        <w:spacing w:line="276" w:lineRule="auto"/>
        <w:ind w:firstLine="0"/>
        <w:jc w:val="left"/>
        <w:rPr>
          <w:bCs/>
          <w:color w:val="538135" w:themeColor="accent6" w:themeShade="BF"/>
          <w:sz w:val="28"/>
        </w:rPr>
      </w:pPr>
      <w:r w:rsidRPr="000E04A9">
        <w:rPr>
          <w:b/>
          <w:bCs/>
          <w:sz w:val="28"/>
        </w:rPr>
        <w:t>Додатки</w:t>
      </w:r>
      <w:r w:rsidRPr="000E04A9">
        <w:rPr>
          <w:bCs/>
          <w:sz w:val="28"/>
        </w:rPr>
        <w:t xml:space="preserve">....................................................................................................  </w:t>
      </w:r>
      <w:r>
        <w:rPr>
          <w:bCs/>
          <w:sz w:val="28"/>
        </w:rPr>
        <w:t xml:space="preserve"> </w:t>
      </w:r>
      <w:r w:rsidRPr="00E507DB">
        <w:rPr>
          <w:bCs/>
          <w:sz w:val="28"/>
        </w:rPr>
        <w:t>122</w:t>
      </w:r>
    </w:p>
    <w:p w:rsidR="00CC06E1" w:rsidRPr="006D6C09" w:rsidRDefault="00CC06E1" w:rsidP="00CC06E1">
      <w:pPr>
        <w:pStyle w:val="a5"/>
        <w:spacing w:line="276" w:lineRule="auto"/>
        <w:ind w:firstLine="0"/>
        <w:jc w:val="left"/>
        <w:rPr>
          <w:bCs/>
          <w:color w:val="538135" w:themeColor="accent6" w:themeShade="BF"/>
          <w:sz w:val="28"/>
        </w:rPr>
      </w:pPr>
      <w:r>
        <w:rPr>
          <w:b/>
          <w:bCs/>
          <w:sz w:val="28"/>
        </w:rPr>
        <w:t xml:space="preserve">Додаток А.  </w:t>
      </w:r>
      <w:r w:rsidRPr="008550D4">
        <w:rPr>
          <w:bCs/>
          <w:sz w:val="28"/>
        </w:rPr>
        <w:t>Графіка</w:t>
      </w:r>
      <w:r>
        <w:rPr>
          <w:bCs/>
          <w:sz w:val="28"/>
        </w:rPr>
        <w:t xml:space="preserve"> міжнародних архітектурних конкурсів……….   122</w:t>
      </w:r>
    </w:p>
    <w:p w:rsidR="00CC06E1" w:rsidRDefault="00CC06E1" w:rsidP="00CC06E1">
      <w:pPr>
        <w:pStyle w:val="a5"/>
        <w:spacing w:line="276" w:lineRule="auto"/>
        <w:ind w:firstLine="0"/>
        <w:jc w:val="left"/>
        <w:rPr>
          <w:color w:val="538135" w:themeColor="accent6" w:themeShade="BF"/>
          <w:sz w:val="28"/>
          <w:szCs w:val="28"/>
          <w:lang w:val="ru-RU"/>
        </w:rPr>
      </w:pPr>
      <w:r>
        <w:rPr>
          <w:b/>
          <w:bCs/>
          <w:sz w:val="28"/>
        </w:rPr>
        <w:t xml:space="preserve">Додаток Б. </w:t>
      </w:r>
      <w:r w:rsidRPr="000E04A9">
        <w:rPr>
          <w:b/>
          <w:bCs/>
          <w:sz w:val="28"/>
        </w:rPr>
        <w:t xml:space="preserve"> </w:t>
      </w:r>
      <w:r w:rsidRPr="000E04A9">
        <w:rPr>
          <w:sz w:val="28"/>
          <w:szCs w:val="28"/>
        </w:rPr>
        <w:t>Основні тер</w:t>
      </w:r>
      <w:r>
        <w:rPr>
          <w:sz w:val="28"/>
          <w:szCs w:val="28"/>
        </w:rPr>
        <w:t xml:space="preserve">міни і визначення…………………………..    </w:t>
      </w:r>
      <w:r w:rsidRPr="0058201C">
        <w:rPr>
          <w:sz w:val="28"/>
          <w:szCs w:val="28"/>
        </w:rPr>
        <w:t>123</w:t>
      </w:r>
    </w:p>
    <w:p w:rsidR="00A828D4" w:rsidRDefault="00CC06E1" w:rsidP="00CC06E1">
      <w:r w:rsidRPr="00D50ADD">
        <w:rPr>
          <w:b/>
          <w:bCs/>
          <w:sz w:val="28"/>
        </w:rPr>
        <w:t xml:space="preserve">Список </w:t>
      </w:r>
      <w:proofErr w:type="spellStart"/>
      <w:r w:rsidRPr="00D50ADD">
        <w:rPr>
          <w:b/>
          <w:bCs/>
          <w:sz w:val="28"/>
        </w:rPr>
        <w:t>літератури</w:t>
      </w:r>
      <w:proofErr w:type="spellEnd"/>
      <w:r>
        <w:rPr>
          <w:bCs/>
          <w:sz w:val="28"/>
        </w:rPr>
        <w:t xml:space="preserve">……………………………………………………    </w:t>
      </w:r>
      <w:r w:rsidRPr="0058201C">
        <w:rPr>
          <w:bCs/>
          <w:sz w:val="28"/>
        </w:rPr>
        <w:t>126</w:t>
      </w:r>
    </w:p>
    <w:sectPr w:rsidR="00A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E1"/>
    <w:rsid w:val="009B7E39"/>
    <w:rsid w:val="00A828D4"/>
    <w:rsid w:val="00CC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989F"/>
  <w15:chartTrackingRefBased/>
  <w15:docId w15:val="{722F36EA-9C49-40C9-B758-518BC87F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C06E1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6E1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3">
    <w:name w:val="Title"/>
    <w:basedOn w:val="a"/>
    <w:link w:val="a4"/>
    <w:qFormat/>
    <w:rsid w:val="00CC06E1"/>
    <w:pPr>
      <w:jc w:val="center"/>
    </w:pPr>
    <w:rPr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CC06E1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5">
    <w:name w:val="Body Text Indent"/>
    <w:basedOn w:val="a"/>
    <w:link w:val="a6"/>
    <w:rsid w:val="00CC06E1"/>
    <w:pPr>
      <w:ind w:firstLine="68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CC06E1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Computer</dc:creator>
  <cp:keywords/>
  <dc:description/>
  <cp:lastModifiedBy>Personal Computer</cp:lastModifiedBy>
  <cp:revision>2</cp:revision>
  <dcterms:created xsi:type="dcterms:W3CDTF">2022-12-26T07:24:00Z</dcterms:created>
  <dcterms:modified xsi:type="dcterms:W3CDTF">2022-12-26T07:27:00Z</dcterms:modified>
</cp:coreProperties>
</file>