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0" w:rsidRPr="00911900" w:rsidRDefault="00911900" w:rsidP="00911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1900">
        <w:rPr>
          <w:rFonts w:ascii="Times New Roman" w:eastAsia="Times New Roman" w:hAnsi="Times New Roman" w:cs="Times New Roman"/>
          <w:b/>
          <w:sz w:val="28"/>
          <w:szCs w:val="24"/>
        </w:rPr>
        <w:t>УДК 004.925.8</w:t>
      </w:r>
    </w:p>
    <w:p w:rsidR="00FA1D73" w:rsidRDefault="00911900" w:rsidP="009101F8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91190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Сороковий О.І., </w:t>
      </w:r>
      <w:proofErr w:type="spellStart"/>
      <w:r w:rsidRPr="0091190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к.т.н</w:t>
      </w:r>
      <w:proofErr w:type="spellEnd"/>
      <w:r w:rsidRPr="00911900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., </w:t>
      </w:r>
      <w:proofErr w:type="spellStart"/>
      <w:r w:rsidR="00CF645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Подпорін</w:t>
      </w:r>
      <w:proofErr w:type="spellEnd"/>
      <w:r w:rsidR="00CF645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О.С.</w:t>
      </w:r>
      <w:r w:rsidRPr="0091190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F645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студент </w:t>
      </w:r>
      <w:r w:rsidRPr="00E857C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групи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F6454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4</w:t>
      </w:r>
      <w:r w:rsidR="00FA1D73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01-ТН</w:t>
      </w:r>
      <w:r w:rsidR="00FA1D73" w:rsidRPr="00E857CB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FA1D73" w:rsidRPr="00E857CB" w:rsidRDefault="00FA1D73" w:rsidP="009101F8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E857C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Полтавський національний технічний</w:t>
      </w:r>
      <w:r w:rsidRPr="00E857CB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  <w:r w:rsidRPr="00E857C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>університет імені Юрія Кондратюка</w:t>
      </w:r>
    </w:p>
    <w:p w:rsidR="00FA1D73" w:rsidRDefault="00FA1D73" w:rsidP="009101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A1D73" w:rsidRDefault="00CF6454" w:rsidP="001572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РОЗРОБКА 3D-</w:t>
      </w:r>
      <w:r w:rsidR="00157217">
        <w:rPr>
          <w:rFonts w:ascii="Times New Roman" w:hAnsi="Times New Roman"/>
          <w:b/>
          <w:bCs/>
          <w:sz w:val="28"/>
          <w:szCs w:val="28"/>
          <w:lang w:val="uk-UA"/>
        </w:rPr>
        <w:t xml:space="preserve">ЕЛЕМЕНТІВ </w:t>
      </w:r>
      <w:r w:rsidR="00157217" w:rsidRPr="00157217">
        <w:rPr>
          <w:rFonts w:ascii="Times New Roman" w:hAnsi="Times New Roman"/>
          <w:b/>
          <w:bCs/>
          <w:sz w:val="28"/>
          <w:szCs w:val="28"/>
          <w:lang w:val="uk-UA"/>
        </w:rPr>
        <w:t xml:space="preserve">ІНФОРМАЦІЙНОЇ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НАВІГАЦІЙНОЇ СИСТЕМИ УНІВЕРСИТЕТУ</w:t>
      </w:r>
    </w:p>
    <w:p w:rsidR="00A424F1" w:rsidRDefault="00BD2A93" w:rsidP="00812AF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2AF1">
        <w:rPr>
          <w:rFonts w:ascii="Times New Roman" w:hAnsi="Times New Roman" w:cs="Times New Roman"/>
          <w:sz w:val="28"/>
          <w:szCs w:val="28"/>
          <w:lang w:val="uk-UA"/>
        </w:rPr>
        <w:t>Розробка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D2A93">
        <w:rPr>
          <w:rFonts w:ascii="Times New Roman" w:hAnsi="Times New Roman"/>
          <w:bCs/>
          <w:sz w:val="28"/>
          <w:szCs w:val="28"/>
          <w:lang w:val="uk-UA"/>
        </w:rPr>
        <w:t>інформаційної навігаційної системи університету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виконується в рамках виконання випускної кваліфікаційної роботи бакалавра спеціальності 122 «Комп’ютерні науки».</w:t>
      </w:r>
      <w:r w:rsidR="00A424F1" w:rsidRPr="00A424F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424F1">
        <w:rPr>
          <w:rFonts w:ascii="Times New Roman" w:hAnsi="Times New Roman"/>
          <w:bCs/>
          <w:sz w:val="28"/>
          <w:szCs w:val="28"/>
          <w:lang w:val="uk-UA"/>
        </w:rPr>
        <w:t>Для реалізації задачі необхідне якісне сучасне програмне забезпечення</w:t>
      </w:r>
      <w:r w:rsidR="00C251EE">
        <w:rPr>
          <w:rFonts w:ascii="Times New Roman" w:hAnsi="Times New Roman"/>
          <w:bCs/>
          <w:sz w:val="28"/>
          <w:szCs w:val="28"/>
          <w:lang w:val="uk-UA"/>
        </w:rPr>
        <w:t>, після зверненнядо</w:t>
      </w:r>
      <w:bookmarkStart w:id="0" w:name="_GoBack"/>
      <w:bookmarkEnd w:id="0"/>
      <w:r w:rsidR="00A424F1">
        <w:rPr>
          <w:rFonts w:ascii="Times New Roman" w:hAnsi="Times New Roman"/>
          <w:bCs/>
          <w:sz w:val="28"/>
          <w:szCs w:val="28"/>
          <w:lang w:val="uk-UA"/>
        </w:rPr>
        <w:t xml:space="preserve"> правовласника нами отриман</w:t>
      </w:r>
      <w:r w:rsidR="000D34EE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A424F1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0D34EE">
        <w:rPr>
          <w:rFonts w:ascii="Times New Roman" w:hAnsi="Times New Roman"/>
          <w:bCs/>
          <w:sz w:val="28"/>
          <w:szCs w:val="28"/>
          <w:lang w:val="en-US"/>
        </w:rPr>
        <w:t>Autodesk</w:t>
      </w:r>
      <w:r w:rsidR="000D34EE" w:rsidRPr="000D34E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D2A93">
        <w:rPr>
          <w:rFonts w:ascii="Times New Roman" w:hAnsi="Times New Roman"/>
          <w:bCs/>
          <w:sz w:val="28"/>
          <w:szCs w:val="28"/>
          <w:lang w:val="uk-UA"/>
        </w:rPr>
        <w:t xml:space="preserve">3ds </w:t>
      </w:r>
      <w:proofErr w:type="spellStart"/>
      <w:r w:rsidRPr="00BD2A93">
        <w:rPr>
          <w:rFonts w:ascii="Times New Roman" w:hAnsi="Times New Roman"/>
          <w:bCs/>
          <w:sz w:val="28"/>
          <w:szCs w:val="28"/>
          <w:lang w:val="uk-UA"/>
        </w:rPr>
        <w:t>Max</w:t>
      </w:r>
      <w:proofErr w:type="spellEnd"/>
      <w:r w:rsidR="00812AF1">
        <w:rPr>
          <w:rFonts w:ascii="Times New Roman" w:hAnsi="Times New Roman"/>
          <w:bCs/>
          <w:sz w:val="28"/>
          <w:szCs w:val="28"/>
          <w:lang w:val="uk-UA"/>
        </w:rPr>
        <w:t xml:space="preserve"> 201</w:t>
      </w:r>
      <w:r w:rsidR="000D34EE" w:rsidRPr="000D34EE">
        <w:rPr>
          <w:rFonts w:ascii="Times New Roman" w:hAnsi="Times New Roman"/>
          <w:bCs/>
          <w:sz w:val="28"/>
          <w:szCs w:val="28"/>
          <w:lang w:val="uk-UA"/>
        </w:rPr>
        <w:t>6 (</w:t>
      </w:r>
      <w:r w:rsidR="000D34EE">
        <w:rPr>
          <w:rFonts w:ascii="Times New Roman" w:hAnsi="Times New Roman"/>
          <w:bCs/>
          <w:sz w:val="28"/>
          <w:szCs w:val="28"/>
          <w:lang w:val="en-US"/>
        </w:rPr>
        <w:t>Student</w:t>
      </w:r>
      <w:r w:rsidR="000D34EE" w:rsidRPr="000D34E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D34EE">
        <w:rPr>
          <w:rFonts w:ascii="Times New Roman" w:hAnsi="Times New Roman"/>
          <w:bCs/>
          <w:sz w:val="28"/>
          <w:szCs w:val="28"/>
          <w:lang w:val="en-US"/>
        </w:rPr>
        <w:t>version</w:t>
      </w:r>
      <w:r w:rsidR="000D34EE" w:rsidRPr="000D34EE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BD2A93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4B5DC7" w:rsidRDefault="004B5DC7" w:rsidP="004B5DC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>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(широко поширений термін </w:t>
      </w:r>
      <w:r w:rsidRPr="00A424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університетський </w:t>
      </w:r>
      <w:proofErr w:type="spellStart"/>
      <w:r w:rsidRPr="00A424F1">
        <w:rPr>
          <w:rFonts w:ascii="Times New Roman" w:hAnsi="Times New Roman" w:cs="Times New Roman"/>
          <w:i/>
          <w:sz w:val="28"/>
          <w:szCs w:val="28"/>
          <w:lang w:val="uk-UA"/>
        </w:rPr>
        <w:t>кампус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має велику площу з багатьма корпусами та спорудами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>. Щороку в університет приймають багато нових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різноманітні заходи відвідують науковці та гості, які необізнані в структури організації, 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деякі департаменти можуть бути переміщені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т.п.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816">
        <w:rPr>
          <w:rFonts w:ascii="Times New Roman" w:hAnsi="Times New Roman" w:cs="Times New Roman"/>
          <w:sz w:val="28"/>
          <w:szCs w:val="28"/>
          <w:lang w:val="uk-UA"/>
        </w:rPr>
        <w:t>Постає задача побудови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технології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для пошуку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езнаходження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</w:t>
      </w:r>
      <w:r>
        <w:rPr>
          <w:rFonts w:ascii="Times New Roman" w:hAnsi="Times New Roman" w:cs="Times New Roman"/>
          <w:sz w:val="28"/>
          <w:szCs w:val="28"/>
          <w:lang w:val="uk-UA"/>
        </w:rPr>
        <w:t>ції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>,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>, їдальн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тощо, і як знайти </w:t>
      </w:r>
      <w:r>
        <w:rPr>
          <w:rFonts w:ascii="Times New Roman" w:hAnsi="Times New Roman" w:cs="Times New Roman"/>
          <w:sz w:val="28"/>
          <w:szCs w:val="28"/>
          <w:lang w:val="uk-UA"/>
        </w:rPr>
        <w:t>потрібне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з поточного місця розташування</w:t>
      </w:r>
      <w:r w:rsidR="0038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AA5" w:rsidRPr="00387AA5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387AA5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="00387AA5" w:rsidRPr="00387AA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51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1900" w:rsidRPr="00911900" w:rsidRDefault="00812AF1" w:rsidP="0091190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Навігація можлива при наявності структурованої моделі об’єктів, при цьому першочерговим етапом було визначено створення реалістичної моделі всіх корпусів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ПолтНТУ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кампусу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 Внутрішня структура кожного корпусу (аудиторії) визначена другим етапом і має набагато більшу трудомісткість, ніж перший етап.</w:t>
      </w:r>
      <w:r w:rsidR="00911900" w:rsidRPr="00911900">
        <w:rPr>
          <w:rFonts w:ascii="Times New Roman" w:hAnsi="Times New Roman" w:cs="Times New Roman"/>
          <w:sz w:val="28"/>
          <w:szCs w:val="28"/>
        </w:rPr>
        <w:t xml:space="preserve"> </w:t>
      </w:r>
      <w:r w:rsidR="00BD2A93" w:rsidRPr="00BD2A93">
        <w:rPr>
          <w:rFonts w:ascii="Times New Roman" w:hAnsi="Times New Roman"/>
          <w:bCs/>
          <w:sz w:val="28"/>
          <w:szCs w:val="28"/>
          <w:lang w:val="uk-UA"/>
        </w:rPr>
        <w:t>Створення якісних 3D</w:t>
      </w:r>
      <w:r w:rsidR="002E0E8B">
        <w:rPr>
          <w:rFonts w:ascii="Times New Roman" w:hAnsi="Times New Roman"/>
          <w:bCs/>
          <w:sz w:val="28"/>
          <w:szCs w:val="28"/>
          <w:lang w:val="uk-UA"/>
        </w:rPr>
        <w:t xml:space="preserve"> об’єктів </w:t>
      </w:r>
      <w:r w:rsidR="00BD2A93" w:rsidRPr="00BD2A93">
        <w:rPr>
          <w:rFonts w:ascii="Times New Roman" w:hAnsi="Times New Roman"/>
          <w:bCs/>
          <w:sz w:val="28"/>
          <w:szCs w:val="28"/>
          <w:lang w:val="uk-UA"/>
        </w:rPr>
        <w:t>і віртуальної реальності значно прискорюється за рахунок використання ефективного інструментарію.</w:t>
      </w:r>
      <w:r w:rsidR="002E0E8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621D8" w:rsidRPr="006621D8">
        <w:rPr>
          <w:rFonts w:ascii="Times New Roman" w:hAnsi="Times New Roman"/>
          <w:bCs/>
          <w:sz w:val="28"/>
          <w:szCs w:val="28"/>
          <w:lang w:val="uk-UA"/>
        </w:rPr>
        <w:t xml:space="preserve">Тривимірна графіка активно застосовується для створення зображень на площині екрану або аркуша друкованої продукції в науці і промисловості, наприклад, в системах </w:t>
      </w:r>
      <w:r w:rsidR="006621D8" w:rsidRPr="00911900">
        <w:rPr>
          <w:rFonts w:ascii="Times New Roman" w:hAnsi="Times New Roman"/>
          <w:bCs/>
          <w:i/>
          <w:sz w:val="28"/>
          <w:szCs w:val="28"/>
          <w:lang w:val="uk-UA"/>
        </w:rPr>
        <w:t>автоматизації проектних робіт</w:t>
      </w:r>
      <w:r w:rsidR="006621D8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6621D8" w:rsidRPr="00911900">
        <w:rPr>
          <w:rFonts w:ascii="Times New Roman" w:hAnsi="Times New Roman"/>
          <w:bCs/>
          <w:i/>
          <w:sz w:val="28"/>
          <w:szCs w:val="28"/>
          <w:lang w:val="uk-UA"/>
        </w:rPr>
        <w:t>архітектурної візуалізації</w:t>
      </w:r>
      <w:r w:rsidR="0056515E">
        <w:rPr>
          <w:rFonts w:ascii="Times New Roman" w:hAnsi="Times New Roman"/>
          <w:bCs/>
          <w:i/>
          <w:sz w:val="28"/>
          <w:szCs w:val="28"/>
          <w:lang w:val="uk-UA"/>
        </w:rPr>
        <w:t xml:space="preserve">, </w:t>
      </w:r>
      <w:r w:rsidR="0056515E" w:rsidRPr="0056515E">
        <w:rPr>
          <w:rFonts w:ascii="Times New Roman" w:hAnsi="Times New Roman"/>
          <w:bCs/>
          <w:sz w:val="28"/>
          <w:szCs w:val="28"/>
          <w:lang w:val="uk-UA"/>
        </w:rPr>
        <w:t>останню</w:t>
      </w:r>
      <w:r w:rsidR="0056515E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56515E" w:rsidRPr="0056515E">
        <w:rPr>
          <w:rFonts w:ascii="Times New Roman" w:hAnsi="Times New Roman"/>
          <w:bCs/>
          <w:sz w:val="28"/>
          <w:szCs w:val="28"/>
          <w:lang w:val="uk-UA"/>
        </w:rPr>
        <w:t>обрано для реалізації завдання</w:t>
      </w:r>
      <w:r w:rsidR="006621D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82AD8" w:rsidRPr="0065321F" w:rsidRDefault="00B2396A" w:rsidP="00B2281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Процес моделювання корпусів університету тривав таким чином</w:t>
      </w:r>
      <w:r w:rsidR="00370E0E">
        <w:rPr>
          <w:rFonts w:ascii="Times New Roman" w:hAnsi="Times New Roman"/>
          <w:bCs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70E0E">
        <w:rPr>
          <w:rFonts w:ascii="Times New Roman" w:hAnsi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першу 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>було оптиміз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овано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70E0E">
        <w:rPr>
          <w:rFonts w:ascii="Times New Roman" w:hAnsi="Times New Roman"/>
          <w:bCs/>
          <w:sz w:val="28"/>
          <w:szCs w:val="28"/>
          <w:lang w:val="uk-UA"/>
        </w:rPr>
        <w:t xml:space="preserve">вже існуючий 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>ескіз, переві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вши усі примітиви до типу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C460E">
        <w:rPr>
          <w:rFonts w:ascii="Times New Roman" w:hAnsi="Times New Roman"/>
          <w:bCs/>
          <w:sz w:val="28"/>
          <w:szCs w:val="28"/>
          <w:lang w:val="uk-UA"/>
        </w:rPr>
        <w:t>поліліні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я</w:t>
      </w:r>
      <w:proofErr w:type="spellEnd"/>
      <w:r w:rsidR="00911900">
        <w:rPr>
          <w:rFonts w:ascii="Times New Roman" w:hAnsi="Times New Roman"/>
          <w:bCs/>
          <w:sz w:val="28"/>
          <w:szCs w:val="28"/>
          <w:lang w:val="uk-UA"/>
        </w:rPr>
        <w:t>, що сприяло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зручн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редагува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нню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непереривн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ого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C460E">
        <w:rPr>
          <w:rFonts w:ascii="Times New Roman" w:hAnsi="Times New Roman"/>
          <w:bCs/>
          <w:sz w:val="28"/>
          <w:szCs w:val="28"/>
          <w:lang w:val="uk-UA"/>
        </w:rPr>
        <w:t>сплайн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911900">
        <w:rPr>
          <w:rFonts w:ascii="Times New Roman" w:hAnsi="Times New Roman"/>
          <w:bCs/>
          <w:sz w:val="28"/>
          <w:szCs w:val="28"/>
          <w:lang w:val="uk-UA"/>
        </w:rPr>
        <w:t xml:space="preserve"> (кривої </w:t>
      </w:r>
      <w:proofErr w:type="spellStart"/>
      <w:r w:rsidR="00911900">
        <w:rPr>
          <w:rFonts w:ascii="Times New Roman" w:hAnsi="Times New Roman"/>
          <w:bCs/>
          <w:sz w:val="28"/>
          <w:szCs w:val="28"/>
          <w:lang w:val="uk-UA"/>
        </w:rPr>
        <w:t>Без’є</w:t>
      </w:r>
      <w:proofErr w:type="spellEnd"/>
      <w:r w:rsidR="00911900">
        <w:rPr>
          <w:rFonts w:ascii="Times New Roman" w:hAnsi="Times New Roman"/>
          <w:bCs/>
          <w:sz w:val="28"/>
          <w:szCs w:val="28"/>
          <w:lang w:val="uk-UA"/>
        </w:rPr>
        <w:t>)</w:t>
      </w:r>
      <w:r w:rsidR="004C460E" w:rsidRPr="004C460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для 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>підняття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креслення 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4C46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>моделюва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нню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певн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ого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корпус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Після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перевір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>и та оптиміз</w:t>
      </w:r>
      <w:r w:rsidR="00911900">
        <w:rPr>
          <w:rFonts w:ascii="Times New Roman" w:hAnsi="Times New Roman"/>
          <w:bCs/>
          <w:sz w:val="28"/>
          <w:szCs w:val="28"/>
          <w:lang w:val="uk-UA"/>
        </w:rPr>
        <w:t>ації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ескіз зберіг</w:t>
      </w:r>
      <w:r w:rsidR="00370E0E">
        <w:rPr>
          <w:rFonts w:ascii="Times New Roman" w:hAnsi="Times New Roman"/>
          <w:bCs/>
          <w:sz w:val="28"/>
          <w:szCs w:val="28"/>
          <w:lang w:val="uk-UA"/>
        </w:rPr>
        <w:t>аємо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у форматі </w:t>
      </w:r>
      <w:proofErr w:type="spellStart"/>
      <w:r w:rsidR="00370E0E" w:rsidRPr="00370E0E">
        <w:rPr>
          <w:rFonts w:ascii="Times New Roman" w:hAnsi="Times New Roman"/>
          <w:bCs/>
          <w:i/>
          <w:sz w:val="28"/>
          <w:szCs w:val="28"/>
          <w:lang w:val="en-US"/>
        </w:rPr>
        <w:t>d</w:t>
      </w:r>
      <w:r w:rsidR="00D61181" w:rsidRPr="00370E0E">
        <w:rPr>
          <w:rFonts w:ascii="Times New Roman" w:hAnsi="Times New Roman"/>
          <w:bCs/>
          <w:i/>
          <w:sz w:val="28"/>
          <w:szCs w:val="28"/>
          <w:lang w:val="en-US"/>
        </w:rPr>
        <w:t>wg</w:t>
      </w:r>
      <w:proofErr w:type="spellEnd"/>
      <w:r w:rsidR="00E429A0" w:rsidRPr="00E429A0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E429A0" w:rsidRPr="00E429A0">
        <w:rPr>
          <w:rFonts w:ascii="Times New Roman" w:hAnsi="Times New Roman"/>
          <w:bCs/>
          <w:sz w:val="28"/>
          <w:szCs w:val="28"/>
          <w:lang w:val="uk-UA"/>
        </w:rPr>
        <w:t>(</w:t>
      </w:r>
      <w:r w:rsidR="00E429A0">
        <w:rPr>
          <w:rFonts w:ascii="Times New Roman" w:hAnsi="Times New Roman"/>
          <w:bCs/>
          <w:sz w:val="28"/>
          <w:szCs w:val="28"/>
          <w:lang w:val="uk-UA"/>
        </w:rPr>
        <w:t xml:space="preserve">ця процедура виконана на програмному забезпечення «Центру передових комп’ютерних технологій </w:t>
      </w:r>
      <w:r w:rsidR="00E429A0">
        <w:rPr>
          <w:rFonts w:ascii="Times New Roman" w:hAnsi="Times New Roman"/>
          <w:bCs/>
          <w:sz w:val="28"/>
          <w:szCs w:val="28"/>
          <w:lang w:val="en-US"/>
        </w:rPr>
        <w:t>Autodesk</w:t>
      </w:r>
      <w:r w:rsidR="00E429A0" w:rsidRPr="00E42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429A0">
        <w:rPr>
          <w:rFonts w:ascii="Times New Roman" w:hAnsi="Times New Roman"/>
          <w:bCs/>
          <w:sz w:val="28"/>
          <w:szCs w:val="28"/>
          <w:lang w:val="uk-UA"/>
        </w:rPr>
        <w:t>ПолтНТУ</w:t>
      </w:r>
      <w:proofErr w:type="spellEnd"/>
      <w:r w:rsidR="00E429A0" w:rsidRPr="00E429A0">
        <w:rPr>
          <w:rFonts w:ascii="Times New Roman" w:hAnsi="Times New Roman"/>
          <w:bCs/>
          <w:sz w:val="28"/>
          <w:szCs w:val="28"/>
          <w:lang w:val="uk-UA"/>
        </w:rPr>
        <w:t>)</w:t>
      </w:r>
      <w:r w:rsidR="00D61181" w:rsidRPr="00E429A0">
        <w:rPr>
          <w:rFonts w:ascii="Times New Roman" w:hAnsi="Times New Roman"/>
          <w:bCs/>
          <w:sz w:val="28"/>
          <w:szCs w:val="28"/>
          <w:lang w:val="uk-UA"/>
        </w:rPr>
        <w:t>.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 xml:space="preserve"> Після цього </w:t>
      </w:r>
      <w:r w:rsidR="00E429A0">
        <w:rPr>
          <w:rFonts w:ascii="Times New Roman" w:hAnsi="Times New Roman"/>
          <w:bCs/>
          <w:sz w:val="28"/>
          <w:szCs w:val="28"/>
          <w:lang w:val="uk-UA"/>
        </w:rPr>
        <w:t>застосовуємо</w:t>
      </w:r>
      <w:r w:rsidR="00D6118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1181" w:rsidRPr="00E429A0">
        <w:rPr>
          <w:rFonts w:ascii="Times New Roman" w:hAnsi="Times New Roman"/>
          <w:bCs/>
          <w:i/>
          <w:sz w:val="28"/>
          <w:szCs w:val="28"/>
          <w:lang w:val="uk-UA"/>
        </w:rPr>
        <w:t>3</w:t>
      </w:r>
      <w:r w:rsidR="00D61181" w:rsidRPr="00E429A0">
        <w:rPr>
          <w:rFonts w:ascii="Times New Roman" w:hAnsi="Times New Roman"/>
          <w:bCs/>
          <w:i/>
          <w:sz w:val="28"/>
          <w:szCs w:val="28"/>
          <w:lang w:val="en-US"/>
        </w:rPr>
        <w:t>ds</w:t>
      </w:r>
      <w:r w:rsidR="00D61181" w:rsidRPr="00E429A0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D61181" w:rsidRPr="00E429A0">
        <w:rPr>
          <w:rFonts w:ascii="Times New Roman" w:hAnsi="Times New Roman"/>
          <w:bCs/>
          <w:i/>
          <w:sz w:val="28"/>
          <w:szCs w:val="28"/>
          <w:lang w:val="en-US"/>
        </w:rPr>
        <w:t>Max</w:t>
      </w:r>
      <w:r w:rsidR="000D34EE" w:rsidRPr="000D34EE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="000D34E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D34EE" w:rsidRPr="000D34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34EE" w:rsidRPr="00387AA5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387AA5">
        <w:rPr>
          <w:rFonts w:ascii="Times New Roman" w:hAnsi="Times New Roman"/>
          <w:bCs/>
          <w:i/>
          <w:sz w:val="28"/>
          <w:szCs w:val="28"/>
          <w:lang w:val="uk-UA"/>
        </w:rPr>
        <w:t>,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>перевіривши установку необхідних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 xml:space="preserve"> одиниц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 xml:space="preserve"> виміру майбутньої 3</w:t>
      </w:r>
      <w:r w:rsidR="00387AA5" w:rsidRPr="00BD2A93">
        <w:rPr>
          <w:rFonts w:ascii="Times New Roman" w:hAnsi="Times New Roman"/>
          <w:bCs/>
          <w:sz w:val="28"/>
          <w:szCs w:val="28"/>
          <w:lang w:val="uk-UA"/>
        </w:rPr>
        <w:t>D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>-моделі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, переведення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ескіз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у 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адекватну систему координат. Наступний крок – п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обудов</w:t>
      </w:r>
      <w:r w:rsidR="006E1F99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стін. Спочатку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налаштовуваємо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інструмент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Line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», у діалоговому вікні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Creation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Method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встановлюємо певні параметри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Intial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Type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&gt;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Corner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», 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Drag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Type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&gt;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Corner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завдяки цим параметрам лінія буде без заокруглень. Далі вибираємо інструмент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Binding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тобто прив'язка, та починаємо моделювання стін обводячи їх контури по кресленню. Після отримання цих контурів накладаємо на них модифікатор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Extrude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і виставляємо висоту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зазначену в ескізі, таким чином ми видавлюємо стіни. 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lastRenderedPageBreak/>
        <w:t>Наступни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крок –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 xml:space="preserve">створення 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вік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 xml:space="preserve"> та дверей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, тобто п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ереходимо у потрібну нам проекцію та конвертуємо  стіну у параметр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Edit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Poly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», далі  командою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Connect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» додаємо 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бажану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кількість граней  вікна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, а п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отім  виділення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та переміщення</w:t>
      </w:r>
      <w:r w:rsidR="00B22816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точок створюємо </w:t>
      </w:r>
      <w:r w:rsidR="0056515E" w:rsidRPr="00B22816">
        <w:rPr>
          <w:rFonts w:ascii="Times New Roman" w:hAnsi="Times New Roman"/>
          <w:bCs/>
          <w:sz w:val="28"/>
          <w:szCs w:val="28"/>
          <w:lang w:val="uk-UA"/>
        </w:rPr>
        <w:t>відповідний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розмір отвору вікна. Далі ми вибираємо центральний полігон на місці майбутнього отвору, та командою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Extrude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» видавлюємо товщину яка вказана в кресленні й видаляємо полігон. 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>Далі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– це побудова покрівлі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>, для цього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вибираємо інструмент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Plane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й конвертуємо його в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Edit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Poly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». Після того як ми перевели  нашу площину в полігональний стан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>, с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творюємо потрібну кількість вершин та граней, за допомогою інструментів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Vertex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» та «</w:t>
      </w:r>
      <w:proofErr w:type="spellStart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>Connect</w:t>
      </w:r>
      <w:proofErr w:type="spellEnd"/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», й 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 xml:space="preserve">виконуємо </w:t>
      </w:r>
      <w:proofErr w:type="spellStart"/>
      <w:r w:rsidR="0056515E">
        <w:rPr>
          <w:rFonts w:ascii="Times New Roman" w:hAnsi="Times New Roman"/>
          <w:bCs/>
          <w:sz w:val="28"/>
          <w:szCs w:val="28"/>
          <w:lang w:val="uk-UA"/>
        </w:rPr>
        <w:t>морфінг</w:t>
      </w:r>
      <w:proofErr w:type="spellEnd"/>
      <w:r w:rsidR="0056515E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руха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>ючи вершини.</w:t>
      </w:r>
      <w:r w:rsidR="00B22816" w:rsidRPr="00B22816">
        <w:rPr>
          <w:rFonts w:ascii="Times New Roman" w:hAnsi="Times New Roman"/>
          <w:bCs/>
          <w:sz w:val="28"/>
          <w:szCs w:val="28"/>
          <w:lang w:val="uk-UA"/>
        </w:rPr>
        <w:t xml:space="preserve"> ґрунтуючись на креслення покрівлі.</w:t>
      </w:r>
      <w:r w:rsidR="00D61181" w:rsidRPr="00370E0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 xml:space="preserve">Останній етап – додавання деталей: слухові вікна, вентиляція тощо. 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>Виконавши моделювання корпус</w:t>
      </w:r>
      <w:r w:rsidR="0056515E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 xml:space="preserve">, переходимо до елементів антуражу та ландшафту. Таким чином отримано основу </w:t>
      </w:r>
      <w:r w:rsidR="0065321F" w:rsidRPr="0065321F">
        <w:rPr>
          <w:rFonts w:ascii="Times New Roman" w:hAnsi="Times New Roman"/>
          <w:bCs/>
          <w:sz w:val="28"/>
          <w:szCs w:val="28"/>
          <w:lang w:val="uk-UA"/>
        </w:rPr>
        <w:t>інформаційної навігаційної системи університету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 xml:space="preserve"> (п</w:t>
      </w:r>
      <w:r w:rsidR="0037459F">
        <w:rPr>
          <w:rFonts w:ascii="Times New Roman" w:hAnsi="Times New Roman"/>
          <w:bCs/>
          <w:sz w:val="28"/>
          <w:szCs w:val="28"/>
          <w:lang w:val="uk-UA"/>
        </w:rPr>
        <w:t xml:space="preserve">риклад візуалізації 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 xml:space="preserve">моделі </w:t>
      </w:r>
      <w:r w:rsidR="0065321F" w:rsidRPr="0065321F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425F03" w:rsidRPr="0065321F">
        <w:rPr>
          <w:rFonts w:ascii="Times New Roman" w:hAnsi="Times New Roman"/>
          <w:bCs/>
          <w:sz w:val="28"/>
          <w:szCs w:val="28"/>
          <w:lang w:val="uk-UA"/>
        </w:rPr>
        <w:t>омплексу корпусів</w:t>
      </w:r>
      <w:r w:rsidR="0065321F" w:rsidRPr="006532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65321F" w:rsidRPr="0065321F">
        <w:rPr>
          <w:rFonts w:ascii="Times New Roman" w:hAnsi="Times New Roman"/>
          <w:bCs/>
          <w:sz w:val="28"/>
          <w:szCs w:val="28"/>
          <w:lang w:val="uk-UA"/>
        </w:rPr>
        <w:t>ПолтНТУ</w:t>
      </w:r>
      <w:proofErr w:type="spellEnd"/>
      <w:r w:rsidR="0037459F" w:rsidRPr="006532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25F03" w:rsidRPr="0065321F">
        <w:rPr>
          <w:rFonts w:ascii="Times New Roman" w:hAnsi="Times New Roman"/>
          <w:bCs/>
          <w:sz w:val="28"/>
          <w:szCs w:val="28"/>
          <w:lang w:val="uk-UA"/>
        </w:rPr>
        <w:t xml:space="preserve">можна побачити на </w:t>
      </w:r>
      <w:r w:rsidR="00F9421F" w:rsidRPr="0065321F">
        <w:rPr>
          <w:rFonts w:ascii="Times New Roman" w:hAnsi="Times New Roman"/>
          <w:bCs/>
          <w:sz w:val="28"/>
          <w:szCs w:val="28"/>
          <w:lang w:val="uk-UA"/>
        </w:rPr>
        <w:t>рис</w:t>
      </w:r>
      <w:r w:rsidR="00425F03" w:rsidRPr="0065321F">
        <w:rPr>
          <w:rFonts w:ascii="Times New Roman" w:hAnsi="Times New Roman"/>
          <w:bCs/>
          <w:sz w:val="28"/>
          <w:szCs w:val="28"/>
          <w:lang w:val="uk-UA"/>
        </w:rPr>
        <w:t xml:space="preserve"> 1</w:t>
      </w:r>
      <w:r w:rsidR="0065321F">
        <w:rPr>
          <w:rFonts w:ascii="Times New Roman" w:hAnsi="Times New Roman"/>
          <w:bCs/>
          <w:sz w:val="28"/>
          <w:szCs w:val="28"/>
          <w:lang w:val="uk-UA"/>
        </w:rPr>
        <w:t>)</w:t>
      </w:r>
      <w:r w:rsidR="0037459F" w:rsidRPr="0065321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081B2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C1892" w:rsidRPr="00081B27" w:rsidRDefault="00EC1892" w:rsidP="00BF2C5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noProof/>
          <w:sz w:val="12"/>
          <w:szCs w:val="12"/>
          <w:lang w:val="uk-UA"/>
        </w:rPr>
      </w:pPr>
    </w:p>
    <w:p w:rsidR="00AF040D" w:rsidRPr="0085321E" w:rsidRDefault="00EA5182" w:rsidP="00F942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562600" cy="2954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5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09" w:rsidRDefault="00B51BF9" w:rsidP="00EC189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BF9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51B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Модель будівель університету</w:t>
      </w:r>
    </w:p>
    <w:p w:rsidR="00C13B26" w:rsidRPr="00C13B26" w:rsidRDefault="00C13B26" w:rsidP="00C13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C13B26">
        <w:rPr>
          <w:rFonts w:ascii="Times New Roman" w:eastAsia="Times New Roman" w:hAnsi="Times New Roman" w:cs="Times New Roman"/>
          <w:sz w:val="28"/>
          <w:szCs w:val="24"/>
          <w:lang w:val="uk-UA"/>
        </w:rPr>
        <w:t>ЛІТЕРАТУРА</w:t>
      </w:r>
    </w:p>
    <w:p w:rsidR="00EC1892" w:rsidRDefault="00C13B26" w:rsidP="00C13B26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D2A93">
        <w:rPr>
          <w:rFonts w:ascii="Times New Roman" w:hAnsi="Times New Roman" w:cs="Times New Roman"/>
          <w:sz w:val="28"/>
          <w:szCs w:val="28"/>
          <w:lang w:val="uk-UA"/>
        </w:rPr>
        <w:t>Susovan</w:t>
      </w:r>
      <w:proofErr w:type="spellEnd"/>
      <w:r w:rsidRPr="00BD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2A93">
        <w:rPr>
          <w:rFonts w:ascii="Times New Roman" w:hAnsi="Times New Roman" w:cs="Times New Roman"/>
          <w:sz w:val="28"/>
          <w:szCs w:val="28"/>
          <w:lang w:val="uk-UA"/>
        </w:rPr>
        <w:t>Jana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1D8E">
        <w:rPr>
          <w:rFonts w:ascii="Times New Roman" w:hAnsi="Times New Roman" w:cs="Times New Roman"/>
          <w:sz w:val="28"/>
          <w:szCs w:val="28"/>
          <w:lang w:val="en-US"/>
        </w:rPr>
        <w:t>Matangini</w:t>
      </w:r>
      <w:proofErr w:type="spellEnd"/>
      <w:r w:rsidRPr="00D11D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1D8E">
        <w:rPr>
          <w:rFonts w:ascii="Times New Roman" w:hAnsi="Times New Roman" w:cs="Times New Roman"/>
          <w:sz w:val="28"/>
          <w:szCs w:val="28"/>
          <w:lang w:val="en-US"/>
        </w:rPr>
        <w:t>Chattopadhyay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11D8E">
        <w:rPr>
          <w:rFonts w:ascii="Times New Roman" w:hAnsi="Times New Roman" w:cs="Times New Roman"/>
          <w:sz w:val="28"/>
          <w:szCs w:val="28"/>
          <w:lang w:val="en-US"/>
        </w:rPr>
        <w:t>An event-driven university campus navigation system on android platform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\</w:t>
      </w:r>
      <w:r w:rsidRPr="00D11D8E">
        <w:rPr>
          <w:lang w:val="en-US"/>
        </w:rPr>
        <w:t xml:space="preserve"> </w:t>
      </w:r>
      <w:r w:rsidRPr="00D11D8E">
        <w:rPr>
          <w:rFonts w:ascii="Times New Roman" w:hAnsi="Times New Roman" w:cs="Times New Roman"/>
          <w:sz w:val="28"/>
          <w:szCs w:val="28"/>
          <w:lang w:val="en-US"/>
        </w:rPr>
        <w:t>Conference: 2015 Applications and Innovations in Mobile Computing (</w:t>
      </w:r>
      <w:proofErr w:type="spellStart"/>
      <w:r w:rsidRPr="00D11D8E">
        <w:rPr>
          <w:rFonts w:ascii="Times New Roman" w:hAnsi="Times New Roman" w:cs="Times New Roman"/>
          <w:sz w:val="28"/>
          <w:szCs w:val="28"/>
          <w:lang w:val="en-US"/>
        </w:rPr>
        <w:t>AIMoC</w:t>
      </w:r>
      <w:proofErr w:type="spellEnd"/>
      <w:r w:rsidRPr="00D11D8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 / [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Електронний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ресурс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]. – 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Режим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доступу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https://www.researchgate.net/publication/308838904</w:t>
      </w:r>
      <w:r w:rsid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An_</w:t>
      </w:r>
      <w:r w:rsidR="0038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event-driven_university_campus_navigation_system_on_android_platform</w:t>
      </w:r>
    </w:p>
    <w:p w:rsidR="00B51BF9" w:rsidRPr="00B51BF9" w:rsidRDefault="00B51BF9" w:rsidP="00B51BF9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Ricky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Jacob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Jianghua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Zheng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Błażej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Ciepłuch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Peter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Mooney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Adam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Winstanley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Campus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Guidance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Conferences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81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1683">
        <w:rPr>
          <w:rFonts w:ascii="Times New Roman" w:hAnsi="Times New Roman" w:cs="Times New Roman"/>
          <w:sz w:val="28"/>
          <w:szCs w:val="28"/>
          <w:lang w:val="uk-UA"/>
        </w:rPr>
        <w:t>OpenStreetMap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B26">
        <w:rPr>
          <w:rFonts w:ascii="Times New Roman" w:hAnsi="Times New Roman" w:cs="Times New Roman"/>
          <w:sz w:val="28"/>
          <w:szCs w:val="28"/>
          <w:lang w:val="en-US"/>
        </w:rPr>
        <w:t>/ [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Електронний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3B26">
        <w:rPr>
          <w:rFonts w:ascii="Times New Roman" w:hAnsi="Times New Roman" w:cs="Times New Roman"/>
          <w:sz w:val="28"/>
          <w:szCs w:val="28"/>
          <w:lang w:val="en-US"/>
        </w:rPr>
        <w:t>ресурс</w:t>
      </w:r>
      <w:proofErr w:type="spellEnd"/>
      <w:r w:rsidRPr="00C13B26">
        <w:rPr>
          <w:rFonts w:ascii="Times New Roman" w:hAnsi="Times New Roman" w:cs="Times New Roman"/>
          <w:sz w:val="28"/>
          <w:szCs w:val="28"/>
          <w:lang w:val="en-US"/>
        </w:rPr>
        <w:t>]. –</w:t>
      </w:r>
      <w:r w:rsidR="00387AA5" w:rsidRPr="00387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7AA5" w:rsidRPr="00C13B26">
        <w:rPr>
          <w:rFonts w:ascii="Times New Roman" w:hAnsi="Times New Roman" w:cs="Times New Roman"/>
          <w:sz w:val="28"/>
          <w:szCs w:val="28"/>
          <w:lang w:val="en-US"/>
        </w:rPr>
        <w:t>Режим</w:t>
      </w:r>
      <w:proofErr w:type="spellEnd"/>
      <w:r w:rsidR="00387AA5" w:rsidRPr="00C13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7AA5" w:rsidRPr="00C13B26">
        <w:rPr>
          <w:rFonts w:ascii="Times New Roman" w:hAnsi="Times New Roman" w:cs="Times New Roman"/>
          <w:sz w:val="28"/>
          <w:szCs w:val="28"/>
          <w:lang w:val="en-US"/>
        </w:rPr>
        <w:t>доступу</w:t>
      </w:r>
      <w:proofErr w:type="spellEnd"/>
      <w:r w:rsidR="00387AA5" w:rsidRPr="00C13B2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8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87AA5">
        <w:rPr>
          <w:rFonts w:ascii="Times New Roman" w:hAnsi="Times New Roman" w:cs="Times New Roman"/>
          <w:sz w:val="28"/>
          <w:szCs w:val="28"/>
          <w:lang w:val="en-US"/>
        </w:rPr>
        <w:t>researchgate</w:t>
      </w:r>
      <w:proofErr w:type="spellEnd"/>
      <w:r w:rsidRPr="00387A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publication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/220737766_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Campus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Guidance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Conferences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387AA5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87AA5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387AA5">
        <w:rPr>
          <w:rFonts w:ascii="Times New Roman" w:hAnsi="Times New Roman" w:cs="Times New Roman"/>
          <w:sz w:val="28"/>
          <w:szCs w:val="28"/>
          <w:lang w:val="en-US"/>
        </w:rPr>
        <w:t>OpenStreetMap</w:t>
      </w:r>
      <w:proofErr w:type="spellEnd"/>
    </w:p>
    <w:p w:rsidR="00313955" w:rsidRPr="00F9421F" w:rsidRDefault="00F9421F" w:rsidP="000D34EE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21F">
        <w:rPr>
          <w:rFonts w:ascii="Times New Roman" w:hAnsi="Times New Roman" w:cs="Times New Roman"/>
          <w:sz w:val="28"/>
          <w:szCs w:val="28"/>
          <w:lang w:val="uk-UA"/>
        </w:rPr>
        <w:t xml:space="preserve">3ds </w:t>
      </w:r>
      <w:r w:rsidRPr="000D34EE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0D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34EE">
        <w:rPr>
          <w:rFonts w:ascii="Times New Roman" w:hAnsi="Times New Roman" w:cs="Times New Roman"/>
          <w:sz w:val="28"/>
          <w:szCs w:val="28"/>
          <w:lang w:val="en-US"/>
        </w:rPr>
        <w:t>Tutotial</w:t>
      </w:r>
      <w:proofErr w:type="spellEnd"/>
      <w:r w:rsidR="000D34EE" w:rsidRPr="000D34E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D34EE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421F">
        <w:rPr>
          <w:rFonts w:ascii="Times New Roman" w:hAnsi="Times New Roman" w:cs="Times New Roman"/>
          <w:sz w:val="28"/>
          <w:szCs w:val="28"/>
          <w:lang w:val="uk-UA"/>
        </w:rPr>
        <w:t>/ [Електронний ресурс]. – 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0D34EE" w:rsidRPr="00A9332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http://docs.autodesk.com/3DSMAX/16/ENU/3ds-Max-Tutorials/</w:t>
        </w:r>
      </w:hyperlink>
      <w:r w:rsidR="000D34EE" w:rsidRPr="000D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13955" w:rsidRPr="00F9421F" w:rsidSect="004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BCE"/>
    <w:multiLevelType w:val="hybridMultilevel"/>
    <w:tmpl w:val="601A3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0461A1"/>
    <w:multiLevelType w:val="hybridMultilevel"/>
    <w:tmpl w:val="3CFC0A2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071692"/>
    <w:multiLevelType w:val="hybridMultilevel"/>
    <w:tmpl w:val="2070E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25C5F"/>
    <w:multiLevelType w:val="hybridMultilevel"/>
    <w:tmpl w:val="0494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E202B"/>
    <w:multiLevelType w:val="hybridMultilevel"/>
    <w:tmpl w:val="A91E8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70455B9"/>
    <w:multiLevelType w:val="hybridMultilevel"/>
    <w:tmpl w:val="CA4E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96A43"/>
    <w:multiLevelType w:val="hybridMultilevel"/>
    <w:tmpl w:val="9D0C569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7D3776BF"/>
    <w:multiLevelType w:val="hybridMultilevel"/>
    <w:tmpl w:val="2A5EDAA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EE02A02"/>
    <w:multiLevelType w:val="hybridMultilevel"/>
    <w:tmpl w:val="A4DE7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1D73"/>
    <w:rsid w:val="000426C1"/>
    <w:rsid w:val="000540E4"/>
    <w:rsid w:val="00055113"/>
    <w:rsid w:val="00081509"/>
    <w:rsid w:val="00081B27"/>
    <w:rsid w:val="00087E6E"/>
    <w:rsid w:val="000D34EE"/>
    <w:rsid w:val="000F1BFA"/>
    <w:rsid w:val="00121D98"/>
    <w:rsid w:val="001508F3"/>
    <w:rsid w:val="00157217"/>
    <w:rsid w:val="00182809"/>
    <w:rsid w:val="001A1F6C"/>
    <w:rsid w:val="00282AD8"/>
    <w:rsid w:val="002846FE"/>
    <w:rsid w:val="002D487D"/>
    <w:rsid w:val="002E0E8B"/>
    <w:rsid w:val="003010DD"/>
    <w:rsid w:val="00301E29"/>
    <w:rsid w:val="00313955"/>
    <w:rsid w:val="00314B07"/>
    <w:rsid w:val="003424DE"/>
    <w:rsid w:val="003501DA"/>
    <w:rsid w:val="00360D1C"/>
    <w:rsid w:val="00370E0E"/>
    <w:rsid w:val="0037459F"/>
    <w:rsid w:val="00387AA5"/>
    <w:rsid w:val="003A0A4D"/>
    <w:rsid w:val="003B7479"/>
    <w:rsid w:val="003E0F62"/>
    <w:rsid w:val="003F1728"/>
    <w:rsid w:val="004236FE"/>
    <w:rsid w:val="00425F03"/>
    <w:rsid w:val="00470657"/>
    <w:rsid w:val="00493147"/>
    <w:rsid w:val="004B5DC7"/>
    <w:rsid w:val="004C460E"/>
    <w:rsid w:val="004D4878"/>
    <w:rsid w:val="004E063E"/>
    <w:rsid w:val="0050285C"/>
    <w:rsid w:val="00503BD8"/>
    <w:rsid w:val="00560085"/>
    <w:rsid w:val="0056515E"/>
    <w:rsid w:val="005D3C68"/>
    <w:rsid w:val="005E11D0"/>
    <w:rsid w:val="005F3190"/>
    <w:rsid w:val="0063770F"/>
    <w:rsid w:val="006474FC"/>
    <w:rsid w:val="0065321F"/>
    <w:rsid w:val="006608B4"/>
    <w:rsid w:val="006621D8"/>
    <w:rsid w:val="006829DA"/>
    <w:rsid w:val="00697F5D"/>
    <w:rsid w:val="006E1F99"/>
    <w:rsid w:val="00703601"/>
    <w:rsid w:val="00750D74"/>
    <w:rsid w:val="007D121E"/>
    <w:rsid w:val="007D66B1"/>
    <w:rsid w:val="00812AF1"/>
    <w:rsid w:val="0085321E"/>
    <w:rsid w:val="00860A04"/>
    <w:rsid w:val="00880A84"/>
    <w:rsid w:val="00882DCC"/>
    <w:rsid w:val="008831B8"/>
    <w:rsid w:val="009101F8"/>
    <w:rsid w:val="00911900"/>
    <w:rsid w:val="0092587A"/>
    <w:rsid w:val="0099573C"/>
    <w:rsid w:val="009A14A6"/>
    <w:rsid w:val="009A1F77"/>
    <w:rsid w:val="009D74AA"/>
    <w:rsid w:val="00A01754"/>
    <w:rsid w:val="00A2787C"/>
    <w:rsid w:val="00A424F1"/>
    <w:rsid w:val="00A554A8"/>
    <w:rsid w:val="00A65E33"/>
    <w:rsid w:val="00AF040D"/>
    <w:rsid w:val="00B22816"/>
    <w:rsid w:val="00B2396A"/>
    <w:rsid w:val="00B405B6"/>
    <w:rsid w:val="00B51BF9"/>
    <w:rsid w:val="00B81683"/>
    <w:rsid w:val="00BB2403"/>
    <w:rsid w:val="00BB5BBC"/>
    <w:rsid w:val="00BD2A93"/>
    <w:rsid w:val="00BF2C55"/>
    <w:rsid w:val="00C13B26"/>
    <w:rsid w:val="00C251EE"/>
    <w:rsid w:val="00CD0450"/>
    <w:rsid w:val="00CD0905"/>
    <w:rsid w:val="00CF6454"/>
    <w:rsid w:val="00D11D8E"/>
    <w:rsid w:val="00D41109"/>
    <w:rsid w:val="00D61181"/>
    <w:rsid w:val="00D62B5F"/>
    <w:rsid w:val="00D83CDA"/>
    <w:rsid w:val="00DD0C76"/>
    <w:rsid w:val="00E03C66"/>
    <w:rsid w:val="00E309B2"/>
    <w:rsid w:val="00E429A0"/>
    <w:rsid w:val="00EA5182"/>
    <w:rsid w:val="00EC1892"/>
    <w:rsid w:val="00ED1AEF"/>
    <w:rsid w:val="00F45F53"/>
    <w:rsid w:val="00F9421F"/>
    <w:rsid w:val="00FA1D73"/>
    <w:rsid w:val="00FB000D"/>
    <w:rsid w:val="00FE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A1D73"/>
    <w:rPr>
      <w:rFonts w:cs="Times New Roman"/>
    </w:rPr>
  </w:style>
  <w:style w:type="paragraph" w:styleId="a3">
    <w:name w:val="List Paragraph"/>
    <w:basedOn w:val="a"/>
    <w:uiPriority w:val="34"/>
    <w:qFormat/>
    <w:rsid w:val="00750D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1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autodesk.com/3DSMAX/16/ENU/3ds-Max-Tuto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Friend</cp:lastModifiedBy>
  <cp:revision>14</cp:revision>
  <dcterms:created xsi:type="dcterms:W3CDTF">2019-04-11T06:59:00Z</dcterms:created>
  <dcterms:modified xsi:type="dcterms:W3CDTF">2019-04-15T13:55:00Z</dcterms:modified>
</cp:coreProperties>
</file>