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188" w:rsidRPr="00000D45" w:rsidRDefault="00CD0188" w:rsidP="00CD0188">
      <w:pPr>
        <w:widowControl w:val="0"/>
        <w:spacing w:after="60"/>
        <w:jc w:val="center"/>
        <w:rPr>
          <w:b/>
          <w:color w:val="0000FF"/>
          <w:szCs w:val="18"/>
          <w:lang w:val="uk-UA"/>
        </w:rPr>
      </w:pPr>
      <w:bookmarkStart w:id="0" w:name="_Hlk128680369"/>
      <w:bookmarkEnd w:id="0"/>
      <w:r w:rsidRPr="00000D45">
        <w:rPr>
          <w:b/>
          <w:color w:val="0000FF"/>
          <w:szCs w:val="18"/>
          <w:lang w:val="uk-UA"/>
        </w:rPr>
        <w:t>Збірник наукових праць. Галузеве машинобудування, будівництво</w:t>
      </w:r>
    </w:p>
    <w:p w:rsidR="00CD0188" w:rsidRPr="00000D45" w:rsidRDefault="00CD0188" w:rsidP="00CD0188">
      <w:pPr>
        <w:widowControl w:val="0"/>
        <w:spacing w:after="60"/>
        <w:jc w:val="center"/>
        <w:rPr>
          <w:b/>
          <w:color w:val="0000FF"/>
          <w:spacing w:val="6"/>
          <w:szCs w:val="18"/>
          <w:lang w:val="en-US"/>
        </w:rPr>
      </w:pPr>
      <w:r w:rsidRPr="00000D45">
        <w:rPr>
          <w:b/>
          <w:color w:val="0000FF"/>
          <w:spacing w:val="6"/>
          <w:szCs w:val="18"/>
          <w:lang w:val="en-GB"/>
        </w:rPr>
        <w:t>Academic journal. Industrial Machine Building, Civil Engineering</w:t>
      </w:r>
    </w:p>
    <w:p w:rsidR="00CD0188" w:rsidRPr="008E0ACA" w:rsidRDefault="00350EE4" w:rsidP="00CD0188">
      <w:pPr>
        <w:widowControl w:val="0"/>
        <w:spacing w:after="60"/>
        <w:jc w:val="center"/>
        <w:rPr>
          <w:rFonts w:ascii="Times New Roman" w:hAnsi="Times New Roman"/>
          <w:b/>
          <w:color w:val="0000FF"/>
          <w:sz w:val="18"/>
          <w:szCs w:val="18"/>
          <w:lang w:val="en-US"/>
        </w:rPr>
      </w:pPr>
      <w:hyperlink r:id="rId7" w:history="1">
        <w:r w:rsidR="00CD0188">
          <w:rPr>
            <w:rStyle w:val="ab"/>
            <w:rFonts w:ascii="Times New Roman" w:hAnsi="Times New Roman"/>
            <w:b/>
            <w:sz w:val="18"/>
            <w:szCs w:val="18"/>
            <w:lang w:val="en-US"/>
          </w:rPr>
          <w:t>http</w:t>
        </w:r>
        <w:r w:rsidR="00CD0188" w:rsidRPr="008E0ACA">
          <w:rPr>
            <w:rStyle w:val="ab"/>
            <w:rFonts w:ascii="Times New Roman" w:hAnsi="Times New Roman"/>
            <w:b/>
            <w:sz w:val="18"/>
            <w:szCs w:val="18"/>
            <w:lang w:val="en-US"/>
          </w:rPr>
          <w:t>://</w:t>
        </w:r>
        <w:r w:rsidR="00CD0188">
          <w:rPr>
            <w:rStyle w:val="ab"/>
            <w:rFonts w:ascii="Times New Roman" w:hAnsi="Times New Roman"/>
            <w:b/>
            <w:sz w:val="18"/>
            <w:szCs w:val="18"/>
            <w:lang w:val="en-US"/>
          </w:rPr>
          <w:t>journals</w:t>
        </w:r>
        <w:r w:rsidR="00CD0188" w:rsidRPr="008E0ACA">
          <w:rPr>
            <w:rStyle w:val="ab"/>
            <w:rFonts w:ascii="Times New Roman" w:hAnsi="Times New Roman"/>
            <w:b/>
            <w:sz w:val="18"/>
            <w:szCs w:val="18"/>
            <w:lang w:val="en-US"/>
          </w:rPr>
          <w:t>.</w:t>
        </w:r>
        <w:r w:rsidR="00CD0188">
          <w:rPr>
            <w:rStyle w:val="ab"/>
            <w:rFonts w:ascii="Times New Roman" w:hAnsi="Times New Roman"/>
            <w:b/>
            <w:sz w:val="18"/>
            <w:szCs w:val="18"/>
            <w:lang w:val="en-US"/>
          </w:rPr>
          <w:t>nupp</w:t>
        </w:r>
        <w:r w:rsidR="00CD0188" w:rsidRPr="008E0ACA">
          <w:rPr>
            <w:rStyle w:val="ab"/>
            <w:rFonts w:ascii="Times New Roman" w:hAnsi="Times New Roman"/>
            <w:b/>
            <w:sz w:val="18"/>
            <w:szCs w:val="18"/>
            <w:lang w:val="en-US"/>
          </w:rPr>
          <w:t>.</w:t>
        </w:r>
        <w:r w:rsidR="00CD0188">
          <w:rPr>
            <w:rStyle w:val="ab"/>
            <w:rFonts w:ascii="Times New Roman" w:hAnsi="Times New Roman"/>
            <w:b/>
            <w:sz w:val="18"/>
            <w:szCs w:val="18"/>
            <w:lang w:val="en-US"/>
          </w:rPr>
          <w:t>edu</w:t>
        </w:r>
        <w:r w:rsidR="00CD0188" w:rsidRPr="008E0ACA">
          <w:rPr>
            <w:rStyle w:val="ab"/>
            <w:rFonts w:ascii="Times New Roman" w:hAnsi="Times New Roman"/>
            <w:b/>
            <w:sz w:val="18"/>
            <w:szCs w:val="18"/>
            <w:lang w:val="en-US"/>
          </w:rPr>
          <w:t>.</w:t>
        </w:r>
        <w:r w:rsidR="00CD0188">
          <w:rPr>
            <w:rStyle w:val="ab"/>
            <w:rFonts w:ascii="Times New Roman" w:hAnsi="Times New Roman"/>
            <w:b/>
            <w:sz w:val="18"/>
            <w:szCs w:val="18"/>
            <w:lang w:val="en-US"/>
          </w:rPr>
          <w:t>ua</w:t>
        </w:r>
        <w:r w:rsidR="00CD0188" w:rsidRPr="008E0ACA">
          <w:rPr>
            <w:rStyle w:val="ab"/>
            <w:rFonts w:ascii="Times New Roman" w:hAnsi="Times New Roman"/>
            <w:b/>
            <w:sz w:val="18"/>
            <w:szCs w:val="18"/>
            <w:lang w:val="en-US"/>
          </w:rPr>
          <w:t>/</w:t>
        </w:r>
        <w:r w:rsidR="00CD0188">
          <w:rPr>
            <w:rStyle w:val="ab"/>
            <w:rFonts w:ascii="Times New Roman" w:hAnsi="Times New Roman"/>
            <w:b/>
            <w:sz w:val="18"/>
            <w:szCs w:val="18"/>
            <w:lang w:val="en-US"/>
          </w:rPr>
          <w:t>znp</w:t>
        </w:r>
      </w:hyperlink>
    </w:p>
    <w:p w:rsidR="00CD0188" w:rsidRDefault="00350EE4" w:rsidP="00CD0188">
      <w:pPr>
        <w:widowControl w:val="0"/>
        <w:jc w:val="center"/>
        <w:rPr>
          <w:rFonts w:ascii="Times New Roman" w:hAnsi="Times New Roman"/>
          <w:color w:val="0000FF"/>
          <w:lang w:val="uk-UA"/>
        </w:rPr>
      </w:pPr>
      <w:hyperlink r:id="rId8" w:history="1">
        <w:r w:rsidR="00CD0188" w:rsidRPr="009F665C">
          <w:rPr>
            <w:rStyle w:val="ab"/>
            <w:b/>
            <w:sz w:val="18"/>
            <w:szCs w:val="18"/>
            <w:lang w:val="en-US"/>
          </w:rPr>
          <w:t>https://doi.org/10.26906/znp.202</w:t>
        </w:r>
        <w:r w:rsidR="00CD0188" w:rsidRPr="009F665C">
          <w:rPr>
            <w:rStyle w:val="ab"/>
            <w:b/>
            <w:sz w:val="18"/>
            <w:szCs w:val="18"/>
            <w:lang w:val="uk-UA"/>
          </w:rPr>
          <w:t>2</w:t>
        </w:r>
        <w:r w:rsidR="00CD0188" w:rsidRPr="009F665C">
          <w:rPr>
            <w:rStyle w:val="ab"/>
            <w:b/>
            <w:sz w:val="18"/>
            <w:szCs w:val="18"/>
            <w:lang w:val="en-US"/>
          </w:rPr>
          <w:t>.</w:t>
        </w:r>
        <w:r w:rsidR="00CD0188" w:rsidRPr="009F665C">
          <w:rPr>
            <w:rStyle w:val="ab"/>
            <w:b/>
            <w:sz w:val="18"/>
            <w:szCs w:val="18"/>
            <w:lang w:val="uk-UA"/>
          </w:rPr>
          <w:t>58</w:t>
        </w:r>
        <w:r w:rsidR="00CD0188" w:rsidRPr="009F665C">
          <w:rPr>
            <w:rStyle w:val="ab"/>
            <w:b/>
            <w:sz w:val="18"/>
            <w:szCs w:val="18"/>
            <w:lang w:val="en-US"/>
          </w:rPr>
          <w:t>.</w:t>
        </w:r>
        <w:r w:rsidR="00CD0188" w:rsidRPr="009F665C">
          <w:rPr>
            <w:rStyle w:val="ab"/>
            <w:b/>
            <w:sz w:val="18"/>
            <w:szCs w:val="18"/>
          </w:rPr>
          <w:t>ХХХХ</w:t>
        </w:r>
      </w:hyperlink>
    </w:p>
    <w:p w:rsidR="00CD0188" w:rsidRDefault="00CD0188" w:rsidP="00CD0188">
      <w:pPr>
        <w:widowControl w:val="0"/>
        <w:ind w:right="-1"/>
        <w:jc w:val="center"/>
        <w:rPr>
          <w:rFonts w:ascii="Times New Roman" w:hAnsi="Times New Roman"/>
          <w:sz w:val="16"/>
          <w:lang w:val="uk-UA"/>
        </w:rPr>
      </w:pPr>
    </w:p>
    <w:p w:rsidR="008E0ACA" w:rsidRPr="00A10675" w:rsidRDefault="008E0ACA" w:rsidP="008E0ACA">
      <w:pPr>
        <w:widowControl w:val="0"/>
        <w:ind w:right="-1"/>
        <w:rPr>
          <w:rFonts w:ascii="Times New Roman" w:hAnsi="Times New Roman"/>
          <w:b/>
          <w:lang w:val="en-US"/>
        </w:rPr>
      </w:pPr>
      <w:r w:rsidRPr="00A10675">
        <w:rPr>
          <w:rFonts w:ascii="Times New Roman" w:hAnsi="Times New Roman"/>
          <w:b/>
          <w:lang w:val="en-US"/>
        </w:rPr>
        <w:t xml:space="preserve">UDC </w:t>
      </w:r>
      <w:r w:rsidR="009F3C16" w:rsidRPr="00A10675">
        <w:rPr>
          <w:rFonts w:ascii="Times New Roman" w:hAnsi="Times New Roman"/>
          <w:b/>
          <w:lang w:val="en-US"/>
        </w:rPr>
        <w:t>629.331</w:t>
      </w:r>
    </w:p>
    <w:p w:rsidR="00F14EC0" w:rsidRPr="00A10675" w:rsidRDefault="00F14EC0" w:rsidP="00754D34">
      <w:pPr>
        <w:widowControl w:val="0"/>
        <w:ind w:right="-1"/>
        <w:jc w:val="center"/>
        <w:rPr>
          <w:rFonts w:ascii="Times New Roman" w:hAnsi="Times New Roman"/>
          <w:sz w:val="16"/>
          <w:lang w:val="en-US"/>
        </w:rPr>
      </w:pPr>
    </w:p>
    <w:p w:rsidR="000D13EA" w:rsidRPr="00A10675" w:rsidRDefault="00A10675" w:rsidP="000D13EA">
      <w:pPr>
        <w:widowControl w:val="0"/>
        <w:ind w:right="-1"/>
        <w:jc w:val="center"/>
        <w:rPr>
          <w:rFonts w:ascii="Times New Roman" w:hAnsi="Times New Roman"/>
          <w:sz w:val="28"/>
          <w:lang w:val="en-US"/>
        </w:rPr>
      </w:pPr>
      <w:bookmarkStart w:id="1" w:name="_GoBack"/>
      <w:r w:rsidRPr="00A10675">
        <w:rPr>
          <w:rFonts w:ascii="Times New Roman" w:hAnsi="Times New Roman"/>
          <w:b/>
          <w:bCs/>
          <w:iCs/>
          <w:sz w:val="28"/>
          <w:szCs w:val="28"/>
          <w:lang w:val="en-US"/>
        </w:rPr>
        <w:t xml:space="preserve">Spatial interaction analytical links study </w:t>
      </w:r>
      <w:r w:rsidR="00B4173B">
        <w:rPr>
          <w:rFonts w:ascii="Times New Roman" w:hAnsi="Times New Roman"/>
          <w:b/>
          <w:bCs/>
          <w:iCs/>
          <w:sz w:val="28"/>
          <w:szCs w:val="28"/>
          <w:lang w:val="en-US"/>
        </w:rPr>
        <w:br/>
      </w:r>
      <w:r w:rsidRPr="00A10675">
        <w:rPr>
          <w:rFonts w:ascii="Times New Roman" w:hAnsi="Times New Roman"/>
          <w:b/>
          <w:bCs/>
          <w:iCs/>
          <w:sz w:val="28"/>
          <w:szCs w:val="28"/>
          <w:lang w:val="en-US"/>
        </w:rPr>
        <w:t>of category M1</w:t>
      </w:r>
      <w:r>
        <w:rPr>
          <w:rFonts w:ascii="Times New Roman" w:hAnsi="Times New Roman"/>
          <w:b/>
          <w:bCs/>
          <w:iCs/>
          <w:sz w:val="28"/>
          <w:szCs w:val="28"/>
          <w:lang w:val="en-US"/>
        </w:rPr>
        <w:t xml:space="preserve"> </w:t>
      </w:r>
      <w:r w:rsidRPr="00A10675">
        <w:rPr>
          <w:rFonts w:ascii="Times New Roman" w:hAnsi="Times New Roman"/>
          <w:b/>
          <w:bCs/>
          <w:iCs/>
          <w:sz w:val="28"/>
          <w:szCs w:val="28"/>
          <w:lang w:val="en-US"/>
        </w:rPr>
        <w:t>road trains</w:t>
      </w:r>
    </w:p>
    <w:p w:rsidR="005D7279" w:rsidRPr="00A10675" w:rsidRDefault="005D7279" w:rsidP="00754D34">
      <w:pPr>
        <w:widowControl w:val="0"/>
        <w:ind w:right="-1"/>
        <w:jc w:val="center"/>
        <w:rPr>
          <w:rFonts w:ascii="Times New Roman" w:hAnsi="Times New Roman"/>
          <w:sz w:val="16"/>
          <w:lang w:val="en-US"/>
        </w:rPr>
      </w:pPr>
    </w:p>
    <w:p w:rsidR="005D7279" w:rsidRPr="009E62C9" w:rsidRDefault="007301FB" w:rsidP="00754D34">
      <w:pPr>
        <w:widowControl w:val="0"/>
        <w:ind w:right="-1"/>
        <w:jc w:val="center"/>
        <w:rPr>
          <w:rFonts w:ascii="Times New Roman" w:hAnsi="Times New Roman"/>
          <w:sz w:val="22"/>
          <w:szCs w:val="22"/>
          <w:lang w:val="uk-UA"/>
        </w:rPr>
      </w:pPr>
      <w:r>
        <w:rPr>
          <w:rFonts w:ascii="Times New Roman" w:hAnsi="Times New Roman"/>
          <w:b/>
          <w:bCs/>
          <w:iCs/>
          <w:sz w:val="22"/>
          <w:szCs w:val="22"/>
          <w:lang w:val="en-US"/>
        </w:rPr>
        <w:t>Orysenko Oleksandr</w:t>
      </w:r>
      <w:r w:rsidR="009F3C16" w:rsidRPr="00A10675">
        <w:rPr>
          <w:rFonts w:ascii="Times New Roman" w:hAnsi="Times New Roman"/>
          <w:b/>
          <w:bCs/>
          <w:iCs/>
          <w:sz w:val="22"/>
          <w:szCs w:val="22"/>
          <w:vertAlign w:val="superscript"/>
          <w:lang w:val="en-US"/>
        </w:rPr>
        <w:t>1*</w:t>
      </w:r>
      <w:r w:rsidR="009F3C16" w:rsidRPr="00A10675">
        <w:rPr>
          <w:rFonts w:ascii="Times New Roman" w:hAnsi="Times New Roman"/>
          <w:b/>
          <w:bCs/>
          <w:iCs/>
          <w:sz w:val="22"/>
          <w:szCs w:val="22"/>
          <w:lang w:val="en-US"/>
        </w:rPr>
        <w:t xml:space="preserve">, </w:t>
      </w:r>
      <w:r>
        <w:rPr>
          <w:rFonts w:ascii="Times New Roman" w:hAnsi="Times New Roman"/>
          <w:b/>
          <w:bCs/>
          <w:iCs/>
          <w:sz w:val="22"/>
          <w:szCs w:val="22"/>
          <w:lang w:val="en-US"/>
        </w:rPr>
        <w:t>Skoryk Maksym</w:t>
      </w:r>
      <w:r w:rsidR="009E62C9">
        <w:rPr>
          <w:rFonts w:ascii="Times New Roman" w:hAnsi="Times New Roman"/>
          <w:b/>
          <w:bCs/>
          <w:iCs/>
          <w:sz w:val="22"/>
          <w:szCs w:val="22"/>
          <w:vertAlign w:val="superscript"/>
          <w:lang w:val="uk-UA"/>
        </w:rPr>
        <w:t>2</w:t>
      </w:r>
      <w:r w:rsidR="009F3C16" w:rsidRPr="00A10675">
        <w:rPr>
          <w:rFonts w:ascii="Times New Roman" w:hAnsi="Times New Roman"/>
          <w:b/>
          <w:bCs/>
          <w:iCs/>
          <w:sz w:val="22"/>
          <w:szCs w:val="22"/>
          <w:lang w:val="en-US"/>
        </w:rPr>
        <w:t xml:space="preserve">, </w:t>
      </w:r>
      <w:r>
        <w:rPr>
          <w:rFonts w:ascii="Times New Roman" w:hAnsi="Times New Roman"/>
          <w:b/>
          <w:bCs/>
          <w:iCs/>
          <w:sz w:val="22"/>
          <w:szCs w:val="22"/>
          <w:lang w:val="en-US"/>
        </w:rPr>
        <w:t>Kryvorot Anatoli</w:t>
      </w:r>
      <w:r w:rsidR="00630193">
        <w:rPr>
          <w:rFonts w:ascii="Times New Roman" w:hAnsi="Times New Roman"/>
          <w:b/>
          <w:bCs/>
          <w:iCs/>
          <w:sz w:val="22"/>
          <w:szCs w:val="22"/>
          <w:lang w:val="en-US"/>
        </w:rPr>
        <w:t>i</w:t>
      </w:r>
      <w:r w:rsidR="009E62C9">
        <w:rPr>
          <w:rFonts w:ascii="Times New Roman" w:hAnsi="Times New Roman"/>
          <w:b/>
          <w:bCs/>
          <w:iCs/>
          <w:sz w:val="22"/>
          <w:szCs w:val="22"/>
          <w:vertAlign w:val="superscript"/>
          <w:lang w:val="uk-UA"/>
        </w:rPr>
        <w:t>3</w:t>
      </w:r>
      <w:r w:rsidR="009F3C16" w:rsidRPr="00A10675">
        <w:rPr>
          <w:rFonts w:ascii="Times New Roman" w:hAnsi="Times New Roman"/>
          <w:b/>
          <w:bCs/>
          <w:iCs/>
          <w:sz w:val="22"/>
          <w:szCs w:val="22"/>
          <w:lang w:val="en-US"/>
        </w:rPr>
        <w:t xml:space="preserve">, </w:t>
      </w:r>
      <w:r>
        <w:rPr>
          <w:rFonts w:ascii="Times New Roman" w:hAnsi="Times New Roman"/>
          <w:b/>
          <w:bCs/>
          <w:iCs/>
          <w:sz w:val="22"/>
          <w:szCs w:val="22"/>
          <w:lang w:val="en-US"/>
        </w:rPr>
        <w:t>Virchenko Viktor</w:t>
      </w:r>
      <w:r w:rsidR="009E62C9">
        <w:rPr>
          <w:rFonts w:ascii="Times New Roman" w:hAnsi="Times New Roman"/>
          <w:b/>
          <w:bCs/>
          <w:iCs/>
          <w:sz w:val="22"/>
          <w:szCs w:val="22"/>
          <w:vertAlign w:val="superscript"/>
          <w:lang w:val="uk-UA"/>
        </w:rPr>
        <w:t>4</w:t>
      </w:r>
    </w:p>
    <w:p w:rsidR="005D7279" w:rsidRPr="00A10675" w:rsidRDefault="005D7279" w:rsidP="00754D34">
      <w:pPr>
        <w:widowControl w:val="0"/>
        <w:ind w:right="-1"/>
        <w:jc w:val="center"/>
        <w:rPr>
          <w:rFonts w:ascii="Times New Roman" w:hAnsi="Times New Roman"/>
          <w:sz w:val="16"/>
          <w:lang w:val="en-US"/>
        </w:rPr>
      </w:pPr>
    </w:p>
    <w:p w:rsidR="00CD0188" w:rsidRPr="009E62C9" w:rsidRDefault="005D7279" w:rsidP="005D7279">
      <w:pPr>
        <w:jc w:val="center"/>
        <w:rPr>
          <w:rStyle w:val="ab"/>
          <w:rFonts w:ascii="Times New Roman" w:eastAsia="Andale Sans UI" w:hAnsi="Times New Roman"/>
          <w:color w:val="auto"/>
          <w:kern w:val="2"/>
          <w:lang w:val="en-US"/>
        </w:rPr>
      </w:pPr>
      <w:r w:rsidRPr="00A10675">
        <w:rPr>
          <w:rFonts w:cs="Times New Roman CYR"/>
          <w:iCs/>
          <w:vertAlign w:val="superscript"/>
          <w:lang w:val="en-US" w:eastAsia="en-US"/>
        </w:rPr>
        <w:t>1</w:t>
      </w:r>
      <w:r w:rsidRPr="00A10675">
        <w:rPr>
          <w:rFonts w:cs="Times New Roman CYR"/>
          <w:iCs/>
          <w:lang w:val="en-US" w:eastAsia="en-US"/>
        </w:rPr>
        <w:t xml:space="preserve"> </w:t>
      </w:r>
      <w:r w:rsidR="00EB0640" w:rsidRPr="00A10675">
        <w:rPr>
          <w:rFonts w:ascii="Times New Roman" w:hAnsi="Times New Roman"/>
          <w:lang w:val="en-US"/>
        </w:rPr>
        <w:t>National University «Yuri Kondratyuk Poltava Polytechnic</w:t>
      </w:r>
      <w:r w:rsidR="00EB0640" w:rsidRPr="009E62C9">
        <w:rPr>
          <w:rFonts w:ascii="Times New Roman" w:hAnsi="Times New Roman"/>
          <w:lang w:val="en-US"/>
        </w:rPr>
        <w:t xml:space="preserve">»  </w:t>
      </w:r>
      <w:r w:rsidR="00CD0188" w:rsidRPr="009E62C9">
        <w:rPr>
          <w:rFonts w:ascii="Times New Roman" w:hAnsi="Times New Roman"/>
          <w:lang w:val="uk-UA"/>
        </w:rPr>
        <w:t xml:space="preserve"> </w:t>
      </w:r>
      <w:r w:rsidR="00EB0640" w:rsidRPr="009E62C9">
        <w:rPr>
          <w:rFonts w:ascii="Times New Roman" w:hAnsi="Times New Roman"/>
          <w:lang w:val="en-US"/>
        </w:rPr>
        <w:t xml:space="preserve">  </w:t>
      </w:r>
      <w:hyperlink r:id="rId9" w:history="1">
        <w:r w:rsidR="00EB0640" w:rsidRPr="009E62C9">
          <w:rPr>
            <w:rStyle w:val="ab"/>
            <w:rFonts w:ascii="Times New Roman" w:hAnsi="Times New Roman"/>
            <w:lang w:val="en-US"/>
          </w:rPr>
          <w:t>https://orcid.org/0000-0003-3103-0096</w:t>
        </w:r>
      </w:hyperlink>
    </w:p>
    <w:p w:rsidR="005D7279" w:rsidRPr="009E62C9" w:rsidRDefault="009E62C9" w:rsidP="005D7279">
      <w:pPr>
        <w:jc w:val="center"/>
        <w:rPr>
          <w:rFonts w:ascii="Times New Roman" w:eastAsia="Andale Sans UI" w:hAnsi="Times New Roman"/>
          <w:kern w:val="1"/>
          <w:lang w:val="en-US"/>
        </w:rPr>
      </w:pPr>
      <w:r w:rsidRPr="009E62C9">
        <w:rPr>
          <w:rFonts w:ascii="Times New Roman" w:hAnsi="Times New Roman"/>
          <w:iCs/>
          <w:vertAlign w:val="superscript"/>
          <w:lang w:val="uk-UA" w:eastAsia="en-US"/>
        </w:rPr>
        <w:t>2</w:t>
      </w:r>
      <w:r w:rsidR="00EB0640" w:rsidRPr="009E62C9">
        <w:rPr>
          <w:rFonts w:ascii="Times New Roman" w:hAnsi="Times New Roman"/>
          <w:iCs/>
          <w:lang w:val="en-US" w:eastAsia="en-US"/>
        </w:rPr>
        <w:t xml:space="preserve"> </w:t>
      </w:r>
      <w:r w:rsidR="00EB0640" w:rsidRPr="009E62C9">
        <w:rPr>
          <w:rFonts w:ascii="Times New Roman" w:hAnsi="Times New Roman"/>
          <w:lang w:val="en-US"/>
        </w:rPr>
        <w:t xml:space="preserve">National University «Yuri Kondratyuk Poltava Polytechnic»  </w:t>
      </w:r>
      <w:r w:rsidR="00CD0188" w:rsidRPr="009E62C9">
        <w:rPr>
          <w:rFonts w:ascii="Times New Roman" w:hAnsi="Times New Roman"/>
          <w:lang w:val="uk-UA"/>
        </w:rPr>
        <w:t xml:space="preserve"> </w:t>
      </w:r>
      <w:r w:rsidR="00EB0640" w:rsidRPr="009E62C9">
        <w:rPr>
          <w:rFonts w:ascii="Times New Roman" w:hAnsi="Times New Roman"/>
          <w:lang w:val="en-US"/>
        </w:rPr>
        <w:t xml:space="preserve">  </w:t>
      </w:r>
      <w:hyperlink r:id="rId10" w:history="1">
        <w:r w:rsidR="00EB0640" w:rsidRPr="009E62C9">
          <w:rPr>
            <w:rStyle w:val="ab"/>
            <w:rFonts w:ascii="Times New Roman" w:hAnsi="Times New Roman"/>
            <w:lang w:val="en-US"/>
          </w:rPr>
          <w:t>https://orcid.org/0000-0001-9001-4913</w:t>
        </w:r>
      </w:hyperlink>
    </w:p>
    <w:p w:rsidR="005D7279" w:rsidRPr="00A10675" w:rsidRDefault="009E62C9" w:rsidP="005D7279">
      <w:pPr>
        <w:jc w:val="center"/>
        <w:rPr>
          <w:rFonts w:eastAsia="Andale Sans UI"/>
          <w:kern w:val="1"/>
          <w:szCs w:val="28"/>
          <w:lang w:val="en-US"/>
        </w:rPr>
      </w:pPr>
      <w:r>
        <w:rPr>
          <w:rFonts w:cs="Times New Roman CYR"/>
          <w:iCs/>
          <w:vertAlign w:val="superscript"/>
          <w:lang w:val="uk-UA" w:eastAsia="en-US"/>
        </w:rPr>
        <w:t>3</w:t>
      </w:r>
      <w:r w:rsidR="00EB0640" w:rsidRPr="00A10675">
        <w:rPr>
          <w:rFonts w:cs="Times New Roman CYR"/>
          <w:iCs/>
          <w:lang w:val="en-US" w:eastAsia="en-US"/>
        </w:rPr>
        <w:t xml:space="preserve"> </w:t>
      </w:r>
      <w:r w:rsidR="00EB0640" w:rsidRPr="00A10675">
        <w:rPr>
          <w:rFonts w:ascii="Times New Roman" w:hAnsi="Times New Roman"/>
          <w:lang w:val="en-US"/>
        </w:rPr>
        <w:t xml:space="preserve">National University «Yuri Kondratyuk Poltava Polytechnic»   </w:t>
      </w:r>
      <w:r w:rsidR="00CD0188">
        <w:rPr>
          <w:rFonts w:ascii="Times New Roman" w:hAnsi="Times New Roman"/>
          <w:lang w:val="uk-UA"/>
        </w:rPr>
        <w:t xml:space="preserve"> </w:t>
      </w:r>
      <w:r w:rsidR="00EB0640" w:rsidRPr="00A10675">
        <w:rPr>
          <w:rFonts w:ascii="Times New Roman" w:hAnsi="Times New Roman"/>
          <w:lang w:val="en-US"/>
        </w:rPr>
        <w:t xml:space="preserve"> </w:t>
      </w:r>
      <w:hyperlink r:id="rId11" w:history="1">
        <w:r w:rsidR="00EB0640" w:rsidRPr="009E62C9">
          <w:rPr>
            <w:rStyle w:val="ab"/>
            <w:rFonts w:ascii="Times New Roman" w:hAnsi="Times New Roman"/>
            <w:lang w:val="en-US"/>
          </w:rPr>
          <w:t>https://orcid.org/0000-0001-5919-7352</w:t>
        </w:r>
      </w:hyperlink>
    </w:p>
    <w:p w:rsidR="005D7279" w:rsidRPr="00A10675" w:rsidRDefault="009E62C9" w:rsidP="00F14EC0">
      <w:pPr>
        <w:jc w:val="center"/>
        <w:rPr>
          <w:rFonts w:cs="Times New Roman CYR"/>
          <w:iCs/>
          <w:lang w:val="en-US" w:eastAsia="en-US"/>
        </w:rPr>
      </w:pPr>
      <w:r>
        <w:rPr>
          <w:rFonts w:cs="Times New Roman CYR"/>
          <w:iCs/>
          <w:vertAlign w:val="superscript"/>
          <w:lang w:val="uk-UA" w:eastAsia="en-US"/>
        </w:rPr>
        <w:t>4</w:t>
      </w:r>
      <w:r w:rsidR="00EB0640" w:rsidRPr="00A10675">
        <w:rPr>
          <w:rFonts w:cs="Times New Roman CYR"/>
          <w:iCs/>
          <w:lang w:val="en-US" w:eastAsia="en-US"/>
        </w:rPr>
        <w:t xml:space="preserve"> </w:t>
      </w:r>
      <w:r w:rsidR="00EB0640" w:rsidRPr="00A10675">
        <w:rPr>
          <w:rFonts w:ascii="Times New Roman" w:hAnsi="Times New Roman"/>
          <w:lang w:val="en-US"/>
        </w:rPr>
        <w:t xml:space="preserve">National University «Yuri Kondratyuk Poltava Polytechnic»    </w:t>
      </w:r>
      <w:r w:rsidR="00CD0188">
        <w:rPr>
          <w:rFonts w:ascii="Times New Roman" w:hAnsi="Times New Roman"/>
          <w:lang w:val="uk-UA"/>
        </w:rPr>
        <w:t xml:space="preserve"> </w:t>
      </w:r>
      <w:hyperlink r:id="rId12" w:history="1">
        <w:r w:rsidR="00EB0640" w:rsidRPr="009E62C9">
          <w:rPr>
            <w:rStyle w:val="ab"/>
            <w:rFonts w:ascii="Times New Roman" w:hAnsi="Times New Roman"/>
            <w:lang w:val="en-US"/>
          </w:rPr>
          <w:t>https://orcid.org/0000-0001-7681-5124</w:t>
        </w:r>
      </w:hyperlink>
    </w:p>
    <w:p w:rsidR="00CD0188" w:rsidRPr="00A10675" w:rsidRDefault="005D7279" w:rsidP="005D7279">
      <w:pPr>
        <w:widowControl w:val="0"/>
        <w:ind w:right="-1"/>
        <w:jc w:val="center"/>
        <w:rPr>
          <w:rFonts w:cs="Times New Roman CYR"/>
          <w:iCs/>
          <w:lang w:val="en-US" w:eastAsia="en-US"/>
        </w:rPr>
      </w:pPr>
      <w:r w:rsidRPr="00A10675">
        <w:rPr>
          <w:rFonts w:cs="Times New Roman CYR"/>
          <w:iCs/>
          <w:lang w:val="en-US" w:eastAsia="en-US"/>
        </w:rPr>
        <w:t xml:space="preserve">*Corresponding author E-mail: </w:t>
      </w:r>
      <w:hyperlink r:id="rId13" w:history="1">
        <w:r w:rsidR="00EB0640" w:rsidRPr="009E62C9">
          <w:rPr>
            <w:rStyle w:val="ab"/>
            <w:rFonts w:ascii="Times New Roman" w:hAnsi="Times New Roman"/>
            <w:lang w:val="en-US"/>
          </w:rPr>
          <w:t>oleksandr.orysenko@gmail.com</w:t>
        </w:r>
      </w:hyperlink>
    </w:p>
    <w:p w:rsidR="005D7279" w:rsidRPr="00A10675" w:rsidRDefault="005D7279" w:rsidP="00754D34">
      <w:pPr>
        <w:widowControl w:val="0"/>
        <w:ind w:right="-1"/>
        <w:jc w:val="center"/>
        <w:rPr>
          <w:rFonts w:ascii="Times New Roman" w:hAnsi="Times New Roman"/>
          <w:sz w:val="16"/>
          <w:lang w:val="en-US"/>
        </w:rPr>
      </w:pPr>
    </w:p>
    <w:p w:rsidR="00D35BAE" w:rsidRDefault="000D3690" w:rsidP="00EB0640">
      <w:pPr>
        <w:widowControl w:val="0"/>
        <w:ind w:right="-1"/>
        <w:jc w:val="both"/>
        <w:rPr>
          <w:rFonts w:ascii="Times New Roman" w:hAnsi="Times New Roman"/>
          <w:sz w:val="18"/>
          <w:szCs w:val="18"/>
          <w:lang w:val="en-US"/>
        </w:rPr>
      </w:pPr>
      <w:r w:rsidRPr="00A10675">
        <w:rPr>
          <w:rFonts w:ascii="Times New Roman" w:hAnsi="Times New Roman"/>
          <w:sz w:val="18"/>
          <w:szCs w:val="18"/>
          <w:lang w:val="en-US"/>
        </w:rPr>
        <w:t>During the movement of a road train, the towing device takes on the load from one link of the road train and transmits it to another. In the study of the processes of links interaction in real traffic conditions, a spatial system of forces acts on each road train link and there is a need to bring them to the calculated plane. It is proposed to consider each link in a separate spatial coordinate system, which is fixed with this link, and then, using the developed transition tables, to bring these forces to the coordinate system, which is fixed with another link</w:t>
      </w:r>
    </w:p>
    <w:p w:rsidR="00B45F4B" w:rsidRDefault="00B45F4B" w:rsidP="00B45F4B">
      <w:pPr>
        <w:jc w:val="both"/>
        <w:rPr>
          <w:rFonts w:ascii="Times New Roman" w:hAnsi="Times New Roman"/>
          <w:sz w:val="18"/>
          <w:szCs w:val="18"/>
          <w:lang w:val="en-US"/>
        </w:rPr>
      </w:pPr>
    </w:p>
    <w:p w:rsidR="00D35BAE" w:rsidRPr="00A10675" w:rsidRDefault="00541B8C" w:rsidP="00B45F4B">
      <w:pPr>
        <w:jc w:val="both"/>
        <w:rPr>
          <w:rFonts w:ascii="Times New Roman" w:hAnsi="Times New Roman"/>
          <w:sz w:val="18"/>
          <w:szCs w:val="18"/>
          <w:lang w:val="en-US"/>
        </w:rPr>
      </w:pPr>
      <w:r w:rsidRPr="00A10675">
        <w:rPr>
          <w:rFonts w:ascii="Times New Roman" w:hAnsi="Times New Roman"/>
          <w:sz w:val="18"/>
          <w:szCs w:val="18"/>
          <w:lang w:val="en-US"/>
        </w:rPr>
        <w:t>Keywords</w:t>
      </w:r>
      <w:r w:rsidR="00D35BAE" w:rsidRPr="00A10675">
        <w:rPr>
          <w:rFonts w:ascii="Times New Roman" w:hAnsi="Times New Roman"/>
          <w:sz w:val="18"/>
          <w:szCs w:val="18"/>
          <w:lang w:val="en-US"/>
        </w:rPr>
        <w:t xml:space="preserve">: </w:t>
      </w:r>
      <w:r w:rsidRPr="00A10675">
        <w:rPr>
          <w:rFonts w:ascii="Times New Roman" w:hAnsi="Times New Roman"/>
          <w:sz w:val="18"/>
          <w:szCs w:val="18"/>
          <w:lang w:val="en-US"/>
        </w:rPr>
        <w:t>road train</w:t>
      </w:r>
      <w:r w:rsidR="00D35BAE" w:rsidRPr="00A10675">
        <w:rPr>
          <w:rFonts w:ascii="Times New Roman" w:hAnsi="Times New Roman"/>
          <w:sz w:val="18"/>
          <w:szCs w:val="18"/>
          <w:lang w:val="en-US"/>
        </w:rPr>
        <w:t xml:space="preserve">, </w:t>
      </w:r>
      <w:r w:rsidRPr="00A10675">
        <w:rPr>
          <w:rFonts w:ascii="Times New Roman" w:hAnsi="Times New Roman"/>
          <w:sz w:val="18"/>
          <w:szCs w:val="18"/>
          <w:lang w:val="en-US"/>
        </w:rPr>
        <w:t>traction and coupling device</w:t>
      </w:r>
      <w:r w:rsidR="00D35BAE" w:rsidRPr="00A10675">
        <w:rPr>
          <w:rFonts w:ascii="Times New Roman" w:hAnsi="Times New Roman"/>
          <w:sz w:val="18"/>
          <w:szCs w:val="18"/>
          <w:lang w:val="en-US"/>
        </w:rPr>
        <w:t xml:space="preserve">, </w:t>
      </w:r>
      <w:r w:rsidRPr="00A10675">
        <w:rPr>
          <w:rFonts w:ascii="Times New Roman" w:hAnsi="Times New Roman"/>
          <w:sz w:val="18"/>
          <w:szCs w:val="18"/>
          <w:lang w:val="en-US"/>
        </w:rPr>
        <w:t>trailer</w:t>
      </w:r>
      <w:r w:rsidR="00D35BAE" w:rsidRPr="00A10675">
        <w:rPr>
          <w:rFonts w:ascii="Times New Roman" w:hAnsi="Times New Roman"/>
          <w:sz w:val="18"/>
          <w:szCs w:val="18"/>
          <w:lang w:val="en-US"/>
        </w:rPr>
        <w:t xml:space="preserve">, </w:t>
      </w:r>
      <w:r w:rsidRPr="00A10675">
        <w:rPr>
          <w:rFonts w:ascii="Times New Roman" w:hAnsi="Times New Roman"/>
          <w:sz w:val="18"/>
          <w:szCs w:val="18"/>
          <w:lang w:val="en-US"/>
        </w:rPr>
        <w:t>rotation matrices</w:t>
      </w:r>
      <w:r w:rsidR="00D35BAE" w:rsidRPr="00A10675">
        <w:rPr>
          <w:rFonts w:ascii="Times New Roman" w:hAnsi="Times New Roman"/>
          <w:sz w:val="18"/>
          <w:szCs w:val="18"/>
          <w:lang w:val="en-US"/>
        </w:rPr>
        <w:t xml:space="preserve">, </w:t>
      </w:r>
      <w:r w:rsidRPr="00A10675">
        <w:rPr>
          <w:rFonts w:ascii="Times New Roman" w:hAnsi="Times New Roman"/>
          <w:sz w:val="18"/>
          <w:szCs w:val="18"/>
          <w:lang w:val="en-US"/>
        </w:rPr>
        <w:t>fixed and moving coordinate systems</w:t>
      </w:r>
      <w:r w:rsidR="00D35BAE" w:rsidRPr="00A10675">
        <w:rPr>
          <w:rFonts w:ascii="Times New Roman" w:hAnsi="Times New Roman"/>
          <w:sz w:val="18"/>
          <w:szCs w:val="18"/>
          <w:lang w:val="en-US"/>
        </w:rPr>
        <w:t>.</w:t>
      </w:r>
    </w:p>
    <w:p w:rsidR="00754D34" w:rsidRDefault="00754D34" w:rsidP="00B45F4B">
      <w:pPr>
        <w:widowControl w:val="0"/>
        <w:ind w:right="-1"/>
        <w:jc w:val="center"/>
        <w:rPr>
          <w:rFonts w:ascii="Times New Roman" w:hAnsi="Times New Roman"/>
          <w:sz w:val="16"/>
          <w:szCs w:val="24"/>
          <w:lang w:val="en-US"/>
        </w:rPr>
      </w:pPr>
    </w:p>
    <w:p w:rsidR="00CD0188" w:rsidRDefault="00CD0188" w:rsidP="00B45F4B">
      <w:pPr>
        <w:widowControl w:val="0"/>
        <w:ind w:right="-1"/>
        <w:jc w:val="center"/>
        <w:rPr>
          <w:rFonts w:ascii="Times New Roman" w:hAnsi="Times New Roman"/>
          <w:sz w:val="16"/>
          <w:szCs w:val="24"/>
          <w:lang w:val="en-US"/>
        </w:rPr>
      </w:pPr>
    </w:p>
    <w:p w:rsidR="00B45F4B" w:rsidRDefault="00B45F4B" w:rsidP="00B45F4B">
      <w:pPr>
        <w:widowControl w:val="0"/>
        <w:ind w:right="-1"/>
        <w:jc w:val="center"/>
        <w:rPr>
          <w:rFonts w:ascii="Times New Roman" w:hAnsi="Times New Roman"/>
          <w:sz w:val="16"/>
          <w:szCs w:val="24"/>
          <w:lang w:val="en-US"/>
        </w:rPr>
      </w:pPr>
    </w:p>
    <w:p w:rsidR="00B45F4B" w:rsidRDefault="00B45F4B" w:rsidP="00B45F4B">
      <w:pPr>
        <w:widowControl w:val="0"/>
        <w:ind w:right="-1"/>
        <w:jc w:val="center"/>
        <w:rPr>
          <w:rFonts w:ascii="Times New Roman" w:hAnsi="Times New Roman"/>
          <w:sz w:val="16"/>
          <w:szCs w:val="24"/>
          <w:lang w:val="en-US"/>
        </w:rPr>
      </w:pPr>
    </w:p>
    <w:p w:rsidR="00CD0188" w:rsidRDefault="00CD0188" w:rsidP="00B45F4B">
      <w:pPr>
        <w:widowControl w:val="0"/>
        <w:ind w:right="-1"/>
        <w:jc w:val="center"/>
        <w:rPr>
          <w:rFonts w:ascii="Times New Roman" w:hAnsi="Times New Roman"/>
          <w:sz w:val="16"/>
          <w:szCs w:val="24"/>
          <w:lang w:val="en-US"/>
        </w:rPr>
      </w:pPr>
    </w:p>
    <w:p w:rsidR="00CD0188" w:rsidRDefault="00CD0188" w:rsidP="00B45F4B">
      <w:pPr>
        <w:widowControl w:val="0"/>
        <w:ind w:right="-1"/>
        <w:jc w:val="center"/>
        <w:rPr>
          <w:rFonts w:ascii="Times New Roman" w:hAnsi="Times New Roman"/>
          <w:sz w:val="16"/>
          <w:szCs w:val="24"/>
          <w:lang w:val="en-US"/>
        </w:rPr>
      </w:pPr>
    </w:p>
    <w:p w:rsidR="00B45F4B" w:rsidRDefault="00B45F4B" w:rsidP="00B45F4B">
      <w:pPr>
        <w:widowControl w:val="0"/>
        <w:ind w:right="-1"/>
        <w:jc w:val="center"/>
        <w:rPr>
          <w:rFonts w:ascii="Times New Roman" w:hAnsi="Times New Roman"/>
          <w:sz w:val="16"/>
          <w:szCs w:val="24"/>
          <w:lang w:val="en-US"/>
        </w:rPr>
      </w:pPr>
    </w:p>
    <w:p w:rsidR="00B45F4B" w:rsidRPr="00B45F4B" w:rsidRDefault="00B45F4B" w:rsidP="00B45F4B">
      <w:pPr>
        <w:widowControl w:val="0"/>
        <w:ind w:right="-1"/>
        <w:jc w:val="center"/>
        <w:rPr>
          <w:rFonts w:ascii="Times New Roman" w:hAnsi="Times New Roman"/>
          <w:sz w:val="16"/>
          <w:szCs w:val="24"/>
          <w:lang w:val="en-US"/>
        </w:rPr>
      </w:pPr>
    </w:p>
    <w:p w:rsidR="00760AC5" w:rsidRPr="009E62C9" w:rsidRDefault="00760AC5" w:rsidP="00760AC5">
      <w:pPr>
        <w:widowControl w:val="0"/>
        <w:ind w:right="-1"/>
        <w:jc w:val="center"/>
        <w:rPr>
          <w:rFonts w:ascii="Times New Roman" w:hAnsi="Times New Roman"/>
          <w:sz w:val="28"/>
        </w:rPr>
      </w:pPr>
      <w:r w:rsidRPr="009E62C9">
        <w:rPr>
          <w:rFonts w:ascii="Times New Roman" w:hAnsi="Times New Roman"/>
          <w:b/>
          <w:bCs/>
          <w:iCs/>
          <w:sz w:val="28"/>
          <w:szCs w:val="28"/>
        </w:rPr>
        <w:t>Аналітичне дослідження просторової взаємодії</w:t>
      </w:r>
      <w:r w:rsidRPr="009E62C9">
        <w:rPr>
          <w:rFonts w:ascii="Times New Roman" w:hAnsi="Times New Roman"/>
          <w:b/>
          <w:bCs/>
          <w:iCs/>
          <w:sz w:val="28"/>
          <w:szCs w:val="28"/>
        </w:rPr>
        <w:br/>
        <w:t>ланок автопоїзда категорії М1</w:t>
      </w:r>
    </w:p>
    <w:p w:rsidR="00055DA1" w:rsidRPr="009E62C9" w:rsidRDefault="00055DA1" w:rsidP="00055DA1">
      <w:pPr>
        <w:widowControl w:val="0"/>
        <w:ind w:right="-1"/>
        <w:jc w:val="center"/>
        <w:rPr>
          <w:rFonts w:ascii="Times New Roman" w:hAnsi="Times New Roman"/>
          <w:sz w:val="16"/>
        </w:rPr>
      </w:pPr>
    </w:p>
    <w:p w:rsidR="00760AC5" w:rsidRPr="009E62C9" w:rsidRDefault="00760AC5" w:rsidP="00760AC5">
      <w:pPr>
        <w:widowControl w:val="0"/>
        <w:ind w:right="-1"/>
        <w:jc w:val="center"/>
        <w:rPr>
          <w:rFonts w:ascii="Times New Roman" w:hAnsi="Times New Roman"/>
          <w:sz w:val="22"/>
          <w:szCs w:val="22"/>
          <w:lang w:val="uk-UA"/>
        </w:rPr>
      </w:pPr>
      <w:r w:rsidRPr="009E62C9">
        <w:rPr>
          <w:rFonts w:ascii="Times New Roman" w:hAnsi="Times New Roman"/>
          <w:b/>
          <w:bCs/>
          <w:iCs/>
          <w:sz w:val="22"/>
          <w:szCs w:val="22"/>
        </w:rPr>
        <w:t>Орисенко О.В.</w:t>
      </w:r>
      <w:r w:rsidRPr="009E62C9">
        <w:rPr>
          <w:rFonts w:ascii="Times New Roman" w:hAnsi="Times New Roman"/>
          <w:b/>
          <w:bCs/>
          <w:iCs/>
          <w:sz w:val="22"/>
          <w:szCs w:val="22"/>
          <w:vertAlign w:val="superscript"/>
        </w:rPr>
        <w:t>1*</w:t>
      </w:r>
      <w:r w:rsidRPr="009E62C9">
        <w:rPr>
          <w:rFonts w:ascii="Times New Roman" w:hAnsi="Times New Roman"/>
          <w:b/>
          <w:bCs/>
          <w:iCs/>
          <w:sz w:val="22"/>
          <w:szCs w:val="22"/>
        </w:rPr>
        <w:t>, Скорик М.О.</w:t>
      </w:r>
      <w:r w:rsidR="009E62C9">
        <w:rPr>
          <w:rFonts w:ascii="Times New Roman" w:hAnsi="Times New Roman"/>
          <w:b/>
          <w:bCs/>
          <w:iCs/>
          <w:sz w:val="22"/>
          <w:szCs w:val="22"/>
          <w:vertAlign w:val="superscript"/>
          <w:lang w:val="uk-UA"/>
        </w:rPr>
        <w:t>2</w:t>
      </w:r>
      <w:r w:rsidRPr="009E62C9">
        <w:rPr>
          <w:rFonts w:ascii="Times New Roman" w:hAnsi="Times New Roman"/>
          <w:b/>
          <w:bCs/>
          <w:iCs/>
          <w:sz w:val="22"/>
          <w:szCs w:val="22"/>
        </w:rPr>
        <w:t>, Криворот А.І.</w:t>
      </w:r>
      <w:r w:rsidR="009E62C9">
        <w:rPr>
          <w:rFonts w:ascii="Times New Roman" w:hAnsi="Times New Roman"/>
          <w:b/>
          <w:bCs/>
          <w:iCs/>
          <w:sz w:val="22"/>
          <w:szCs w:val="22"/>
          <w:vertAlign w:val="superscript"/>
          <w:lang w:val="uk-UA"/>
        </w:rPr>
        <w:t>3</w:t>
      </w:r>
      <w:r w:rsidRPr="009E62C9">
        <w:rPr>
          <w:rFonts w:ascii="Times New Roman" w:hAnsi="Times New Roman"/>
          <w:b/>
          <w:bCs/>
          <w:iCs/>
          <w:sz w:val="22"/>
          <w:szCs w:val="22"/>
        </w:rPr>
        <w:t>, Вірченко В.В.</w:t>
      </w:r>
      <w:r w:rsidR="009E62C9">
        <w:rPr>
          <w:rFonts w:ascii="Times New Roman" w:hAnsi="Times New Roman"/>
          <w:b/>
          <w:bCs/>
          <w:iCs/>
          <w:sz w:val="22"/>
          <w:szCs w:val="22"/>
          <w:vertAlign w:val="superscript"/>
          <w:lang w:val="uk-UA"/>
        </w:rPr>
        <w:t>7</w:t>
      </w:r>
    </w:p>
    <w:bookmarkEnd w:id="1"/>
    <w:p w:rsidR="00055DA1" w:rsidRPr="009E62C9" w:rsidRDefault="00055DA1" w:rsidP="00055DA1">
      <w:pPr>
        <w:widowControl w:val="0"/>
        <w:ind w:right="-1"/>
        <w:jc w:val="center"/>
        <w:rPr>
          <w:rFonts w:ascii="Times New Roman" w:hAnsi="Times New Roman"/>
          <w:sz w:val="16"/>
        </w:rPr>
      </w:pPr>
    </w:p>
    <w:p w:rsidR="00055DA1" w:rsidRPr="009E62C9" w:rsidRDefault="00055DA1" w:rsidP="00055DA1">
      <w:pPr>
        <w:jc w:val="center"/>
        <w:rPr>
          <w:rFonts w:eastAsia="Andale Sans UI"/>
          <w:kern w:val="2"/>
          <w:szCs w:val="28"/>
        </w:rPr>
      </w:pPr>
      <w:r w:rsidRPr="009E62C9">
        <w:rPr>
          <w:rFonts w:cs="Times New Roman CYR"/>
          <w:iCs/>
          <w:vertAlign w:val="superscript"/>
          <w:lang w:eastAsia="en-US"/>
        </w:rPr>
        <w:t>1</w:t>
      </w:r>
      <w:r w:rsidR="009E62C9">
        <w:rPr>
          <w:rFonts w:cs="Times New Roman CYR"/>
          <w:iCs/>
          <w:vertAlign w:val="superscript"/>
          <w:lang w:val="uk-UA" w:eastAsia="en-US"/>
        </w:rPr>
        <w:t>, 2, 3, 4</w:t>
      </w:r>
      <w:r w:rsidRPr="009E62C9">
        <w:rPr>
          <w:rFonts w:cs="Times New Roman CYR"/>
          <w:iCs/>
          <w:lang w:eastAsia="en-US"/>
        </w:rPr>
        <w:t xml:space="preserve"> </w:t>
      </w:r>
      <w:r w:rsidRPr="009E62C9">
        <w:rPr>
          <w:rFonts w:ascii="Times New Roman" w:hAnsi="Times New Roman"/>
        </w:rPr>
        <w:t>Національний університет «Полтавська політехніка імені Юрія Кондратюка»</w:t>
      </w:r>
    </w:p>
    <w:p w:rsidR="00055DA1" w:rsidRPr="009E62C9" w:rsidRDefault="00055DA1" w:rsidP="00055DA1">
      <w:pPr>
        <w:widowControl w:val="0"/>
        <w:ind w:right="-1"/>
        <w:jc w:val="center"/>
        <w:rPr>
          <w:rFonts w:cs="Times New Roman CYR"/>
          <w:iCs/>
          <w:lang w:eastAsia="en-US"/>
        </w:rPr>
      </w:pPr>
      <w:r w:rsidRPr="009E62C9">
        <w:rPr>
          <w:rFonts w:cs="Times New Roman CYR"/>
          <w:iCs/>
          <w:lang w:eastAsia="en-US"/>
        </w:rPr>
        <w:t>*</w:t>
      </w:r>
      <w:r w:rsidRPr="009E62C9">
        <w:t xml:space="preserve"> Адреса для листування </w:t>
      </w:r>
      <w:r w:rsidRPr="00A10675">
        <w:rPr>
          <w:lang w:val="en-US"/>
        </w:rPr>
        <w:t>E</w:t>
      </w:r>
      <w:r w:rsidRPr="009E62C9">
        <w:t>-</w:t>
      </w:r>
      <w:r w:rsidRPr="00A10675">
        <w:rPr>
          <w:lang w:val="en-US"/>
        </w:rPr>
        <w:t>mail</w:t>
      </w:r>
      <w:r w:rsidRPr="009E62C9">
        <w:t xml:space="preserve">: </w:t>
      </w:r>
      <w:hyperlink r:id="rId14" w:history="1">
        <w:r w:rsidRPr="009E62C9">
          <w:rPr>
            <w:rStyle w:val="ab"/>
            <w:rFonts w:ascii="Times New Roman" w:hAnsi="Times New Roman"/>
            <w:lang w:val="en-US"/>
          </w:rPr>
          <w:t>oleksandr</w:t>
        </w:r>
        <w:r w:rsidRPr="00B4173B">
          <w:rPr>
            <w:rStyle w:val="ab"/>
            <w:rFonts w:ascii="Times New Roman" w:hAnsi="Times New Roman"/>
          </w:rPr>
          <w:t>.</w:t>
        </w:r>
        <w:r w:rsidRPr="009E62C9">
          <w:rPr>
            <w:rStyle w:val="ab"/>
            <w:rFonts w:ascii="Times New Roman" w:hAnsi="Times New Roman"/>
            <w:lang w:val="en-US"/>
          </w:rPr>
          <w:t>orysenko</w:t>
        </w:r>
        <w:r w:rsidRPr="00B4173B">
          <w:rPr>
            <w:rStyle w:val="ab"/>
            <w:rFonts w:ascii="Times New Roman" w:hAnsi="Times New Roman"/>
          </w:rPr>
          <w:t>@</w:t>
        </w:r>
        <w:r w:rsidRPr="009E62C9">
          <w:rPr>
            <w:rStyle w:val="ab"/>
            <w:rFonts w:ascii="Times New Roman" w:hAnsi="Times New Roman"/>
            <w:lang w:val="en-US"/>
          </w:rPr>
          <w:t>gmail</w:t>
        </w:r>
        <w:r w:rsidRPr="00B4173B">
          <w:rPr>
            <w:rStyle w:val="ab"/>
            <w:rFonts w:ascii="Times New Roman" w:hAnsi="Times New Roman"/>
          </w:rPr>
          <w:t>.</w:t>
        </w:r>
        <w:r w:rsidRPr="009E62C9">
          <w:rPr>
            <w:rStyle w:val="ab"/>
            <w:rFonts w:ascii="Times New Roman" w:hAnsi="Times New Roman"/>
            <w:lang w:val="en-US"/>
          </w:rPr>
          <w:t>com</w:t>
        </w:r>
      </w:hyperlink>
    </w:p>
    <w:p w:rsidR="00055DA1" w:rsidRPr="009E62C9" w:rsidRDefault="00055DA1" w:rsidP="00055DA1">
      <w:pPr>
        <w:widowControl w:val="0"/>
        <w:ind w:right="-1"/>
        <w:jc w:val="center"/>
        <w:rPr>
          <w:rFonts w:ascii="Times New Roman" w:hAnsi="Times New Roman"/>
          <w:sz w:val="16"/>
        </w:rPr>
      </w:pPr>
    </w:p>
    <w:p w:rsidR="00752D18" w:rsidRPr="009E62C9" w:rsidRDefault="00752D18" w:rsidP="00752D18">
      <w:pPr>
        <w:widowControl w:val="0"/>
        <w:ind w:right="-1"/>
        <w:jc w:val="both"/>
        <w:rPr>
          <w:rFonts w:ascii="Times New Roman" w:hAnsi="Times New Roman"/>
          <w:sz w:val="18"/>
          <w:szCs w:val="18"/>
        </w:rPr>
      </w:pPr>
      <w:r w:rsidRPr="009E62C9">
        <w:rPr>
          <w:rFonts w:ascii="Times New Roman" w:hAnsi="Times New Roman"/>
          <w:sz w:val="18"/>
          <w:szCs w:val="18"/>
        </w:rPr>
        <w:t xml:space="preserve">Під час руху автомобільного поїзда взаємодія між його окремими ланками відбувається через тягово-зчіпний пристрій. Саме цей вузол сприймає на себе навантаження від однієї ланки автопоїзда та передає його до іншої. Тому вірне визначення величини та напрямку сил, які виникають в тягово-зчіпному пристрої є актуальною задачею, яка дозволяє вирішити ряд питань пов’язаних з дослідженням експлуатаційних властивостей автопоїзда, таких як: </w:t>
      </w:r>
      <w:r w:rsidRPr="009E62C9">
        <w:rPr>
          <w:rFonts w:ascii="Times New Roman" w:hAnsi="Times New Roman"/>
          <w:iCs/>
          <w:sz w:val="18"/>
          <w:szCs w:val="18"/>
        </w:rPr>
        <w:t>динаміка руху, гальмівні властивості, паливна економічність, стійкість, безпека руху, зручність керування та ряд інших. Також це є важливим і при</w:t>
      </w:r>
      <w:r w:rsidRPr="009E62C9">
        <w:rPr>
          <w:rFonts w:ascii="Times New Roman" w:hAnsi="Times New Roman"/>
          <w:sz w:val="18"/>
          <w:szCs w:val="18"/>
        </w:rPr>
        <w:t xml:space="preserve"> проектуванні його окремих деталей і вузлів, таких, наприклад, як тягово-зчіпний пристрій. Зазвичай, при дослідженні динамічної взаємодії ланок автопоїзда та кінематики його руху обмежуються плоскими розрахунковими схемами, які дозволяють розглядати протікання цих процесів лише в одній площині. Проте, в реальних умовах руху на кожну ланку автопоїзда діє просторова система сил і виникає потреба у їх приведенні до розрахункової площини. У протилежному випадку облік складових, що впливають на взаємодію ланок буде неповним, а отже і неточним. Для більш повного врахування силової взаємодії між ланками автопоїзда пропонується розглядати кожну ланку у окремій просторовій системі координат, яка нерухомо пов’язана з цією ланкою, а потім за допомогою розроблених таблиць переходу приводити ці сили до системи координат, яка нерухомо пов’язана з іншою ланкою.</w:t>
      </w:r>
      <w:r w:rsidR="005228F0" w:rsidRPr="009E62C9">
        <w:rPr>
          <w:rFonts w:ascii="Times New Roman" w:hAnsi="Times New Roman"/>
          <w:sz w:val="18"/>
          <w:szCs w:val="18"/>
        </w:rPr>
        <w:t xml:space="preserve"> </w:t>
      </w:r>
      <w:r w:rsidR="00D92A18" w:rsidRPr="009E62C9">
        <w:rPr>
          <w:rFonts w:ascii="Times New Roman" w:hAnsi="Times New Roman"/>
          <w:sz w:val="18"/>
          <w:szCs w:val="18"/>
        </w:rPr>
        <w:t>Застосовуючи такий підхід, н</w:t>
      </w:r>
      <w:r w:rsidR="005228F0" w:rsidRPr="009E62C9">
        <w:rPr>
          <w:rFonts w:ascii="Times New Roman" w:hAnsi="Times New Roman"/>
          <w:sz w:val="18"/>
          <w:szCs w:val="18"/>
        </w:rPr>
        <w:t xml:space="preserve">а прикладі розрахунку динамічних навантажень у тягово-зчіпному пристрої автопоїзда категорії М1 </w:t>
      </w:r>
      <w:r w:rsidR="005228F0" w:rsidRPr="009E62C9">
        <w:rPr>
          <w:sz w:val="18"/>
          <w:szCs w:val="18"/>
        </w:rPr>
        <w:t>у випадку відхилення напрямку його руху від горизонтального прямолінійного</w:t>
      </w:r>
      <w:r w:rsidR="005228F0" w:rsidRPr="009E62C9">
        <w:rPr>
          <w:rFonts w:ascii="Times New Roman" w:hAnsi="Times New Roman"/>
          <w:sz w:val="18"/>
          <w:szCs w:val="18"/>
        </w:rPr>
        <w:t xml:space="preserve"> показано, що </w:t>
      </w:r>
      <w:r w:rsidR="005228F0" w:rsidRPr="009E62C9">
        <w:rPr>
          <w:sz w:val="18"/>
          <w:szCs w:val="18"/>
        </w:rPr>
        <w:t>динамічний вплив причепа на автомобіль-тягач виявлятиметься не лише у повздовжн</w:t>
      </w:r>
      <w:r w:rsidR="00D92A18" w:rsidRPr="009E62C9">
        <w:rPr>
          <w:sz w:val="18"/>
          <w:szCs w:val="18"/>
        </w:rPr>
        <w:t>ьому напрямку, а й у складових по іншим осям просторової системи координат, що дозволяє прогнозувати вплив причепа на характер руху автопоїзда в цілому.</w:t>
      </w:r>
    </w:p>
    <w:p w:rsidR="009E62C9" w:rsidRDefault="009E62C9" w:rsidP="009E62C9">
      <w:pPr>
        <w:jc w:val="both"/>
        <w:rPr>
          <w:rFonts w:ascii="Times New Roman" w:hAnsi="Times New Roman"/>
          <w:sz w:val="18"/>
          <w:szCs w:val="18"/>
        </w:rPr>
      </w:pPr>
    </w:p>
    <w:p w:rsidR="00752D18" w:rsidRPr="009E62C9" w:rsidRDefault="00752D18" w:rsidP="009E62C9">
      <w:pPr>
        <w:jc w:val="both"/>
        <w:rPr>
          <w:rFonts w:ascii="Times New Roman" w:hAnsi="Times New Roman"/>
          <w:sz w:val="18"/>
          <w:szCs w:val="18"/>
        </w:rPr>
      </w:pPr>
      <w:r w:rsidRPr="009E62C9">
        <w:rPr>
          <w:rFonts w:ascii="Times New Roman" w:hAnsi="Times New Roman"/>
          <w:b/>
          <w:sz w:val="18"/>
          <w:szCs w:val="18"/>
        </w:rPr>
        <w:t>Ключові слова</w:t>
      </w:r>
      <w:r w:rsidRPr="009E62C9">
        <w:rPr>
          <w:rFonts w:ascii="Times New Roman" w:hAnsi="Times New Roman"/>
          <w:sz w:val="18"/>
          <w:szCs w:val="18"/>
        </w:rPr>
        <w:t>: автопоїзд, тягово-зчіпний пристрій, причіп, матриці поворотів, нерухома та рухома системи координат.</w:t>
      </w:r>
    </w:p>
    <w:p w:rsidR="00055DA1" w:rsidRPr="009E62C9" w:rsidRDefault="00055DA1" w:rsidP="00CD0188">
      <w:pPr>
        <w:jc w:val="center"/>
        <w:rPr>
          <w:rFonts w:ascii="Times New Roman" w:hAnsi="Times New Roman"/>
          <w:sz w:val="18"/>
          <w:szCs w:val="18"/>
        </w:rPr>
      </w:pPr>
    </w:p>
    <w:p w:rsidR="00CD0188" w:rsidRPr="009E62C9" w:rsidRDefault="00CD0188" w:rsidP="00CD0188">
      <w:pPr>
        <w:jc w:val="center"/>
        <w:rPr>
          <w:rFonts w:ascii="Times New Roman" w:hAnsi="Times New Roman"/>
          <w:sz w:val="18"/>
          <w:szCs w:val="18"/>
        </w:rPr>
      </w:pPr>
    </w:p>
    <w:p w:rsidR="00CD0188" w:rsidRPr="009E62C9" w:rsidRDefault="00CD0188" w:rsidP="00CD0188">
      <w:pPr>
        <w:jc w:val="center"/>
        <w:rPr>
          <w:rFonts w:ascii="Times New Roman" w:hAnsi="Times New Roman"/>
          <w:sz w:val="18"/>
          <w:szCs w:val="18"/>
        </w:rPr>
      </w:pPr>
    </w:p>
    <w:p w:rsidR="00CD0188" w:rsidRPr="009E62C9" w:rsidRDefault="00CD0188" w:rsidP="00CD0188">
      <w:pPr>
        <w:jc w:val="center"/>
        <w:rPr>
          <w:rFonts w:ascii="Times New Roman" w:hAnsi="Times New Roman"/>
          <w:sz w:val="18"/>
          <w:szCs w:val="18"/>
        </w:rPr>
      </w:pPr>
    </w:p>
    <w:p w:rsidR="00055DA1" w:rsidRPr="009E62C9" w:rsidRDefault="00055DA1" w:rsidP="006B1103">
      <w:pPr>
        <w:widowControl w:val="0"/>
        <w:ind w:right="-1"/>
        <w:jc w:val="center"/>
        <w:rPr>
          <w:rFonts w:ascii="Times New Roman" w:hAnsi="Times New Roman"/>
          <w:szCs w:val="24"/>
        </w:rPr>
      </w:pPr>
    </w:p>
    <w:p w:rsidR="00055DA1" w:rsidRPr="009E62C9" w:rsidRDefault="00055DA1" w:rsidP="006B1103">
      <w:pPr>
        <w:widowControl w:val="0"/>
        <w:ind w:right="-1"/>
        <w:jc w:val="center"/>
        <w:rPr>
          <w:rFonts w:ascii="Times New Roman" w:hAnsi="Times New Roman"/>
          <w:szCs w:val="24"/>
        </w:rPr>
        <w:sectPr w:rsidR="00055DA1" w:rsidRPr="009E62C9" w:rsidSect="008D3354">
          <w:pgSz w:w="11906" w:h="16838"/>
          <w:pgMar w:top="1134" w:right="1418" w:bottom="1418" w:left="1418" w:header="709" w:footer="709" w:gutter="0"/>
          <w:cols w:space="708"/>
          <w:docGrid w:linePitch="381"/>
        </w:sectPr>
      </w:pPr>
    </w:p>
    <w:p w:rsidR="00301D44" w:rsidRPr="00A10675" w:rsidRDefault="00301D44" w:rsidP="00301D44">
      <w:pPr>
        <w:ind w:firstLine="142"/>
        <w:jc w:val="both"/>
        <w:rPr>
          <w:rFonts w:ascii="Times New Roman" w:hAnsi="Times New Roman"/>
          <w:b/>
          <w:iCs/>
          <w:lang w:val="en-US"/>
        </w:rPr>
      </w:pPr>
      <w:r w:rsidRPr="00A10675">
        <w:rPr>
          <w:rFonts w:ascii="Times New Roman" w:hAnsi="Times New Roman"/>
          <w:b/>
          <w:iCs/>
          <w:lang w:val="en-US"/>
        </w:rPr>
        <w:lastRenderedPageBreak/>
        <w:t>Introduction</w:t>
      </w:r>
    </w:p>
    <w:p w:rsidR="0042532A" w:rsidRPr="00A10675" w:rsidRDefault="00946446" w:rsidP="00301D44">
      <w:pPr>
        <w:ind w:firstLine="142"/>
        <w:jc w:val="both"/>
        <w:rPr>
          <w:rFonts w:ascii="Times New Roman" w:hAnsi="Times New Roman"/>
          <w:iCs/>
          <w:lang w:val="en-US"/>
        </w:rPr>
      </w:pPr>
      <w:r w:rsidRPr="00A10675">
        <w:rPr>
          <w:rFonts w:ascii="Times New Roman" w:hAnsi="Times New Roman"/>
          <w:iCs/>
          <w:lang w:val="en-US"/>
        </w:rPr>
        <w:t>The study of the road train links interaction today remains an urgent task</w:t>
      </w:r>
      <w:r w:rsidR="0042532A" w:rsidRPr="00A10675">
        <w:rPr>
          <w:rFonts w:ascii="Times New Roman" w:hAnsi="Times New Roman"/>
          <w:iCs/>
          <w:lang w:val="en-US"/>
        </w:rPr>
        <w:t xml:space="preserve">. </w:t>
      </w:r>
      <w:r w:rsidRPr="00A10675">
        <w:rPr>
          <w:rFonts w:ascii="Times New Roman" w:hAnsi="Times New Roman"/>
          <w:iCs/>
          <w:lang w:val="en-US"/>
        </w:rPr>
        <w:t>This is due to the fact that this interaction determines the nature of the movement of the train as a whole and affects such indicators as</w:t>
      </w:r>
      <w:r w:rsidR="0042532A" w:rsidRPr="00A10675">
        <w:rPr>
          <w:rFonts w:ascii="Times New Roman" w:hAnsi="Times New Roman"/>
          <w:iCs/>
          <w:lang w:val="en-US"/>
        </w:rPr>
        <w:t xml:space="preserve">: </w:t>
      </w:r>
      <w:r w:rsidRPr="00A10675">
        <w:rPr>
          <w:rFonts w:ascii="Times New Roman" w:hAnsi="Times New Roman"/>
          <w:iCs/>
          <w:lang w:val="en-US"/>
        </w:rPr>
        <w:t>motion dynamics</w:t>
      </w:r>
      <w:r w:rsidR="0042532A" w:rsidRPr="00A10675">
        <w:rPr>
          <w:rFonts w:ascii="Times New Roman" w:hAnsi="Times New Roman"/>
          <w:iCs/>
          <w:lang w:val="en-US"/>
        </w:rPr>
        <w:t xml:space="preserve">, </w:t>
      </w:r>
      <w:r w:rsidRPr="00A10675">
        <w:rPr>
          <w:rFonts w:ascii="Times New Roman" w:hAnsi="Times New Roman"/>
          <w:iCs/>
          <w:lang w:val="en-US"/>
        </w:rPr>
        <w:t>braking properties</w:t>
      </w:r>
      <w:r w:rsidR="0042532A" w:rsidRPr="00A10675">
        <w:rPr>
          <w:rFonts w:ascii="Times New Roman" w:hAnsi="Times New Roman"/>
          <w:iCs/>
          <w:lang w:val="en-US"/>
        </w:rPr>
        <w:t xml:space="preserve">, </w:t>
      </w:r>
      <w:r w:rsidR="00E24E76" w:rsidRPr="00A10675">
        <w:rPr>
          <w:rFonts w:ascii="Times New Roman" w:hAnsi="Times New Roman"/>
          <w:iCs/>
          <w:lang w:val="en-US"/>
        </w:rPr>
        <w:t>fuel efficiency</w:t>
      </w:r>
      <w:r w:rsidR="0042532A" w:rsidRPr="00A10675">
        <w:rPr>
          <w:rFonts w:ascii="Times New Roman" w:hAnsi="Times New Roman"/>
          <w:iCs/>
          <w:lang w:val="en-US"/>
        </w:rPr>
        <w:t xml:space="preserve">, </w:t>
      </w:r>
      <w:r w:rsidR="002911F9" w:rsidRPr="00B45F4B">
        <w:rPr>
          <w:rFonts w:ascii="Times New Roman" w:hAnsi="Times New Roman"/>
          <w:iCs/>
          <w:lang w:val="en-US"/>
        </w:rPr>
        <w:t>resistance</w:t>
      </w:r>
      <w:r w:rsidR="0042532A" w:rsidRPr="00A10675">
        <w:rPr>
          <w:rFonts w:ascii="Times New Roman" w:hAnsi="Times New Roman"/>
          <w:iCs/>
          <w:lang w:val="en-US"/>
        </w:rPr>
        <w:t xml:space="preserve">, </w:t>
      </w:r>
      <w:r w:rsidR="00E24E76" w:rsidRPr="00A10675">
        <w:rPr>
          <w:rFonts w:ascii="Times New Roman" w:hAnsi="Times New Roman"/>
          <w:iCs/>
          <w:lang w:val="en-US"/>
        </w:rPr>
        <w:t>traffic safety, ease of operation and a number of others</w:t>
      </w:r>
      <w:r w:rsidR="009917D4" w:rsidRPr="00A10675">
        <w:rPr>
          <w:rFonts w:ascii="Times New Roman" w:hAnsi="Times New Roman"/>
          <w:iCs/>
          <w:lang w:val="en-US"/>
        </w:rPr>
        <w:t xml:space="preserve"> </w:t>
      </w:r>
      <w:r w:rsidR="00CA6A64" w:rsidRPr="00A10675">
        <w:rPr>
          <w:rFonts w:ascii="Times New Roman" w:hAnsi="Times New Roman"/>
          <w:iCs/>
          <w:lang w:val="en-US"/>
        </w:rPr>
        <w:t>[1]</w:t>
      </w:r>
      <w:r w:rsidR="0042532A" w:rsidRPr="00A10675">
        <w:rPr>
          <w:rFonts w:ascii="Times New Roman" w:hAnsi="Times New Roman"/>
          <w:iCs/>
          <w:lang w:val="en-US"/>
        </w:rPr>
        <w:t xml:space="preserve">. </w:t>
      </w:r>
      <w:r w:rsidR="00E24E76" w:rsidRPr="00A10675">
        <w:rPr>
          <w:rFonts w:ascii="Times New Roman" w:hAnsi="Times New Roman"/>
          <w:iCs/>
          <w:lang w:val="en-US"/>
        </w:rPr>
        <w:t>It is also necessary to take into account the load on the power plant, the transmission of the tractor car and the towing device, which determines their wear, reliable and trouble-free operation during the established service life</w:t>
      </w:r>
      <w:r w:rsidR="0042532A" w:rsidRPr="00A10675">
        <w:rPr>
          <w:rFonts w:ascii="Times New Roman" w:hAnsi="Times New Roman"/>
          <w:iCs/>
          <w:lang w:val="en-US"/>
        </w:rPr>
        <w:t>.</w:t>
      </w:r>
    </w:p>
    <w:p w:rsidR="0042532A" w:rsidRPr="00A10675" w:rsidRDefault="00E24E76" w:rsidP="0042532A">
      <w:pPr>
        <w:ind w:firstLine="142"/>
        <w:jc w:val="both"/>
        <w:rPr>
          <w:rFonts w:ascii="Times New Roman" w:hAnsi="Times New Roman"/>
          <w:iCs/>
          <w:lang w:val="en-US"/>
        </w:rPr>
      </w:pPr>
      <w:r w:rsidRPr="00A10675">
        <w:rPr>
          <w:rFonts w:ascii="Times New Roman" w:hAnsi="Times New Roman"/>
          <w:iCs/>
          <w:lang w:val="en-US"/>
        </w:rPr>
        <w:t>Given that this interaction occurs through a towing device, it can be argued that knowledge of the magnitude and direction of the forces applied by one of the links of the road train to the towing device makes it possible to predict how the other link and the road train as a whole will react to this influence</w:t>
      </w:r>
      <w:r w:rsidR="0042532A" w:rsidRPr="00A10675">
        <w:rPr>
          <w:rFonts w:ascii="Times New Roman" w:hAnsi="Times New Roman"/>
          <w:iCs/>
          <w:lang w:val="en-US"/>
        </w:rPr>
        <w:t>.</w:t>
      </w:r>
    </w:p>
    <w:p w:rsidR="0042532A" w:rsidRPr="00A10675" w:rsidRDefault="00DC0CD4" w:rsidP="0042532A">
      <w:pPr>
        <w:ind w:firstLine="142"/>
        <w:jc w:val="both"/>
        <w:rPr>
          <w:rFonts w:ascii="Times New Roman" w:hAnsi="Times New Roman"/>
          <w:iCs/>
          <w:lang w:val="en-US"/>
        </w:rPr>
      </w:pPr>
      <w:r w:rsidRPr="00A10675">
        <w:rPr>
          <w:rFonts w:ascii="Times New Roman" w:hAnsi="Times New Roman"/>
          <w:iCs/>
          <w:lang w:val="en-US"/>
        </w:rPr>
        <w:t>Therefore, the correct determination of the magnitude and direction of the forces brought to the towing device is an urgent issue, since it allows solving a number of problems related to the design and operation of road trains</w:t>
      </w:r>
      <w:r w:rsidR="0042532A" w:rsidRPr="00A10675">
        <w:rPr>
          <w:rFonts w:ascii="Times New Roman" w:hAnsi="Times New Roman"/>
          <w:iCs/>
          <w:lang w:val="en-US"/>
        </w:rPr>
        <w:t>.</w:t>
      </w:r>
    </w:p>
    <w:p w:rsidR="00C22475" w:rsidRPr="00A10675" w:rsidRDefault="00C22475" w:rsidP="00301D44">
      <w:pPr>
        <w:ind w:firstLine="142"/>
        <w:jc w:val="both"/>
        <w:rPr>
          <w:rFonts w:ascii="Times New Roman" w:hAnsi="Times New Roman"/>
          <w:iCs/>
          <w:lang w:val="en-US"/>
        </w:rPr>
      </w:pPr>
    </w:p>
    <w:p w:rsidR="00301D44" w:rsidRPr="00A10675" w:rsidRDefault="00301D44" w:rsidP="00301D44">
      <w:pPr>
        <w:ind w:firstLine="142"/>
        <w:jc w:val="both"/>
        <w:rPr>
          <w:rFonts w:ascii="Times New Roman" w:hAnsi="Times New Roman"/>
          <w:b/>
          <w:iCs/>
          <w:lang w:val="en-US"/>
        </w:rPr>
      </w:pPr>
      <w:r w:rsidRPr="00A10675">
        <w:rPr>
          <w:rFonts w:ascii="Times New Roman" w:hAnsi="Times New Roman"/>
          <w:b/>
          <w:iCs/>
          <w:lang w:val="en-US"/>
        </w:rPr>
        <w:t>Review of the research sources and publications</w:t>
      </w:r>
    </w:p>
    <w:p w:rsidR="006B2B82" w:rsidRPr="00A10675" w:rsidRDefault="00DC0CD4" w:rsidP="0042532A">
      <w:pPr>
        <w:ind w:firstLine="142"/>
        <w:jc w:val="both"/>
        <w:rPr>
          <w:rFonts w:ascii="Times New Roman" w:hAnsi="Times New Roman"/>
          <w:iCs/>
          <w:lang w:val="en-US"/>
        </w:rPr>
      </w:pPr>
      <w:r w:rsidRPr="00A10675">
        <w:rPr>
          <w:rFonts w:ascii="Times New Roman" w:hAnsi="Times New Roman"/>
          <w:iCs/>
          <w:lang w:val="en-US"/>
        </w:rPr>
        <w:t>The interaction of the links of the road train during movement is devoted to a number of works by domestic and foreign scientists</w:t>
      </w:r>
      <w:r w:rsidR="00DB34CD" w:rsidRPr="00A10675">
        <w:rPr>
          <w:rFonts w:ascii="Times New Roman" w:hAnsi="Times New Roman"/>
          <w:iCs/>
          <w:lang w:val="en-US"/>
        </w:rPr>
        <w:t xml:space="preserve">. </w:t>
      </w:r>
      <w:r w:rsidRPr="00A10675">
        <w:rPr>
          <w:rFonts w:ascii="Times New Roman" w:hAnsi="Times New Roman"/>
          <w:iCs/>
          <w:lang w:val="en-US"/>
        </w:rPr>
        <w:t>The issues of determining the stability indicators of road trains of category M1 are devoted to the work</w:t>
      </w:r>
      <w:r w:rsidR="00DB34CD" w:rsidRPr="00A10675">
        <w:rPr>
          <w:rFonts w:ascii="Times New Roman" w:hAnsi="Times New Roman"/>
          <w:iCs/>
          <w:lang w:val="en-US"/>
        </w:rPr>
        <w:t xml:space="preserve"> [2-4], </w:t>
      </w:r>
      <w:r w:rsidRPr="00A10675">
        <w:rPr>
          <w:rFonts w:ascii="Times New Roman" w:hAnsi="Times New Roman"/>
          <w:iCs/>
          <w:lang w:val="en-US"/>
        </w:rPr>
        <w:t>the development of the trains mathematical model movement is devoted to the work</w:t>
      </w:r>
      <w:r w:rsidR="00DB34CD" w:rsidRPr="00A10675">
        <w:rPr>
          <w:rFonts w:ascii="Times New Roman" w:hAnsi="Times New Roman"/>
          <w:iCs/>
          <w:lang w:val="en-US"/>
        </w:rPr>
        <w:t xml:space="preserve"> [5,</w:t>
      </w:r>
      <w:r w:rsidR="00600706" w:rsidRPr="00A10675">
        <w:rPr>
          <w:rFonts w:ascii="Times New Roman" w:hAnsi="Times New Roman"/>
          <w:iCs/>
          <w:lang w:val="en-US"/>
        </w:rPr>
        <w:t xml:space="preserve"> </w:t>
      </w:r>
      <w:r w:rsidR="00DB34CD" w:rsidRPr="00A10675">
        <w:rPr>
          <w:rFonts w:ascii="Times New Roman" w:hAnsi="Times New Roman"/>
          <w:iCs/>
          <w:lang w:val="en-US"/>
        </w:rPr>
        <w:t xml:space="preserve">7], </w:t>
      </w:r>
      <w:r w:rsidRPr="00A10675">
        <w:rPr>
          <w:rFonts w:ascii="Times New Roman" w:hAnsi="Times New Roman"/>
          <w:iCs/>
          <w:lang w:val="en-US"/>
        </w:rPr>
        <w:t>and simulation of his work is considered in</w:t>
      </w:r>
      <w:r w:rsidR="00DB34CD" w:rsidRPr="00A10675">
        <w:rPr>
          <w:rFonts w:ascii="Times New Roman" w:hAnsi="Times New Roman"/>
          <w:iCs/>
          <w:lang w:val="en-US"/>
        </w:rPr>
        <w:t xml:space="preserve"> [6,</w:t>
      </w:r>
      <w:r w:rsidR="00600706" w:rsidRPr="00A10675">
        <w:rPr>
          <w:rFonts w:ascii="Times New Roman" w:hAnsi="Times New Roman"/>
          <w:iCs/>
          <w:lang w:val="en-US"/>
        </w:rPr>
        <w:t xml:space="preserve"> </w:t>
      </w:r>
      <w:r w:rsidR="00DB34CD" w:rsidRPr="00A10675">
        <w:rPr>
          <w:rFonts w:ascii="Times New Roman" w:hAnsi="Times New Roman"/>
          <w:iCs/>
          <w:lang w:val="en-US"/>
        </w:rPr>
        <w:t>8,</w:t>
      </w:r>
      <w:r w:rsidR="00600706" w:rsidRPr="00A10675">
        <w:rPr>
          <w:rFonts w:ascii="Times New Roman" w:hAnsi="Times New Roman"/>
          <w:iCs/>
          <w:lang w:val="en-US"/>
        </w:rPr>
        <w:t xml:space="preserve"> </w:t>
      </w:r>
      <w:r w:rsidR="00DB34CD" w:rsidRPr="00A10675">
        <w:rPr>
          <w:rFonts w:ascii="Times New Roman" w:hAnsi="Times New Roman"/>
          <w:iCs/>
          <w:lang w:val="en-US"/>
        </w:rPr>
        <w:t xml:space="preserve">9]. </w:t>
      </w:r>
      <w:r w:rsidRPr="00A10675">
        <w:rPr>
          <w:rFonts w:ascii="Times New Roman" w:hAnsi="Times New Roman"/>
          <w:iCs/>
          <w:lang w:val="en-US"/>
        </w:rPr>
        <w:t xml:space="preserve">The study of braking processes is devoted to the work </w:t>
      </w:r>
      <w:r w:rsidR="00DB34CD" w:rsidRPr="00A10675">
        <w:rPr>
          <w:rFonts w:ascii="Times New Roman" w:hAnsi="Times New Roman"/>
          <w:iCs/>
          <w:lang w:val="en-US"/>
        </w:rPr>
        <w:t>[10].</w:t>
      </w:r>
    </w:p>
    <w:p w:rsidR="00301D44" w:rsidRPr="00A10675" w:rsidRDefault="00EF40DB" w:rsidP="00301D44">
      <w:pPr>
        <w:ind w:firstLine="142"/>
        <w:jc w:val="both"/>
        <w:rPr>
          <w:rFonts w:ascii="Times New Roman" w:hAnsi="Times New Roman"/>
          <w:iCs/>
          <w:lang w:val="en-US"/>
        </w:rPr>
      </w:pPr>
      <w:r w:rsidRPr="00A10675">
        <w:rPr>
          <w:rFonts w:ascii="Times New Roman" w:hAnsi="Times New Roman"/>
          <w:iCs/>
          <w:lang w:val="en-US"/>
        </w:rPr>
        <w:t xml:space="preserve">The study of the loads influence of the towing device on the category M1 road train movement stability during transient driving modes is given in the work </w:t>
      </w:r>
      <w:r w:rsidR="00301D44" w:rsidRPr="00A10675">
        <w:rPr>
          <w:rFonts w:ascii="Times New Roman" w:hAnsi="Times New Roman"/>
          <w:iCs/>
          <w:lang w:val="en-US"/>
        </w:rPr>
        <w:t>[1</w:t>
      </w:r>
      <w:r w:rsidR="009917D4" w:rsidRPr="00A10675">
        <w:rPr>
          <w:rFonts w:ascii="Times New Roman" w:hAnsi="Times New Roman"/>
          <w:iCs/>
          <w:lang w:val="en-US"/>
        </w:rPr>
        <w:t>1</w:t>
      </w:r>
      <w:r w:rsidR="00301D44" w:rsidRPr="00A10675">
        <w:rPr>
          <w:rFonts w:ascii="Times New Roman" w:hAnsi="Times New Roman"/>
          <w:iCs/>
          <w:lang w:val="en-US"/>
        </w:rPr>
        <w:t>].</w:t>
      </w:r>
    </w:p>
    <w:p w:rsidR="00EB46C9" w:rsidRPr="00A10675" w:rsidRDefault="00EF40DB" w:rsidP="00BD48FE">
      <w:pPr>
        <w:ind w:firstLine="142"/>
        <w:jc w:val="both"/>
        <w:rPr>
          <w:rFonts w:ascii="Times New Roman" w:hAnsi="Times New Roman"/>
          <w:iCs/>
          <w:lang w:val="en-US"/>
        </w:rPr>
      </w:pPr>
      <w:r w:rsidRPr="00A10675">
        <w:rPr>
          <w:rFonts w:ascii="Times New Roman" w:hAnsi="Times New Roman"/>
          <w:iCs/>
          <w:lang w:val="en-US"/>
        </w:rPr>
        <w:t>In work [12] systems of differential equations are given, which take into account the law of change in the force arising in the towing device in the case of using the usual and dynamic drawbar of the road train trailed link</w:t>
      </w:r>
      <w:r w:rsidR="00301D44" w:rsidRPr="00A10675">
        <w:rPr>
          <w:rFonts w:ascii="Times New Roman" w:hAnsi="Times New Roman"/>
          <w:iCs/>
          <w:lang w:val="en-US"/>
        </w:rPr>
        <w:t xml:space="preserve">. </w:t>
      </w:r>
      <w:r w:rsidR="00256DAA" w:rsidRPr="00A10675">
        <w:rPr>
          <w:rFonts w:ascii="Times New Roman" w:hAnsi="Times New Roman"/>
          <w:iCs/>
          <w:lang w:val="en-US"/>
        </w:rPr>
        <w:t>It is also shown that the cause of longitudinal dynamic loads in the towing device is the oscillations of the trailer in the longitudinal vertical plane</w:t>
      </w:r>
      <w:r w:rsidR="00301D44" w:rsidRPr="00A10675">
        <w:rPr>
          <w:rFonts w:ascii="Times New Roman" w:hAnsi="Times New Roman"/>
          <w:iCs/>
          <w:lang w:val="en-US"/>
        </w:rPr>
        <w:t>.</w:t>
      </w:r>
    </w:p>
    <w:p w:rsidR="00301D44" w:rsidRPr="00A10675" w:rsidRDefault="00256DAA" w:rsidP="00301D44">
      <w:pPr>
        <w:ind w:firstLine="142"/>
        <w:jc w:val="both"/>
        <w:rPr>
          <w:rFonts w:ascii="Times New Roman" w:hAnsi="Times New Roman"/>
          <w:iCs/>
          <w:lang w:val="en-US"/>
        </w:rPr>
      </w:pPr>
      <w:r w:rsidRPr="00A10675">
        <w:rPr>
          <w:rFonts w:ascii="Times New Roman" w:hAnsi="Times New Roman"/>
          <w:iCs/>
          <w:lang w:val="en-US"/>
        </w:rPr>
        <w:t xml:space="preserve">This interaction of the links of the road train is explained by the fact that any spatial system of forces that affect a separate link of a road train can be led to one equilibrium, which is then decomposed into projections along the axes of the spatial coordinate system </w:t>
      </w:r>
      <w:r w:rsidR="00301D44" w:rsidRPr="00A10675">
        <w:rPr>
          <w:rFonts w:ascii="Times New Roman" w:hAnsi="Times New Roman"/>
          <w:iCs/>
          <w:lang w:val="en-US"/>
        </w:rPr>
        <w:t>[1</w:t>
      </w:r>
      <w:r w:rsidR="004B2B4F" w:rsidRPr="00A10675">
        <w:rPr>
          <w:rFonts w:ascii="Times New Roman" w:hAnsi="Times New Roman"/>
          <w:iCs/>
          <w:lang w:val="en-US"/>
        </w:rPr>
        <w:t>3</w:t>
      </w:r>
      <w:r w:rsidR="00301D44" w:rsidRPr="00A10675">
        <w:rPr>
          <w:rFonts w:ascii="Times New Roman" w:hAnsi="Times New Roman"/>
          <w:iCs/>
          <w:lang w:val="en-US"/>
        </w:rPr>
        <w:t xml:space="preserve">]. </w:t>
      </w:r>
      <w:r w:rsidR="00FD6A30" w:rsidRPr="00A10675">
        <w:rPr>
          <w:rFonts w:ascii="Times New Roman" w:hAnsi="Times New Roman"/>
          <w:iCs/>
          <w:lang w:val="en-US"/>
        </w:rPr>
        <w:t>Since the power interaction between the links of the road train is carried out through a towing device, it becomes necessary to bring the equilibrium projections of the forces spatial system to this particular device and decomposition on the projections along the axes of the spatial coordinate system associated with this device</w:t>
      </w:r>
      <w:r w:rsidR="00301D44" w:rsidRPr="00A10675">
        <w:rPr>
          <w:rFonts w:ascii="Times New Roman" w:hAnsi="Times New Roman"/>
          <w:iCs/>
          <w:lang w:val="en-US"/>
        </w:rPr>
        <w:t>.</w:t>
      </w:r>
    </w:p>
    <w:p w:rsidR="00453470" w:rsidRPr="00A10675" w:rsidRDefault="00FD6A30" w:rsidP="00453470">
      <w:pPr>
        <w:ind w:firstLine="142"/>
        <w:jc w:val="both"/>
        <w:rPr>
          <w:rFonts w:ascii="Times New Roman" w:hAnsi="Times New Roman"/>
          <w:iCs/>
          <w:lang w:val="en-US"/>
        </w:rPr>
      </w:pPr>
      <w:r w:rsidRPr="00A10675">
        <w:rPr>
          <w:rFonts w:ascii="Times New Roman" w:hAnsi="Times New Roman"/>
          <w:iCs/>
          <w:lang w:val="en-US"/>
        </w:rPr>
        <w:t>In the preparation of differential equations given in [12], the following assumptions are made:</w:t>
      </w:r>
    </w:p>
    <w:p w:rsidR="00453470" w:rsidRPr="00A10675" w:rsidRDefault="00453470" w:rsidP="00453470">
      <w:pPr>
        <w:ind w:firstLine="142"/>
        <w:jc w:val="both"/>
        <w:rPr>
          <w:rFonts w:ascii="Times New Roman" w:hAnsi="Times New Roman"/>
          <w:iCs/>
          <w:lang w:val="en-US"/>
        </w:rPr>
      </w:pPr>
      <w:r w:rsidRPr="00A10675">
        <w:rPr>
          <w:rFonts w:ascii="Times New Roman" w:hAnsi="Times New Roman"/>
          <w:iCs/>
          <w:lang w:val="en-US"/>
        </w:rPr>
        <w:t xml:space="preserve">– </w:t>
      </w:r>
      <w:r w:rsidR="00816A04" w:rsidRPr="00A10675">
        <w:rPr>
          <w:rFonts w:ascii="Times New Roman" w:hAnsi="Times New Roman"/>
          <w:iCs/>
          <w:lang w:val="en-US"/>
        </w:rPr>
        <w:t>the traction car and trailer are absolutely solid bodies that do not change their size in the process of movement</w:t>
      </w:r>
      <w:r w:rsidRPr="00A10675">
        <w:rPr>
          <w:rFonts w:ascii="Times New Roman" w:hAnsi="Times New Roman"/>
          <w:iCs/>
          <w:lang w:val="en-US"/>
        </w:rPr>
        <w:t>;</w:t>
      </w:r>
    </w:p>
    <w:p w:rsidR="00453470" w:rsidRPr="00A10675" w:rsidRDefault="00453470" w:rsidP="00453470">
      <w:pPr>
        <w:ind w:firstLine="142"/>
        <w:jc w:val="both"/>
        <w:rPr>
          <w:rFonts w:ascii="Times New Roman" w:hAnsi="Times New Roman"/>
          <w:iCs/>
          <w:lang w:val="en-US"/>
        </w:rPr>
      </w:pPr>
      <w:r w:rsidRPr="00A10675">
        <w:rPr>
          <w:rFonts w:ascii="Times New Roman" w:hAnsi="Times New Roman"/>
          <w:iCs/>
          <w:lang w:val="en-US"/>
        </w:rPr>
        <w:t xml:space="preserve">– </w:t>
      </w:r>
      <w:r w:rsidR="00816A04" w:rsidRPr="00A10675">
        <w:rPr>
          <w:rFonts w:ascii="Times New Roman" w:hAnsi="Times New Roman"/>
          <w:iCs/>
          <w:lang w:val="en-US"/>
        </w:rPr>
        <w:t>the link that has elastic and dissipative properties in this system is only a towing device</w:t>
      </w:r>
      <w:r w:rsidRPr="00A10675">
        <w:rPr>
          <w:rFonts w:ascii="Times New Roman" w:hAnsi="Times New Roman"/>
          <w:iCs/>
          <w:lang w:val="en-US"/>
        </w:rPr>
        <w:t>;</w:t>
      </w:r>
    </w:p>
    <w:p w:rsidR="00453470" w:rsidRPr="00A10675" w:rsidRDefault="00453470" w:rsidP="00453470">
      <w:pPr>
        <w:ind w:firstLine="142"/>
        <w:jc w:val="both"/>
        <w:rPr>
          <w:rFonts w:ascii="Times New Roman" w:hAnsi="Times New Roman"/>
          <w:iCs/>
          <w:lang w:val="en-US"/>
        </w:rPr>
      </w:pPr>
      <w:r w:rsidRPr="00A10675">
        <w:rPr>
          <w:rFonts w:ascii="Times New Roman" w:hAnsi="Times New Roman"/>
          <w:iCs/>
          <w:lang w:val="en-US"/>
        </w:rPr>
        <w:lastRenderedPageBreak/>
        <w:t xml:space="preserve">– </w:t>
      </w:r>
      <w:r w:rsidR="00974CAA" w:rsidRPr="00A10675">
        <w:rPr>
          <w:rFonts w:ascii="Times New Roman" w:hAnsi="Times New Roman"/>
          <w:iCs/>
          <w:lang w:val="en-US"/>
        </w:rPr>
        <w:t>gaps in the towing device are neglected, given their small size;</w:t>
      </w:r>
    </w:p>
    <w:p w:rsidR="00453470" w:rsidRPr="00A10675" w:rsidRDefault="00453470" w:rsidP="00453470">
      <w:pPr>
        <w:ind w:firstLine="142"/>
        <w:jc w:val="both"/>
        <w:rPr>
          <w:rFonts w:ascii="Times New Roman" w:hAnsi="Times New Roman"/>
          <w:iCs/>
          <w:lang w:val="en-US"/>
        </w:rPr>
      </w:pPr>
      <w:r w:rsidRPr="00A10675">
        <w:rPr>
          <w:rFonts w:ascii="Times New Roman" w:hAnsi="Times New Roman"/>
          <w:iCs/>
          <w:lang w:val="en-US"/>
        </w:rPr>
        <w:t xml:space="preserve">– </w:t>
      </w:r>
      <w:r w:rsidR="00E641F4" w:rsidRPr="00A10675">
        <w:rPr>
          <w:rFonts w:ascii="Times New Roman" w:hAnsi="Times New Roman"/>
          <w:iCs/>
          <w:lang w:val="en-US"/>
        </w:rPr>
        <w:t>the traction car and trailer move in a straight line</w:t>
      </w:r>
      <w:r w:rsidRPr="00A10675">
        <w:rPr>
          <w:rFonts w:ascii="Times New Roman" w:hAnsi="Times New Roman"/>
          <w:iCs/>
          <w:lang w:val="en-US"/>
        </w:rPr>
        <w:t>;</w:t>
      </w:r>
    </w:p>
    <w:p w:rsidR="00EB0640" w:rsidRPr="00A10675" w:rsidRDefault="00453470" w:rsidP="00453470">
      <w:pPr>
        <w:ind w:firstLine="142"/>
        <w:jc w:val="both"/>
        <w:rPr>
          <w:rFonts w:ascii="Times New Roman" w:hAnsi="Times New Roman"/>
          <w:iCs/>
          <w:lang w:val="en-US"/>
        </w:rPr>
      </w:pPr>
      <w:r w:rsidRPr="00A10675">
        <w:rPr>
          <w:rFonts w:ascii="Times New Roman" w:hAnsi="Times New Roman"/>
          <w:iCs/>
          <w:lang w:val="en-US"/>
        </w:rPr>
        <w:t xml:space="preserve">– </w:t>
      </w:r>
      <w:r w:rsidR="00E641F4" w:rsidRPr="00A10675">
        <w:rPr>
          <w:rFonts w:ascii="Times New Roman" w:hAnsi="Times New Roman"/>
          <w:iCs/>
          <w:lang w:val="en-US"/>
        </w:rPr>
        <w:t>the traction car moves on a flat horizontal surface, and oscillations in the longitudinal vertical plane are performed only by the trailer</w:t>
      </w:r>
      <w:r w:rsidRPr="00A10675">
        <w:rPr>
          <w:rFonts w:ascii="Times New Roman" w:hAnsi="Times New Roman"/>
          <w:iCs/>
          <w:lang w:val="en-US"/>
        </w:rPr>
        <w:t>.</w:t>
      </w:r>
    </w:p>
    <w:p w:rsidR="00A52BFE" w:rsidRPr="00A10675" w:rsidRDefault="00A52BFE" w:rsidP="00453470">
      <w:pPr>
        <w:ind w:firstLine="142"/>
        <w:jc w:val="both"/>
        <w:rPr>
          <w:rFonts w:ascii="Times New Roman" w:hAnsi="Times New Roman"/>
          <w:iCs/>
          <w:lang w:val="en-US"/>
        </w:rPr>
      </w:pPr>
    </w:p>
    <w:p w:rsidR="00301D44" w:rsidRPr="00A10675" w:rsidRDefault="00301D44" w:rsidP="00301D44">
      <w:pPr>
        <w:ind w:firstLine="142"/>
        <w:jc w:val="both"/>
        <w:rPr>
          <w:rFonts w:ascii="Times New Roman" w:hAnsi="Times New Roman"/>
          <w:b/>
          <w:iCs/>
          <w:lang w:val="en-US"/>
        </w:rPr>
      </w:pPr>
      <w:r w:rsidRPr="00A10675">
        <w:rPr>
          <w:rFonts w:ascii="Times New Roman" w:hAnsi="Times New Roman"/>
          <w:b/>
          <w:iCs/>
          <w:lang w:val="en-US"/>
        </w:rPr>
        <w:t>Definition of unsolved aspects of the problem</w:t>
      </w:r>
    </w:p>
    <w:p w:rsidR="001F4419" w:rsidRPr="00A10675" w:rsidRDefault="004E1F0F" w:rsidP="001F4419">
      <w:pPr>
        <w:ind w:firstLine="142"/>
        <w:jc w:val="both"/>
        <w:rPr>
          <w:rFonts w:ascii="Times New Roman" w:hAnsi="Times New Roman"/>
          <w:iCs/>
          <w:lang w:val="en-US"/>
        </w:rPr>
      </w:pPr>
      <w:r w:rsidRPr="00A10675">
        <w:rPr>
          <w:rFonts w:ascii="Times New Roman" w:hAnsi="Times New Roman"/>
          <w:iCs/>
          <w:lang w:val="en-US"/>
        </w:rPr>
        <w:t>The analysis of scientific papers devoted to the study of the interaction of links of a road train shows that to compile differential equations of motion or establish kinematic dependencies, the authors use design schemes that lie in the same plane – horizontal or vertical</w:t>
      </w:r>
      <w:r w:rsidR="00CC3582" w:rsidRPr="00A10675">
        <w:rPr>
          <w:rFonts w:ascii="Times New Roman" w:hAnsi="Times New Roman"/>
          <w:iCs/>
          <w:lang w:val="en-US"/>
        </w:rPr>
        <w:t xml:space="preserve">. </w:t>
      </w:r>
      <w:r w:rsidR="00866700" w:rsidRPr="00A10675">
        <w:rPr>
          <w:rFonts w:ascii="Times New Roman" w:hAnsi="Times New Roman"/>
          <w:iCs/>
          <w:lang w:val="en-US"/>
        </w:rPr>
        <w:t>However, under real conditions, each of the links is affected by a spatial system of forces in which a number of components do not belong to the calculated plane, but affect the train movement nature</w:t>
      </w:r>
      <w:r w:rsidR="001F4419" w:rsidRPr="00A10675">
        <w:rPr>
          <w:rFonts w:ascii="Times New Roman" w:hAnsi="Times New Roman"/>
          <w:iCs/>
          <w:lang w:val="en-US"/>
        </w:rPr>
        <w:t>.</w:t>
      </w:r>
    </w:p>
    <w:p w:rsidR="00301D44" w:rsidRPr="00A10675" w:rsidRDefault="00F0064F" w:rsidP="00301D44">
      <w:pPr>
        <w:ind w:firstLine="142"/>
        <w:jc w:val="both"/>
        <w:rPr>
          <w:rFonts w:ascii="Times New Roman" w:hAnsi="Times New Roman"/>
          <w:iCs/>
          <w:lang w:val="en-US"/>
        </w:rPr>
      </w:pPr>
      <w:r w:rsidRPr="00A10675">
        <w:rPr>
          <w:rFonts w:ascii="Times New Roman" w:hAnsi="Times New Roman"/>
          <w:iCs/>
          <w:lang w:val="en-US"/>
        </w:rPr>
        <w:t>Consideration of such components is possible provided that there is a mathematical model that allows you to bring spatial forces to the axes of coordinate systems that are associated with each individual link of the train</w:t>
      </w:r>
      <w:r w:rsidR="00301D44" w:rsidRPr="00A10675">
        <w:rPr>
          <w:rFonts w:ascii="Times New Roman" w:hAnsi="Times New Roman"/>
          <w:iCs/>
          <w:lang w:val="en-US"/>
        </w:rPr>
        <w:t>.</w:t>
      </w:r>
    </w:p>
    <w:p w:rsidR="00EB0640" w:rsidRPr="00A10675" w:rsidRDefault="00EB0640" w:rsidP="00301D44">
      <w:pPr>
        <w:ind w:firstLine="142"/>
        <w:jc w:val="both"/>
        <w:rPr>
          <w:rFonts w:ascii="Times New Roman" w:hAnsi="Times New Roman"/>
          <w:iCs/>
          <w:lang w:val="en-US"/>
        </w:rPr>
      </w:pPr>
    </w:p>
    <w:p w:rsidR="00301D44" w:rsidRPr="00A10675" w:rsidRDefault="00301D44" w:rsidP="00301D44">
      <w:pPr>
        <w:ind w:firstLine="142"/>
        <w:jc w:val="both"/>
        <w:rPr>
          <w:rFonts w:ascii="Times New Roman" w:hAnsi="Times New Roman"/>
          <w:b/>
          <w:iCs/>
          <w:lang w:val="en-US"/>
        </w:rPr>
      </w:pPr>
      <w:r w:rsidRPr="00A10675">
        <w:rPr>
          <w:rFonts w:ascii="Times New Roman" w:hAnsi="Times New Roman"/>
          <w:b/>
          <w:iCs/>
          <w:lang w:val="en-US"/>
        </w:rPr>
        <w:t>Problem statement</w:t>
      </w:r>
    </w:p>
    <w:p w:rsidR="00EB0640" w:rsidRPr="00A10675" w:rsidRDefault="00F0064F" w:rsidP="00301D44">
      <w:pPr>
        <w:ind w:firstLine="142"/>
        <w:jc w:val="both"/>
        <w:rPr>
          <w:rFonts w:ascii="Times New Roman" w:hAnsi="Times New Roman"/>
          <w:iCs/>
          <w:lang w:val="en-US"/>
        </w:rPr>
      </w:pPr>
      <w:r w:rsidRPr="00A10675">
        <w:rPr>
          <w:rFonts w:ascii="Times New Roman" w:hAnsi="Times New Roman"/>
          <w:iCs/>
          <w:lang w:val="en-US"/>
        </w:rPr>
        <w:t>The purpose of this publication is to highlight the results of a trailer influence analytical study on a tract</w:t>
      </w:r>
      <w:r w:rsidR="00CE048A" w:rsidRPr="00A10675">
        <w:rPr>
          <w:rFonts w:ascii="Times New Roman" w:hAnsi="Times New Roman"/>
          <w:iCs/>
          <w:lang w:val="en-US"/>
        </w:rPr>
        <w:t>ion</w:t>
      </w:r>
      <w:r w:rsidRPr="00A10675">
        <w:rPr>
          <w:rFonts w:ascii="Times New Roman" w:hAnsi="Times New Roman"/>
          <w:iCs/>
          <w:lang w:val="en-US"/>
        </w:rPr>
        <w:t xml:space="preserve"> car, taking into account the spatial interactions of these links on the </w:t>
      </w:r>
      <w:r w:rsidR="00DC7D1B" w:rsidRPr="00A10675">
        <w:rPr>
          <w:rFonts w:ascii="Times New Roman" w:hAnsi="Times New Roman"/>
          <w:iCs/>
          <w:lang w:val="en-US"/>
        </w:rPr>
        <w:t xml:space="preserve">M1 category </w:t>
      </w:r>
      <w:r w:rsidRPr="00A10675">
        <w:rPr>
          <w:rFonts w:ascii="Times New Roman" w:hAnsi="Times New Roman"/>
          <w:iCs/>
          <w:lang w:val="en-US"/>
        </w:rPr>
        <w:t>road train</w:t>
      </w:r>
      <w:r w:rsidR="00DC7D1B" w:rsidRPr="00A10675">
        <w:rPr>
          <w:rFonts w:ascii="Times New Roman" w:hAnsi="Times New Roman"/>
          <w:iCs/>
          <w:lang w:val="en-US"/>
        </w:rPr>
        <w:t xml:space="preserve"> example</w:t>
      </w:r>
      <w:r w:rsidR="0010356D" w:rsidRPr="00A10675">
        <w:rPr>
          <w:rFonts w:ascii="Times New Roman" w:hAnsi="Times New Roman"/>
          <w:iCs/>
          <w:lang w:val="en-US"/>
        </w:rPr>
        <w:t>.</w:t>
      </w:r>
    </w:p>
    <w:p w:rsidR="00E37BA9" w:rsidRPr="00A10675" w:rsidRDefault="00E37BA9" w:rsidP="00301D44">
      <w:pPr>
        <w:ind w:firstLine="142"/>
        <w:jc w:val="both"/>
        <w:rPr>
          <w:rFonts w:ascii="Times New Roman" w:hAnsi="Times New Roman"/>
          <w:iCs/>
          <w:lang w:val="en-US"/>
        </w:rPr>
      </w:pPr>
    </w:p>
    <w:p w:rsidR="00301D44" w:rsidRPr="00A10675" w:rsidRDefault="00301D44" w:rsidP="00301D44">
      <w:pPr>
        <w:ind w:firstLine="142"/>
        <w:jc w:val="both"/>
        <w:rPr>
          <w:rFonts w:ascii="Times New Roman" w:hAnsi="Times New Roman"/>
          <w:b/>
          <w:iCs/>
          <w:lang w:val="en-US"/>
        </w:rPr>
      </w:pPr>
      <w:r w:rsidRPr="00A10675">
        <w:rPr>
          <w:rFonts w:ascii="Times New Roman" w:hAnsi="Times New Roman"/>
          <w:b/>
          <w:iCs/>
          <w:lang w:val="en-US"/>
        </w:rPr>
        <w:t>Basic material and results</w:t>
      </w:r>
    </w:p>
    <w:p w:rsidR="00432D3F" w:rsidRPr="00A10675" w:rsidRDefault="00CE048A" w:rsidP="00301D44">
      <w:pPr>
        <w:ind w:firstLine="142"/>
        <w:jc w:val="both"/>
        <w:rPr>
          <w:rFonts w:ascii="Times New Roman" w:hAnsi="Times New Roman"/>
          <w:iCs/>
          <w:lang w:val="en-US"/>
        </w:rPr>
      </w:pPr>
      <w:r w:rsidRPr="00A10675">
        <w:rPr>
          <w:rFonts w:ascii="Times New Roman" w:hAnsi="Times New Roman"/>
          <w:iCs/>
          <w:lang w:val="en-US"/>
        </w:rPr>
        <w:t>In work [14] a table of transition between coordinate systems is given, one of which is fixed with a tract</w:t>
      </w:r>
      <w:r w:rsidR="00842154" w:rsidRPr="00A10675">
        <w:rPr>
          <w:rFonts w:ascii="Times New Roman" w:hAnsi="Times New Roman"/>
          <w:iCs/>
          <w:lang w:val="en-US"/>
        </w:rPr>
        <w:t>ion</w:t>
      </w:r>
      <w:r w:rsidRPr="00A10675">
        <w:rPr>
          <w:rFonts w:ascii="Times New Roman" w:hAnsi="Times New Roman"/>
          <w:iCs/>
          <w:lang w:val="en-US"/>
        </w:rPr>
        <w:t xml:space="preserve"> car and the other with a trailer</w:t>
      </w:r>
      <w:r w:rsidR="00432D3F" w:rsidRPr="00A10675">
        <w:rPr>
          <w:rFonts w:ascii="Times New Roman" w:hAnsi="Times New Roman"/>
          <w:iCs/>
          <w:lang w:val="en-US"/>
        </w:rPr>
        <w:t>.</w:t>
      </w:r>
    </w:p>
    <w:p w:rsidR="00EB46C9" w:rsidRPr="00A10675" w:rsidRDefault="00151093" w:rsidP="009623B8">
      <w:pPr>
        <w:ind w:firstLine="142"/>
        <w:jc w:val="both"/>
        <w:rPr>
          <w:rFonts w:ascii="Times New Roman" w:hAnsi="Times New Roman"/>
          <w:iCs/>
          <w:lang w:val="en-US"/>
        </w:rPr>
      </w:pPr>
      <w:r w:rsidRPr="00A10675">
        <w:rPr>
          <w:rFonts w:ascii="Times New Roman" w:hAnsi="Times New Roman"/>
          <w:iCs/>
          <w:lang w:val="en-US"/>
        </w:rPr>
        <w:t>The compilation of such a table is carried out on the basis of the assumption that the tract</w:t>
      </w:r>
      <w:r w:rsidR="00372AB3" w:rsidRPr="00A10675">
        <w:rPr>
          <w:rFonts w:ascii="Times New Roman" w:hAnsi="Times New Roman"/>
          <w:iCs/>
          <w:lang w:val="en-US"/>
        </w:rPr>
        <w:t>ion</w:t>
      </w:r>
      <w:r w:rsidRPr="00A10675">
        <w:rPr>
          <w:rFonts w:ascii="Times New Roman" w:hAnsi="Times New Roman"/>
          <w:iCs/>
          <w:lang w:val="en-US"/>
        </w:rPr>
        <w:t xml:space="preserve"> car and the trailer interact with each other through a traction coupling device, which has the shape of a sphere and in which there are no gaps</w:t>
      </w:r>
      <w:r w:rsidR="00EC22B7" w:rsidRPr="00A10675">
        <w:rPr>
          <w:rFonts w:ascii="Times New Roman" w:hAnsi="Times New Roman"/>
          <w:iCs/>
          <w:lang w:val="en-US"/>
        </w:rPr>
        <w:t xml:space="preserve">. </w:t>
      </w:r>
      <w:r w:rsidRPr="00A10675">
        <w:rPr>
          <w:rFonts w:ascii="Times New Roman" w:hAnsi="Times New Roman"/>
          <w:iCs/>
          <w:lang w:val="en-US"/>
        </w:rPr>
        <w:t>Under such conditions, the translational movements of the traction car and trailer relative to each other can be neglected and assume that the mutual change in the position of these links is carried out only in the form of deviations of one link relative to another at certain angles in the planes of the spatial coordinate system</w:t>
      </w:r>
      <w:r w:rsidR="00EC22B7" w:rsidRPr="00A10675">
        <w:rPr>
          <w:rFonts w:ascii="Times New Roman" w:hAnsi="Times New Roman"/>
          <w:iCs/>
          <w:lang w:val="en-US"/>
        </w:rPr>
        <w:t>.</w:t>
      </w:r>
      <w:r w:rsidR="009623B8" w:rsidRPr="00A10675">
        <w:rPr>
          <w:rFonts w:ascii="Times New Roman" w:hAnsi="Times New Roman"/>
          <w:iCs/>
          <w:lang w:val="en-US"/>
        </w:rPr>
        <w:t xml:space="preserve"> </w:t>
      </w:r>
      <w:r w:rsidR="00A05CF5" w:rsidRPr="00A10675">
        <w:rPr>
          <w:rFonts w:ascii="Times New Roman" w:hAnsi="Times New Roman"/>
          <w:iCs/>
          <w:lang w:val="en-US"/>
        </w:rPr>
        <w:t>It is also assumed that while driving, the tractor car is always on a flat horizontal surface, and when overcoming road irregularities, only the trailer changes its position</w:t>
      </w:r>
      <w:r w:rsidR="009623B8" w:rsidRPr="00A10675">
        <w:rPr>
          <w:rFonts w:ascii="Times New Roman" w:hAnsi="Times New Roman"/>
          <w:iCs/>
          <w:lang w:val="en-US"/>
        </w:rPr>
        <w:t>.</w:t>
      </w:r>
    </w:p>
    <w:p w:rsidR="009623B8" w:rsidRPr="00A10675" w:rsidRDefault="00A05CF5" w:rsidP="009623B8">
      <w:pPr>
        <w:ind w:firstLine="142"/>
        <w:jc w:val="both"/>
        <w:rPr>
          <w:rFonts w:ascii="Times New Roman" w:hAnsi="Times New Roman"/>
          <w:iCs/>
          <w:lang w:val="en-US"/>
        </w:rPr>
      </w:pPr>
      <w:r w:rsidRPr="00A10675">
        <w:rPr>
          <w:rFonts w:ascii="Times New Roman" w:hAnsi="Times New Roman"/>
          <w:iCs/>
          <w:lang w:val="en-US"/>
        </w:rPr>
        <w:t>The use of this approach allows you to carry out operations with forces that affect one of the links of the road train in its own coordinate system, and then, if necessary, bring these forces to the coordinate system of the other link</w:t>
      </w:r>
      <w:r w:rsidR="00EB46C9" w:rsidRPr="00A10675">
        <w:rPr>
          <w:rFonts w:ascii="Times New Roman" w:hAnsi="Times New Roman"/>
          <w:iCs/>
          <w:lang w:val="en-US"/>
        </w:rPr>
        <w:t>.</w:t>
      </w:r>
    </w:p>
    <w:p w:rsidR="009623B8" w:rsidRPr="00A10675" w:rsidRDefault="001E1405" w:rsidP="00C37F55">
      <w:pPr>
        <w:ind w:firstLine="142"/>
        <w:jc w:val="both"/>
        <w:rPr>
          <w:rFonts w:ascii="Times New Roman" w:hAnsi="Times New Roman"/>
          <w:iCs/>
          <w:lang w:val="en-US"/>
        </w:rPr>
      </w:pPr>
      <w:r w:rsidRPr="00A10675">
        <w:rPr>
          <w:rFonts w:ascii="Times New Roman" w:hAnsi="Times New Roman"/>
          <w:iCs/>
          <w:lang w:val="en-US"/>
        </w:rPr>
        <w:t>When choosing the location of fixed and moving coordinate systems, the requirements of SAE were taken into account when describing the dynamic processes of the car</w:t>
      </w:r>
      <w:r w:rsidR="00C37F55" w:rsidRPr="00A10675">
        <w:rPr>
          <w:rFonts w:ascii="Times New Roman" w:hAnsi="Times New Roman"/>
          <w:iCs/>
          <w:lang w:val="en-US"/>
        </w:rPr>
        <w:t xml:space="preserve"> </w:t>
      </w:r>
      <w:r w:rsidR="00C37F55" w:rsidRPr="009E62C9">
        <w:rPr>
          <w:rFonts w:ascii="Times New Roman" w:hAnsi="Times New Roman"/>
          <w:iCs/>
          <w:lang w:val="en-US"/>
        </w:rPr>
        <w:t>(Figure 1)</w:t>
      </w:r>
      <w:r w:rsidR="009623B8" w:rsidRPr="00A10675">
        <w:rPr>
          <w:rFonts w:ascii="Times New Roman" w:hAnsi="Times New Roman"/>
          <w:iCs/>
          <w:lang w:val="en-US"/>
        </w:rPr>
        <w:t xml:space="preserve">. </w:t>
      </w:r>
      <w:r w:rsidRPr="00A10675">
        <w:rPr>
          <w:rFonts w:ascii="Times New Roman" w:hAnsi="Times New Roman"/>
          <w:iCs/>
          <w:lang w:val="en-US"/>
        </w:rPr>
        <w:t>In this case, a right-handed orthogonal coordinate system is used, with a beginning in the center of mass of the vehicle</w:t>
      </w:r>
      <w:r w:rsidR="009623B8" w:rsidRPr="00A10675">
        <w:rPr>
          <w:rFonts w:ascii="Times New Roman" w:hAnsi="Times New Roman"/>
          <w:iCs/>
          <w:lang w:val="en-US"/>
        </w:rPr>
        <w:t xml:space="preserve">. </w:t>
      </w:r>
      <w:r w:rsidRPr="00A10675">
        <w:rPr>
          <w:rFonts w:ascii="Times New Roman" w:hAnsi="Times New Roman"/>
          <w:iCs/>
          <w:lang w:val="en-US"/>
        </w:rPr>
        <w:t>It is assumed that this coordinate system is motionlessly connected to the vehicle and moves with it. According to the SAE convention, the axes of the coordinate system have the following directions:</w:t>
      </w:r>
    </w:p>
    <w:p w:rsidR="009623B8" w:rsidRPr="00A10675" w:rsidRDefault="009623B8" w:rsidP="009623B8">
      <w:pPr>
        <w:ind w:firstLine="142"/>
        <w:jc w:val="both"/>
        <w:rPr>
          <w:rFonts w:ascii="Times New Roman" w:hAnsi="Times New Roman"/>
          <w:iCs/>
          <w:lang w:val="en-US"/>
        </w:rPr>
      </w:pPr>
      <w:r w:rsidRPr="00A10675">
        <w:rPr>
          <w:rFonts w:ascii="Times New Roman" w:hAnsi="Times New Roman"/>
          <w:iCs/>
          <w:lang w:val="en-US"/>
        </w:rPr>
        <w:lastRenderedPageBreak/>
        <w:t xml:space="preserve">– </w:t>
      </w:r>
      <w:r w:rsidRPr="009E62C9">
        <w:rPr>
          <w:rFonts w:ascii="Times New Roman" w:hAnsi="Times New Roman"/>
          <w:i/>
          <w:iCs/>
          <w:lang w:val="en-US"/>
        </w:rPr>
        <w:t>О</w:t>
      </w:r>
      <w:r w:rsidRPr="009E62C9">
        <w:rPr>
          <w:rFonts w:ascii="Times New Roman" w:hAnsi="Times New Roman"/>
          <w:i/>
          <w:iCs/>
          <w:vertAlign w:val="subscript"/>
          <w:lang w:val="en-US"/>
        </w:rPr>
        <w:t>Х</w:t>
      </w:r>
      <w:r w:rsidRPr="00A10675">
        <w:rPr>
          <w:rFonts w:ascii="Times New Roman" w:hAnsi="Times New Roman"/>
          <w:iCs/>
          <w:lang w:val="en-US"/>
        </w:rPr>
        <w:t xml:space="preserve"> – </w:t>
      </w:r>
      <w:r w:rsidR="001E1405" w:rsidRPr="00A10675">
        <w:rPr>
          <w:rFonts w:ascii="Times New Roman" w:hAnsi="Times New Roman"/>
          <w:iCs/>
          <w:lang w:val="en-US"/>
        </w:rPr>
        <w:t>located in the plane of the longitudinal axis of symmetry of the car and directed in the direction of its movement forward</w:t>
      </w:r>
      <w:r w:rsidRPr="00A10675">
        <w:rPr>
          <w:rFonts w:ascii="Times New Roman" w:hAnsi="Times New Roman"/>
          <w:iCs/>
          <w:lang w:val="en-US"/>
        </w:rPr>
        <w:t>;</w:t>
      </w:r>
    </w:p>
    <w:p w:rsidR="009623B8" w:rsidRPr="00A10675" w:rsidRDefault="009623B8" w:rsidP="009623B8">
      <w:pPr>
        <w:ind w:firstLine="142"/>
        <w:jc w:val="both"/>
        <w:rPr>
          <w:rFonts w:ascii="Times New Roman" w:hAnsi="Times New Roman"/>
          <w:iCs/>
          <w:lang w:val="en-US"/>
        </w:rPr>
      </w:pPr>
      <w:r w:rsidRPr="00A10675">
        <w:rPr>
          <w:rFonts w:ascii="Times New Roman" w:hAnsi="Times New Roman"/>
          <w:iCs/>
          <w:lang w:val="en-US"/>
        </w:rPr>
        <w:t xml:space="preserve">– </w:t>
      </w:r>
      <w:r w:rsidRPr="009E62C9">
        <w:rPr>
          <w:rFonts w:ascii="Times New Roman" w:hAnsi="Times New Roman"/>
          <w:i/>
          <w:iCs/>
          <w:lang w:val="en-US"/>
        </w:rPr>
        <w:t>О</w:t>
      </w:r>
      <w:r w:rsidRPr="009E62C9">
        <w:rPr>
          <w:rFonts w:ascii="Times New Roman" w:hAnsi="Times New Roman"/>
          <w:i/>
          <w:iCs/>
          <w:vertAlign w:val="subscript"/>
          <w:lang w:val="en-US"/>
        </w:rPr>
        <w:t>Y</w:t>
      </w:r>
      <w:r w:rsidRPr="00A10675">
        <w:rPr>
          <w:rFonts w:ascii="Times New Roman" w:hAnsi="Times New Roman"/>
          <w:iCs/>
          <w:lang w:val="en-US"/>
        </w:rPr>
        <w:t xml:space="preserve"> – </w:t>
      </w:r>
      <w:r w:rsidR="001E1405" w:rsidRPr="00A10675">
        <w:rPr>
          <w:rFonts w:ascii="Times New Roman" w:hAnsi="Times New Roman"/>
          <w:iCs/>
          <w:lang w:val="en-US"/>
        </w:rPr>
        <w:t>lies in the horizontal plane and is directed sideways to the right side of the vehicle</w:t>
      </w:r>
      <w:r w:rsidRPr="00A10675">
        <w:rPr>
          <w:rFonts w:ascii="Times New Roman" w:hAnsi="Times New Roman"/>
          <w:iCs/>
          <w:lang w:val="en-US"/>
        </w:rPr>
        <w:t>;</w:t>
      </w:r>
    </w:p>
    <w:p w:rsidR="009623B8" w:rsidRPr="00A10675" w:rsidRDefault="009623B8" w:rsidP="009623B8">
      <w:pPr>
        <w:ind w:firstLine="142"/>
        <w:jc w:val="both"/>
        <w:rPr>
          <w:rFonts w:ascii="Times New Roman" w:hAnsi="Times New Roman"/>
          <w:iCs/>
          <w:lang w:val="en-US"/>
        </w:rPr>
      </w:pPr>
      <w:r w:rsidRPr="00A10675">
        <w:rPr>
          <w:rFonts w:ascii="Times New Roman" w:hAnsi="Times New Roman"/>
          <w:iCs/>
          <w:lang w:val="en-US"/>
        </w:rPr>
        <w:t xml:space="preserve">– </w:t>
      </w:r>
      <w:r w:rsidRPr="009E62C9">
        <w:rPr>
          <w:rFonts w:ascii="Times New Roman" w:hAnsi="Times New Roman"/>
          <w:i/>
          <w:iCs/>
          <w:lang w:val="en-US"/>
        </w:rPr>
        <w:t>О</w:t>
      </w:r>
      <w:r w:rsidRPr="009E62C9">
        <w:rPr>
          <w:rFonts w:ascii="Times New Roman" w:hAnsi="Times New Roman"/>
          <w:i/>
          <w:iCs/>
          <w:vertAlign w:val="subscript"/>
          <w:lang w:val="en-US"/>
        </w:rPr>
        <w:t>Z</w:t>
      </w:r>
      <w:r w:rsidRPr="009E62C9">
        <w:rPr>
          <w:rFonts w:ascii="Times New Roman" w:hAnsi="Times New Roman"/>
          <w:i/>
          <w:iCs/>
          <w:lang w:val="en-US"/>
        </w:rPr>
        <w:t xml:space="preserve"> </w:t>
      </w:r>
      <w:r w:rsidRPr="00A10675">
        <w:rPr>
          <w:rFonts w:ascii="Times New Roman" w:hAnsi="Times New Roman"/>
          <w:iCs/>
          <w:lang w:val="en-US"/>
        </w:rPr>
        <w:t xml:space="preserve">– </w:t>
      </w:r>
      <w:r w:rsidR="001E1405" w:rsidRPr="00A10675">
        <w:rPr>
          <w:rFonts w:ascii="Times New Roman" w:hAnsi="Times New Roman"/>
          <w:iCs/>
          <w:lang w:val="en-US"/>
        </w:rPr>
        <w:t>directed downward in relation to the vehicle</w:t>
      </w:r>
      <w:r w:rsidRPr="00A10675">
        <w:rPr>
          <w:rFonts w:ascii="Times New Roman" w:hAnsi="Times New Roman"/>
          <w:iCs/>
          <w:lang w:val="en-US"/>
        </w:rPr>
        <w:t>.</w:t>
      </w:r>
    </w:p>
    <w:p w:rsidR="009623B8" w:rsidRPr="00A10675" w:rsidRDefault="001E1405" w:rsidP="009623B8">
      <w:pPr>
        <w:ind w:firstLine="142"/>
        <w:jc w:val="both"/>
        <w:rPr>
          <w:rFonts w:ascii="Times New Roman" w:hAnsi="Times New Roman"/>
          <w:iCs/>
          <w:lang w:val="en-US"/>
        </w:rPr>
      </w:pPr>
      <w:r w:rsidRPr="00A10675">
        <w:rPr>
          <w:rFonts w:ascii="Times New Roman" w:hAnsi="Times New Roman"/>
          <w:iCs/>
          <w:lang w:val="en-US"/>
        </w:rPr>
        <w:t>Rotations around these axes have the following names:</w:t>
      </w:r>
    </w:p>
    <w:p w:rsidR="009623B8" w:rsidRPr="00A10675" w:rsidRDefault="009623B8" w:rsidP="009623B8">
      <w:pPr>
        <w:ind w:firstLine="142"/>
        <w:jc w:val="both"/>
        <w:rPr>
          <w:rFonts w:ascii="Times New Roman" w:hAnsi="Times New Roman"/>
          <w:iCs/>
          <w:lang w:val="en-US"/>
        </w:rPr>
      </w:pPr>
      <w:r w:rsidRPr="00A10675">
        <w:rPr>
          <w:rFonts w:ascii="Times New Roman" w:hAnsi="Times New Roman"/>
          <w:iCs/>
          <w:lang w:val="en-US"/>
        </w:rPr>
        <w:t xml:space="preserve">– </w:t>
      </w:r>
      <w:r w:rsidRPr="009E62C9">
        <w:rPr>
          <w:rFonts w:ascii="Times New Roman" w:hAnsi="Times New Roman"/>
          <w:i/>
          <w:iCs/>
          <w:lang w:val="en-US"/>
        </w:rPr>
        <w:t>р</w:t>
      </w:r>
      <w:r w:rsidRPr="00A10675">
        <w:rPr>
          <w:rFonts w:ascii="Times New Roman" w:hAnsi="Times New Roman"/>
          <w:iCs/>
          <w:lang w:val="en-US"/>
        </w:rPr>
        <w:t xml:space="preserve"> – </w:t>
      </w:r>
      <w:r w:rsidR="001E1405" w:rsidRPr="00A10675">
        <w:rPr>
          <w:rFonts w:ascii="Times New Roman" w:hAnsi="Times New Roman"/>
          <w:iCs/>
          <w:lang w:val="en-US"/>
        </w:rPr>
        <w:t xml:space="preserve">rotate around an axis </w:t>
      </w:r>
      <w:r w:rsidRPr="009E62C9">
        <w:rPr>
          <w:rFonts w:ascii="Times New Roman" w:hAnsi="Times New Roman"/>
          <w:i/>
          <w:iCs/>
          <w:lang w:val="en-US"/>
        </w:rPr>
        <w:t>Х</w:t>
      </w:r>
      <w:r w:rsidRPr="00A10675">
        <w:rPr>
          <w:rFonts w:ascii="Times New Roman" w:hAnsi="Times New Roman"/>
          <w:iCs/>
          <w:lang w:val="en-US"/>
        </w:rPr>
        <w:t xml:space="preserve"> (</w:t>
      </w:r>
      <w:r w:rsidR="001E1405" w:rsidRPr="00A10675">
        <w:rPr>
          <w:rFonts w:ascii="Times New Roman" w:hAnsi="Times New Roman"/>
          <w:iCs/>
          <w:lang w:val="en-US"/>
        </w:rPr>
        <w:t>roll</w:t>
      </w:r>
      <w:r w:rsidRPr="00A10675">
        <w:rPr>
          <w:rFonts w:ascii="Times New Roman" w:hAnsi="Times New Roman"/>
          <w:iCs/>
          <w:lang w:val="en-US"/>
        </w:rPr>
        <w:t>);</w:t>
      </w:r>
    </w:p>
    <w:p w:rsidR="009623B8" w:rsidRPr="00A10675" w:rsidRDefault="009623B8" w:rsidP="009623B8">
      <w:pPr>
        <w:ind w:firstLine="142"/>
        <w:jc w:val="both"/>
        <w:rPr>
          <w:rFonts w:ascii="Times New Roman" w:hAnsi="Times New Roman"/>
          <w:iCs/>
          <w:lang w:val="en-US"/>
        </w:rPr>
      </w:pPr>
      <w:r w:rsidRPr="00A10675">
        <w:rPr>
          <w:rFonts w:ascii="Times New Roman" w:hAnsi="Times New Roman"/>
          <w:iCs/>
          <w:lang w:val="en-US"/>
        </w:rPr>
        <w:t xml:space="preserve">– </w:t>
      </w:r>
      <w:r w:rsidRPr="009E62C9">
        <w:rPr>
          <w:rFonts w:ascii="Times New Roman" w:hAnsi="Times New Roman"/>
          <w:i/>
          <w:iCs/>
          <w:lang w:val="en-US"/>
        </w:rPr>
        <w:t>q</w:t>
      </w:r>
      <w:r w:rsidRPr="00A10675">
        <w:rPr>
          <w:rFonts w:ascii="Times New Roman" w:hAnsi="Times New Roman"/>
          <w:iCs/>
          <w:lang w:val="en-US"/>
        </w:rPr>
        <w:t xml:space="preserve"> – </w:t>
      </w:r>
      <w:r w:rsidR="001E1405" w:rsidRPr="00A10675">
        <w:rPr>
          <w:rFonts w:ascii="Times New Roman" w:hAnsi="Times New Roman"/>
          <w:iCs/>
          <w:lang w:val="en-US"/>
        </w:rPr>
        <w:t xml:space="preserve">rotate around an axis </w:t>
      </w:r>
      <w:r w:rsidRPr="009E62C9">
        <w:rPr>
          <w:rFonts w:ascii="Times New Roman" w:hAnsi="Times New Roman"/>
          <w:i/>
          <w:iCs/>
          <w:lang w:val="en-US"/>
        </w:rPr>
        <w:t>Y</w:t>
      </w:r>
      <w:r w:rsidRPr="00A10675">
        <w:rPr>
          <w:rFonts w:ascii="Times New Roman" w:hAnsi="Times New Roman"/>
          <w:iCs/>
          <w:lang w:val="en-US"/>
        </w:rPr>
        <w:t xml:space="preserve"> (</w:t>
      </w:r>
      <w:r w:rsidR="00D631E0" w:rsidRPr="00A10675">
        <w:rPr>
          <w:rFonts w:ascii="Times New Roman" w:hAnsi="Times New Roman"/>
          <w:iCs/>
          <w:lang w:val="en-US"/>
        </w:rPr>
        <w:t>pitch</w:t>
      </w:r>
      <w:r w:rsidRPr="00A10675">
        <w:rPr>
          <w:rFonts w:ascii="Times New Roman" w:hAnsi="Times New Roman"/>
          <w:iCs/>
          <w:lang w:val="en-US"/>
        </w:rPr>
        <w:t>);</w:t>
      </w:r>
    </w:p>
    <w:p w:rsidR="009623B8" w:rsidRPr="00A10675" w:rsidRDefault="009623B8" w:rsidP="009623B8">
      <w:pPr>
        <w:ind w:firstLine="142"/>
        <w:jc w:val="both"/>
        <w:rPr>
          <w:rFonts w:ascii="Times New Roman" w:hAnsi="Times New Roman"/>
          <w:iCs/>
          <w:lang w:val="en-US"/>
        </w:rPr>
      </w:pPr>
      <w:r w:rsidRPr="00A10675">
        <w:rPr>
          <w:rFonts w:ascii="Times New Roman" w:hAnsi="Times New Roman"/>
          <w:iCs/>
          <w:lang w:val="en-US"/>
        </w:rPr>
        <w:t xml:space="preserve">– </w:t>
      </w:r>
      <w:r w:rsidRPr="009E62C9">
        <w:rPr>
          <w:rFonts w:ascii="Times New Roman" w:hAnsi="Times New Roman"/>
          <w:i/>
          <w:iCs/>
          <w:lang w:val="en-US"/>
        </w:rPr>
        <w:t xml:space="preserve">r </w:t>
      </w:r>
      <w:r w:rsidRPr="00A10675">
        <w:rPr>
          <w:rFonts w:ascii="Times New Roman" w:hAnsi="Times New Roman"/>
          <w:iCs/>
          <w:lang w:val="en-US"/>
        </w:rPr>
        <w:t xml:space="preserve">– </w:t>
      </w:r>
      <w:r w:rsidR="001E1405" w:rsidRPr="00A10675">
        <w:rPr>
          <w:rFonts w:ascii="Times New Roman" w:hAnsi="Times New Roman"/>
          <w:iCs/>
          <w:lang w:val="en-US"/>
        </w:rPr>
        <w:t xml:space="preserve">rotate around an axis </w:t>
      </w:r>
      <w:r w:rsidRPr="009E62C9">
        <w:rPr>
          <w:rFonts w:ascii="Times New Roman" w:hAnsi="Times New Roman"/>
          <w:i/>
          <w:iCs/>
          <w:lang w:val="en-US"/>
        </w:rPr>
        <w:t>Z</w:t>
      </w:r>
      <w:r w:rsidRPr="00A10675">
        <w:rPr>
          <w:rFonts w:ascii="Times New Roman" w:hAnsi="Times New Roman"/>
          <w:iCs/>
          <w:lang w:val="en-US"/>
        </w:rPr>
        <w:t xml:space="preserve"> (</w:t>
      </w:r>
      <w:r w:rsidR="00D631E0" w:rsidRPr="00A10675">
        <w:rPr>
          <w:rFonts w:ascii="Times New Roman" w:hAnsi="Times New Roman"/>
          <w:iCs/>
          <w:lang w:val="en-US"/>
        </w:rPr>
        <w:t>yawning</w:t>
      </w:r>
      <w:r w:rsidRPr="00A10675">
        <w:rPr>
          <w:rFonts w:ascii="Times New Roman" w:hAnsi="Times New Roman"/>
          <w:iCs/>
          <w:lang w:val="en-US"/>
        </w:rPr>
        <w:t>).</w:t>
      </w:r>
    </w:p>
    <w:p w:rsidR="009623B8" w:rsidRPr="00A10675" w:rsidRDefault="009623B8" w:rsidP="009623B8">
      <w:pPr>
        <w:ind w:firstLine="142"/>
        <w:jc w:val="both"/>
        <w:rPr>
          <w:rFonts w:ascii="Times New Roman" w:hAnsi="Times New Roman"/>
          <w:iCs/>
          <w:lang w:val="en-US"/>
        </w:rPr>
      </w:pPr>
    </w:p>
    <w:p w:rsidR="009623B8" w:rsidRPr="00A10675" w:rsidRDefault="00B45F4B" w:rsidP="009E62C9">
      <w:pPr>
        <w:jc w:val="center"/>
        <w:rPr>
          <w:rFonts w:ascii="Times New Roman" w:hAnsi="Times New Roman"/>
          <w:iCs/>
          <w:lang w:val="en-US"/>
        </w:rPr>
      </w:pPr>
      <w:r w:rsidRPr="00A10675">
        <w:rPr>
          <w:rFonts w:ascii="Times New Roman" w:hAnsi="Times New Roman"/>
          <w:iCs/>
          <w:noProof/>
          <w:lang w:val="uk-UA" w:eastAsia="uk-UA"/>
        </w:rPr>
        <w:drawing>
          <wp:inline distT="0" distB="0" distL="0" distR="0">
            <wp:extent cx="2743200" cy="1409700"/>
            <wp:effectExtent l="0" t="0" r="0" b="0"/>
            <wp:docPr id="1" name="Рисунок 1" descr="Рис. 1.4. Система осей автомобиля S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4. Система осей автомобиля SA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409700"/>
                    </a:xfrm>
                    <a:prstGeom prst="rect">
                      <a:avLst/>
                    </a:prstGeom>
                    <a:noFill/>
                    <a:ln>
                      <a:noFill/>
                    </a:ln>
                  </pic:spPr>
                </pic:pic>
              </a:graphicData>
            </a:graphic>
          </wp:inline>
        </w:drawing>
      </w:r>
    </w:p>
    <w:p w:rsidR="009623B8" w:rsidRPr="00A10675" w:rsidRDefault="009623B8" w:rsidP="009E62C9">
      <w:pPr>
        <w:jc w:val="both"/>
        <w:rPr>
          <w:rFonts w:ascii="Times New Roman" w:hAnsi="Times New Roman"/>
          <w:iCs/>
          <w:lang w:val="en-US"/>
        </w:rPr>
      </w:pPr>
      <w:r w:rsidRPr="00A10675">
        <w:rPr>
          <w:rFonts w:ascii="Times New Roman" w:hAnsi="Times New Roman"/>
          <w:b/>
          <w:iCs/>
          <w:lang w:val="en-US"/>
        </w:rPr>
        <w:t xml:space="preserve">Figure </w:t>
      </w:r>
      <w:r w:rsidR="00C37F55" w:rsidRPr="00A10675">
        <w:rPr>
          <w:rFonts w:ascii="Times New Roman" w:hAnsi="Times New Roman"/>
          <w:b/>
          <w:iCs/>
          <w:lang w:val="en-US"/>
        </w:rPr>
        <w:t>1</w:t>
      </w:r>
      <w:r w:rsidRPr="00A10675">
        <w:rPr>
          <w:rFonts w:ascii="Times New Roman" w:hAnsi="Times New Roman"/>
          <w:b/>
          <w:iCs/>
          <w:lang w:val="en-US"/>
        </w:rPr>
        <w:t xml:space="preserve"> – </w:t>
      </w:r>
      <w:r w:rsidR="0007005D" w:rsidRPr="00A10675">
        <w:rPr>
          <w:rFonts w:ascii="Times New Roman" w:hAnsi="Times New Roman"/>
          <w:b/>
          <w:iCs/>
          <w:lang w:val="en-US"/>
        </w:rPr>
        <w:t xml:space="preserve">Vehicle axle system according to </w:t>
      </w:r>
      <w:r w:rsidRPr="00A10675">
        <w:rPr>
          <w:rFonts w:ascii="Times New Roman" w:hAnsi="Times New Roman"/>
          <w:b/>
          <w:iCs/>
          <w:lang w:val="en-US"/>
        </w:rPr>
        <w:t>SAE</w:t>
      </w:r>
    </w:p>
    <w:p w:rsidR="009623B8" w:rsidRPr="00A10675" w:rsidRDefault="009623B8" w:rsidP="009623B8">
      <w:pPr>
        <w:ind w:firstLine="142"/>
        <w:jc w:val="both"/>
        <w:rPr>
          <w:rFonts w:ascii="Times New Roman" w:hAnsi="Times New Roman"/>
          <w:iCs/>
          <w:lang w:val="en-US"/>
        </w:rPr>
      </w:pPr>
    </w:p>
    <w:p w:rsidR="009623B8" w:rsidRPr="00A10675" w:rsidRDefault="0007005D" w:rsidP="009623B8">
      <w:pPr>
        <w:ind w:firstLine="142"/>
        <w:jc w:val="both"/>
        <w:rPr>
          <w:rFonts w:ascii="Times New Roman" w:hAnsi="Times New Roman"/>
          <w:iCs/>
          <w:lang w:val="en-US"/>
        </w:rPr>
      </w:pPr>
      <w:r w:rsidRPr="00A10675">
        <w:rPr>
          <w:rFonts w:ascii="Times New Roman" w:hAnsi="Times New Roman"/>
          <w:iCs/>
          <w:lang w:val="en-US"/>
        </w:rPr>
        <w:t>In our case, the location of the coordinate systems is as follows</w:t>
      </w:r>
      <w:r w:rsidR="00C37F55" w:rsidRPr="00A10675">
        <w:rPr>
          <w:rFonts w:ascii="Times New Roman" w:hAnsi="Times New Roman"/>
          <w:iCs/>
          <w:lang w:val="en-US"/>
        </w:rPr>
        <w:t xml:space="preserve">. </w:t>
      </w:r>
      <w:r w:rsidRPr="00A10675">
        <w:rPr>
          <w:rFonts w:ascii="Times New Roman" w:hAnsi="Times New Roman"/>
          <w:iCs/>
          <w:lang w:val="en-US"/>
        </w:rPr>
        <w:t xml:space="preserve">We associate the beginning of the </w:t>
      </w:r>
      <w:r w:rsidRPr="009E62C9">
        <w:rPr>
          <w:rFonts w:ascii="Times New Roman" w:hAnsi="Times New Roman"/>
          <w:i/>
          <w:iCs/>
          <w:lang w:val="en-US"/>
        </w:rPr>
        <w:t>O</w:t>
      </w:r>
      <w:r w:rsidRPr="009E62C9">
        <w:rPr>
          <w:rFonts w:ascii="Times New Roman" w:hAnsi="Times New Roman"/>
          <w:i/>
          <w:iCs/>
          <w:vertAlign w:val="subscript"/>
          <w:lang w:val="en-US"/>
        </w:rPr>
        <w:t>XYZ</w:t>
      </w:r>
      <w:r w:rsidRPr="00A10675">
        <w:rPr>
          <w:rFonts w:ascii="Times New Roman" w:hAnsi="Times New Roman"/>
          <w:iCs/>
          <w:lang w:val="en-US"/>
        </w:rPr>
        <w:t xml:space="preserve"> coordinate system with the center of the hinge of the towing device, which is rigidly connected to the traction car and does not change its position relative to it while driving</w:t>
      </w:r>
      <w:r w:rsidR="009623B8" w:rsidRPr="00A10675">
        <w:rPr>
          <w:rFonts w:ascii="Times New Roman" w:hAnsi="Times New Roman"/>
          <w:iCs/>
          <w:lang w:val="en-US"/>
        </w:rPr>
        <w:t xml:space="preserve"> (</w:t>
      </w:r>
      <w:r w:rsidR="009623B8" w:rsidRPr="009E62C9">
        <w:rPr>
          <w:rFonts w:ascii="Times New Roman" w:hAnsi="Times New Roman"/>
          <w:iCs/>
          <w:lang w:val="en-US"/>
        </w:rPr>
        <w:t xml:space="preserve">Figure </w:t>
      </w:r>
      <w:r w:rsidR="00C37F55" w:rsidRPr="009E62C9">
        <w:rPr>
          <w:rFonts w:ascii="Times New Roman" w:hAnsi="Times New Roman"/>
          <w:iCs/>
          <w:lang w:val="en-US"/>
        </w:rPr>
        <w:t>2</w:t>
      </w:r>
      <w:r w:rsidR="009623B8" w:rsidRPr="00A10675">
        <w:rPr>
          <w:rFonts w:ascii="Times New Roman" w:hAnsi="Times New Roman"/>
          <w:iCs/>
          <w:lang w:val="en-US"/>
        </w:rPr>
        <w:t xml:space="preserve">). </w:t>
      </w:r>
      <w:r w:rsidR="005940BC" w:rsidRPr="00A10675">
        <w:rPr>
          <w:rFonts w:ascii="Times New Roman" w:hAnsi="Times New Roman"/>
          <w:iCs/>
          <w:lang w:val="en-US"/>
        </w:rPr>
        <w:t xml:space="preserve">The position of the coordinate axes of this system is as follows: the </w:t>
      </w:r>
      <w:r w:rsidR="005940BC" w:rsidRPr="009E62C9">
        <w:rPr>
          <w:rFonts w:ascii="Times New Roman" w:hAnsi="Times New Roman"/>
          <w:i/>
          <w:iCs/>
          <w:lang w:val="en-US"/>
        </w:rPr>
        <w:t>O</w:t>
      </w:r>
      <w:r w:rsidR="005940BC" w:rsidRPr="009E62C9">
        <w:rPr>
          <w:rFonts w:ascii="Times New Roman" w:hAnsi="Times New Roman"/>
          <w:i/>
          <w:iCs/>
          <w:vertAlign w:val="subscript"/>
          <w:lang w:val="en-US"/>
        </w:rPr>
        <w:t>X</w:t>
      </w:r>
      <w:r w:rsidR="005940BC" w:rsidRPr="00A10675">
        <w:rPr>
          <w:rFonts w:ascii="Times New Roman" w:hAnsi="Times New Roman"/>
          <w:iCs/>
          <w:lang w:val="en-US"/>
        </w:rPr>
        <w:t xml:space="preserve"> axis is horizontal and is located along the longitudinal axis of symmetry of the car and is directed in the direction opposite to the movement; the </w:t>
      </w:r>
      <w:r w:rsidR="005940BC" w:rsidRPr="009E62C9">
        <w:rPr>
          <w:rFonts w:ascii="Times New Roman" w:hAnsi="Times New Roman"/>
          <w:i/>
          <w:iCs/>
          <w:lang w:val="en-US"/>
        </w:rPr>
        <w:t>O</w:t>
      </w:r>
      <w:r w:rsidR="005940BC" w:rsidRPr="009E62C9">
        <w:rPr>
          <w:rFonts w:ascii="Times New Roman" w:hAnsi="Times New Roman"/>
          <w:i/>
          <w:iCs/>
          <w:vertAlign w:val="subscript"/>
          <w:lang w:val="en-US"/>
        </w:rPr>
        <w:t>Y</w:t>
      </w:r>
      <w:r w:rsidR="005940BC" w:rsidRPr="00A10675">
        <w:rPr>
          <w:rFonts w:ascii="Times New Roman" w:hAnsi="Times New Roman"/>
          <w:iCs/>
          <w:lang w:val="en-US"/>
        </w:rPr>
        <w:t xml:space="preserve"> axis is also in the horizontal plane and directed to the left side of the car; </w:t>
      </w:r>
      <w:r w:rsidR="005940BC" w:rsidRPr="009E62C9">
        <w:rPr>
          <w:rFonts w:ascii="Times New Roman" w:hAnsi="Times New Roman"/>
          <w:i/>
          <w:iCs/>
          <w:lang w:val="en-US"/>
        </w:rPr>
        <w:t>O</w:t>
      </w:r>
      <w:r w:rsidR="005940BC" w:rsidRPr="009E62C9">
        <w:rPr>
          <w:rFonts w:ascii="Times New Roman" w:hAnsi="Times New Roman"/>
          <w:i/>
          <w:iCs/>
          <w:vertAlign w:val="subscript"/>
          <w:lang w:val="en-US"/>
        </w:rPr>
        <w:t>Z</w:t>
      </w:r>
      <w:r w:rsidR="005940BC" w:rsidRPr="00A10675">
        <w:rPr>
          <w:rFonts w:ascii="Times New Roman" w:hAnsi="Times New Roman"/>
          <w:iCs/>
          <w:lang w:val="en-US"/>
        </w:rPr>
        <w:t xml:space="preserve"> axis pointing vertically upwards</w:t>
      </w:r>
      <w:r w:rsidR="009623B8" w:rsidRPr="00A10675">
        <w:rPr>
          <w:rFonts w:ascii="Times New Roman" w:hAnsi="Times New Roman"/>
          <w:iCs/>
          <w:lang w:val="en-US"/>
        </w:rPr>
        <w:t>.</w:t>
      </w:r>
    </w:p>
    <w:p w:rsidR="00C37F55" w:rsidRPr="00A10675" w:rsidRDefault="00C37F55" w:rsidP="00C37F55">
      <w:pPr>
        <w:ind w:firstLine="142"/>
        <w:jc w:val="both"/>
        <w:rPr>
          <w:rFonts w:ascii="Times New Roman" w:hAnsi="Times New Roman"/>
          <w:iCs/>
          <w:lang w:val="en-US"/>
        </w:rPr>
      </w:pPr>
    </w:p>
    <w:p w:rsidR="00C37F55" w:rsidRPr="00A10675" w:rsidRDefault="00B45F4B" w:rsidP="009E62C9">
      <w:pPr>
        <w:jc w:val="center"/>
        <w:rPr>
          <w:rFonts w:ascii="Times New Roman" w:hAnsi="Times New Roman"/>
          <w:iCs/>
          <w:lang w:val="en-US"/>
        </w:rPr>
      </w:pPr>
      <w:r w:rsidRPr="00A10675">
        <w:rPr>
          <w:rFonts w:ascii="Times New Roman" w:hAnsi="Times New Roman"/>
          <w:iCs/>
          <w:noProof/>
          <w:lang w:val="uk-UA" w:eastAsia="uk-UA"/>
        </w:rPr>
        <w:drawing>
          <wp:inline distT="0" distB="0" distL="0" distR="0">
            <wp:extent cx="2400300" cy="146757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2131" cy="1474808"/>
                    </a:xfrm>
                    <a:prstGeom prst="rect">
                      <a:avLst/>
                    </a:prstGeom>
                    <a:noFill/>
                    <a:ln>
                      <a:noFill/>
                    </a:ln>
                  </pic:spPr>
                </pic:pic>
              </a:graphicData>
            </a:graphic>
          </wp:inline>
        </w:drawing>
      </w:r>
    </w:p>
    <w:p w:rsidR="00C37F55" w:rsidRPr="00A10675" w:rsidRDefault="00C37F55" w:rsidP="009E62C9">
      <w:pPr>
        <w:jc w:val="center"/>
        <w:rPr>
          <w:rFonts w:ascii="Times New Roman" w:hAnsi="Times New Roman"/>
          <w:iCs/>
          <w:lang w:val="en-US"/>
        </w:rPr>
      </w:pPr>
      <w:r w:rsidRPr="00A10675">
        <w:rPr>
          <w:rFonts w:ascii="Times New Roman" w:hAnsi="Times New Roman"/>
          <w:b/>
          <w:iCs/>
          <w:lang w:val="en-US"/>
        </w:rPr>
        <w:t xml:space="preserve">Figure 2 – </w:t>
      </w:r>
      <w:r w:rsidR="009B1562" w:rsidRPr="00A10675">
        <w:rPr>
          <w:rFonts w:ascii="Times New Roman" w:hAnsi="Times New Roman"/>
          <w:b/>
          <w:iCs/>
          <w:lang w:val="en-US"/>
        </w:rPr>
        <w:t>Coordinate systems of the car and trailer in the initial period of time</w:t>
      </w:r>
    </w:p>
    <w:p w:rsidR="00C37F55" w:rsidRPr="00A10675" w:rsidRDefault="00C37F55" w:rsidP="009623B8">
      <w:pPr>
        <w:ind w:firstLine="142"/>
        <w:jc w:val="both"/>
        <w:rPr>
          <w:rFonts w:ascii="Times New Roman" w:hAnsi="Times New Roman"/>
          <w:iCs/>
          <w:lang w:val="en-US"/>
        </w:rPr>
      </w:pPr>
    </w:p>
    <w:p w:rsidR="009623B8" w:rsidRPr="00A10675" w:rsidRDefault="009B1562" w:rsidP="009623B8">
      <w:pPr>
        <w:ind w:firstLine="142"/>
        <w:jc w:val="both"/>
        <w:rPr>
          <w:rFonts w:ascii="Times New Roman" w:hAnsi="Times New Roman"/>
          <w:iCs/>
          <w:lang w:val="en-US"/>
        </w:rPr>
      </w:pPr>
      <w:r w:rsidRPr="00A10675">
        <w:rPr>
          <w:rFonts w:ascii="Times New Roman" w:hAnsi="Times New Roman"/>
          <w:iCs/>
          <w:lang w:val="en-US"/>
        </w:rPr>
        <w:t xml:space="preserve">The rotation from the </w:t>
      </w:r>
      <w:r w:rsidRPr="009E62C9">
        <w:rPr>
          <w:rFonts w:ascii="Times New Roman" w:hAnsi="Times New Roman"/>
          <w:i/>
          <w:iCs/>
          <w:lang w:val="en-US"/>
        </w:rPr>
        <w:t>O</w:t>
      </w:r>
      <w:r w:rsidRPr="009E62C9">
        <w:rPr>
          <w:rFonts w:ascii="Times New Roman" w:hAnsi="Times New Roman"/>
          <w:i/>
          <w:iCs/>
          <w:vertAlign w:val="subscript"/>
          <w:lang w:val="en-US"/>
        </w:rPr>
        <w:t>X</w:t>
      </w:r>
      <w:r w:rsidRPr="00A10675">
        <w:rPr>
          <w:rFonts w:ascii="Times New Roman" w:hAnsi="Times New Roman"/>
          <w:iCs/>
          <w:lang w:val="en-US"/>
        </w:rPr>
        <w:t xml:space="preserve"> axis to the </w:t>
      </w:r>
      <w:r w:rsidRPr="009E62C9">
        <w:rPr>
          <w:rFonts w:ascii="Times New Roman" w:hAnsi="Times New Roman"/>
          <w:i/>
          <w:iCs/>
          <w:lang w:val="en-US"/>
        </w:rPr>
        <w:t>O</w:t>
      </w:r>
      <w:r w:rsidRPr="009E62C9">
        <w:rPr>
          <w:rFonts w:ascii="Times New Roman" w:hAnsi="Times New Roman"/>
          <w:i/>
          <w:iCs/>
          <w:vertAlign w:val="subscript"/>
          <w:lang w:val="en-US"/>
        </w:rPr>
        <w:t>Z</w:t>
      </w:r>
      <w:r w:rsidRPr="00A10675">
        <w:rPr>
          <w:rFonts w:ascii="Times New Roman" w:hAnsi="Times New Roman"/>
          <w:iCs/>
          <w:lang w:val="en-US"/>
        </w:rPr>
        <w:t xml:space="preserve"> axis is clockwise (left-handed coordinate system)</w:t>
      </w:r>
      <w:r w:rsidR="009623B8" w:rsidRPr="00A10675">
        <w:rPr>
          <w:rFonts w:ascii="Times New Roman" w:hAnsi="Times New Roman"/>
          <w:iCs/>
          <w:lang w:val="en-US"/>
        </w:rPr>
        <w:t>.</w:t>
      </w:r>
    </w:p>
    <w:p w:rsidR="009623B8" w:rsidRPr="00A10675" w:rsidRDefault="009B1562" w:rsidP="009623B8">
      <w:pPr>
        <w:ind w:firstLine="142"/>
        <w:jc w:val="both"/>
        <w:rPr>
          <w:rFonts w:ascii="Times New Roman" w:hAnsi="Times New Roman"/>
          <w:iCs/>
          <w:lang w:val="en-US"/>
        </w:rPr>
      </w:pPr>
      <w:r w:rsidRPr="00A10675">
        <w:rPr>
          <w:rFonts w:ascii="Times New Roman" w:hAnsi="Times New Roman"/>
          <w:iCs/>
          <w:lang w:val="en-US"/>
        </w:rPr>
        <w:t xml:space="preserve">Another </w:t>
      </w:r>
      <w:r w:rsidRPr="009E62C9">
        <w:rPr>
          <w:rFonts w:ascii="Times New Roman" w:hAnsi="Times New Roman"/>
          <w:i/>
          <w:iCs/>
          <w:lang w:val="en-US"/>
        </w:rPr>
        <w:t>Oxyz</w:t>
      </w:r>
      <w:r w:rsidRPr="00A10675">
        <w:rPr>
          <w:rFonts w:ascii="Times New Roman" w:hAnsi="Times New Roman"/>
          <w:iCs/>
          <w:lang w:val="en-US"/>
        </w:rPr>
        <w:t xml:space="preserve"> coordinate system also originates in the center of the hinge of the towing device, the direction of its axes in the initial period of time coincides with the direction of the axes of the </w:t>
      </w:r>
      <w:r w:rsidR="009E62C9" w:rsidRPr="009E62C9">
        <w:rPr>
          <w:rFonts w:ascii="Times New Roman" w:hAnsi="Times New Roman"/>
          <w:i/>
          <w:iCs/>
          <w:lang w:val="en-US"/>
        </w:rPr>
        <w:t>Oxyz</w:t>
      </w:r>
      <w:r w:rsidRPr="00A10675">
        <w:rPr>
          <w:rFonts w:ascii="Times New Roman" w:hAnsi="Times New Roman"/>
          <w:iCs/>
          <w:lang w:val="en-US"/>
        </w:rPr>
        <w:t xml:space="preserve"> coordinate system, but it is rigidly connected to the trailer and does not change its position relative to it while driving</w:t>
      </w:r>
      <w:r w:rsidR="009623B8" w:rsidRPr="00A10675">
        <w:rPr>
          <w:rFonts w:ascii="Times New Roman" w:hAnsi="Times New Roman"/>
          <w:iCs/>
          <w:lang w:val="en-US"/>
        </w:rPr>
        <w:t xml:space="preserve">. </w:t>
      </w:r>
      <w:r w:rsidR="00790763" w:rsidRPr="00A10675">
        <w:rPr>
          <w:rFonts w:ascii="Times New Roman" w:hAnsi="Times New Roman"/>
          <w:iCs/>
          <w:lang w:val="en-US"/>
        </w:rPr>
        <w:t xml:space="preserve">Thus, we have two coordinate systems, fixed </w:t>
      </w:r>
      <w:r w:rsidR="009E62C9" w:rsidRPr="009E62C9">
        <w:rPr>
          <w:rFonts w:ascii="Times New Roman" w:hAnsi="Times New Roman"/>
          <w:i/>
          <w:iCs/>
          <w:lang w:val="en-US"/>
        </w:rPr>
        <w:t>Oxyz</w:t>
      </w:r>
      <w:r w:rsidR="009E62C9" w:rsidRPr="00A10675">
        <w:rPr>
          <w:rFonts w:ascii="Times New Roman" w:hAnsi="Times New Roman"/>
          <w:iCs/>
          <w:lang w:val="en-US"/>
        </w:rPr>
        <w:t xml:space="preserve"> </w:t>
      </w:r>
      <w:r w:rsidR="00790763" w:rsidRPr="00A10675">
        <w:rPr>
          <w:rFonts w:ascii="Times New Roman" w:hAnsi="Times New Roman"/>
          <w:iCs/>
          <w:lang w:val="en-US"/>
        </w:rPr>
        <w:t xml:space="preserve">and movable </w:t>
      </w:r>
      <w:r w:rsidR="009E62C9" w:rsidRPr="009E62C9">
        <w:rPr>
          <w:rFonts w:ascii="Times New Roman" w:hAnsi="Times New Roman"/>
          <w:i/>
          <w:iCs/>
          <w:lang w:val="en-US"/>
        </w:rPr>
        <w:t>Oxyz</w:t>
      </w:r>
      <w:r w:rsidR="00790763" w:rsidRPr="00A10675">
        <w:rPr>
          <w:rFonts w:ascii="Times New Roman" w:hAnsi="Times New Roman"/>
          <w:iCs/>
          <w:lang w:val="en-US"/>
        </w:rPr>
        <w:t xml:space="preserve"> (in relation to the tractor car), which originate in the center of the hinge of the towing device and coincide in the initial period of time </w:t>
      </w:r>
      <w:r w:rsidR="009623B8" w:rsidRPr="00A10675">
        <w:rPr>
          <w:rFonts w:ascii="Times New Roman" w:hAnsi="Times New Roman"/>
          <w:iCs/>
          <w:lang w:val="en-US"/>
        </w:rPr>
        <w:t>(</w:t>
      </w:r>
      <w:r w:rsidR="009623B8" w:rsidRPr="009E62C9">
        <w:rPr>
          <w:rFonts w:ascii="Times New Roman" w:hAnsi="Times New Roman"/>
          <w:iCs/>
          <w:lang w:val="en-US"/>
        </w:rPr>
        <w:t xml:space="preserve">Figure </w:t>
      </w:r>
      <w:r w:rsidR="00C37F55" w:rsidRPr="009E62C9">
        <w:rPr>
          <w:rFonts w:ascii="Times New Roman" w:hAnsi="Times New Roman"/>
          <w:iCs/>
          <w:lang w:val="en-US"/>
        </w:rPr>
        <w:t>2</w:t>
      </w:r>
      <w:r w:rsidR="009623B8" w:rsidRPr="00A10675">
        <w:rPr>
          <w:rFonts w:ascii="Times New Roman" w:hAnsi="Times New Roman"/>
          <w:iCs/>
          <w:lang w:val="en-US"/>
        </w:rPr>
        <w:t>).</w:t>
      </w:r>
    </w:p>
    <w:p w:rsidR="009623B8" w:rsidRPr="00A10675" w:rsidRDefault="00570859" w:rsidP="009623B8">
      <w:pPr>
        <w:ind w:firstLine="142"/>
        <w:jc w:val="both"/>
        <w:rPr>
          <w:rFonts w:ascii="Times New Roman" w:hAnsi="Times New Roman"/>
          <w:iCs/>
          <w:lang w:val="en-US"/>
        </w:rPr>
      </w:pPr>
      <w:r w:rsidRPr="00A10675">
        <w:rPr>
          <w:rFonts w:ascii="Times New Roman" w:hAnsi="Times New Roman"/>
          <w:iCs/>
          <w:lang w:val="en-US"/>
        </w:rPr>
        <w:lastRenderedPageBreak/>
        <w:t xml:space="preserve">When driving, overcoming the irregularities of the supporting surface, the trailer will change its position relative to the car. The axes of the </w:t>
      </w:r>
      <w:r w:rsidR="009E62C9" w:rsidRPr="009E62C9">
        <w:rPr>
          <w:rFonts w:ascii="Times New Roman" w:hAnsi="Times New Roman"/>
          <w:i/>
          <w:iCs/>
          <w:lang w:val="en-US"/>
        </w:rPr>
        <w:t>Oxyz</w:t>
      </w:r>
      <w:r w:rsidR="008920DC" w:rsidRPr="00A10675">
        <w:rPr>
          <w:rFonts w:ascii="Times New Roman" w:hAnsi="Times New Roman"/>
          <w:iCs/>
          <w:lang w:val="en-US"/>
        </w:rPr>
        <w:t xml:space="preserve"> </w:t>
      </w:r>
      <w:r w:rsidRPr="00A10675">
        <w:rPr>
          <w:rFonts w:ascii="Times New Roman" w:hAnsi="Times New Roman"/>
          <w:iCs/>
          <w:lang w:val="en-US"/>
        </w:rPr>
        <w:t xml:space="preserve">coordinate system will deviate from their original position, and therefore from the axes of the </w:t>
      </w:r>
      <w:r w:rsidR="009E62C9" w:rsidRPr="009E62C9">
        <w:rPr>
          <w:rFonts w:ascii="Times New Roman" w:hAnsi="Times New Roman"/>
          <w:i/>
          <w:iCs/>
          <w:lang w:val="en-US"/>
        </w:rPr>
        <w:t>Oxyz</w:t>
      </w:r>
      <w:r w:rsidRPr="00A10675">
        <w:rPr>
          <w:rFonts w:ascii="Times New Roman" w:hAnsi="Times New Roman"/>
          <w:iCs/>
          <w:lang w:val="en-US"/>
        </w:rPr>
        <w:t xml:space="preserve"> coordinate system</w:t>
      </w:r>
      <w:r w:rsidR="009623B8" w:rsidRPr="00A10675">
        <w:rPr>
          <w:rFonts w:ascii="Times New Roman" w:hAnsi="Times New Roman"/>
          <w:iCs/>
          <w:lang w:val="en-US"/>
        </w:rPr>
        <w:t>.</w:t>
      </w:r>
    </w:p>
    <w:p w:rsidR="00EC22B7" w:rsidRPr="00A10675" w:rsidRDefault="005A71AB" w:rsidP="00301D44">
      <w:pPr>
        <w:ind w:firstLine="142"/>
        <w:jc w:val="both"/>
        <w:rPr>
          <w:rFonts w:ascii="Times New Roman" w:hAnsi="Times New Roman"/>
          <w:iCs/>
          <w:lang w:val="en-US"/>
        </w:rPr>
      </w:pPr>
      <w:r w:rsidRPr="00A10675">
        <w:rPr>
          <w:rFonts w:ascii="Times New Roman" w:hAnsi="Times New Roman"/>
          <w:iCs/>
          <w:lang w:val="en-US"/>
        </w:rPr>
        <w:t>In this case, the change in the position of the links relative to each other is conveniently represented as a spherical motion</w:t>
      </w:r>
      <w:r w:rsidR="00CD5699" w:rsidRPr="00A10675">
        <w:rPr>
          <w:rFonts w:ascii="Times New Roman" w:hAnsi="Times New Roman"/>
          <w:iCs/>
          <w:lang w:val="en-US"/>
        </w:rPr>
        <w:t>.</w:t>
      </w:r>
    </w:p>
    <w:p w:rsidR="00CD5699" w:rsidRPr="00A10675" w:rsidRDefault="005A71AB" w:rsidP="00301D44">
      <w:pPr>
        <w:ind w:firstLine="142"/>
        <w:jc w:val="both"/>
        <w:rPr>
          <w:rFonts w:ascii="Times New Roman" w:hAnsi="Times New Roman"/>
          <w:iCs/>
          <w:lang w:val="en-US"/>
        </w:rPr>
      </w:pPr>
      <w:r w:rsidRPr="00A10675">
        <w:rPr>
          <w:rFonts w:ascii="Times New Roman" w:hAnsi="Times New Roman"/>
          <w:iCs/>
          <w:lang w:val="en-US"/>
        </w:rPr>
        <w:t>As is known [13], with spherical motion, the position of the body in space can be set using three coordinates, which represent the angles of rotation of the moving coordinate system relative to the fixed axes</w:t>
      </w:r>
      <w:r w:rsidR="00CD5699" w:rsidRPr="00A10675">
        <w:rPr>
          <w:rFonts w:ascii="Times New Roman" w:hAnsi="Times New Roman"/>
          <w:iCs/>
          <w:lang w:val="en-US"/>
        </w:rPr>
        <w:t xml:space="preserve">. </w:t>
      </w:r>
      <w:r w:rsidRPr="00A10675">
        <w:rPr>
          <w:rFonts w:ascii="Times New Roman" w:hAnsi="Times New Roman"/>
          <w:iCs/>
          <w:lang w:val="en-US"/>
        </w:rPr>
        <w:t>Usually, a moving coordinate system is associated with the body under study, and a fixed one with the surface of the earth, or a body that is mistaken for stationary. The axes of both coordinate systems originate at the same point and coincide at the initial point in time</w:t>
      </w:r>
      <w:r w:rsidR="001E45B5" w:rsidRPr="00A10675">
        <w:rPr>
          <w:rFonts w:ascii="Times New Roman" w:hAnsi="Times New Roman"/>
          <w:iCs/>
          <w:lang w:val="en-US"/>
        </w:rPr>
        <w:t>.</w:t>
      </w:r>
    </w:p>
    <w:p w:rsidR="001E45B5" w:rsidRPr="00A10675" w:rsidRDefault="005A71AB" w:rsidP="00301D44">
      <w:pPr>
        <w:ind w:firstLine="142"/>
        <w:jc w:val="both"/>
        <w:rPr>
          <w:rFonts w:ascii="Times New Roman" w:hAnsi="Times New Roman"/>
          <w:iCs/>
          <w:lang w:val="en-US"/>
        </w:rPr>
      </w:pPr>
      <w:r w:rsidRPr="00A10675">
        <w:rPr>
          <w:rFonts w:ascii="Times New Roman" w:hAnsi="Times New Roman"/>
          <w:iCs/>
          <w:lang w:val="en-US"/>
        </w:rPr>
        <w:t>In work [14] it is shown that each of the rotations around the axes of a fixed coordinate system corresponds to a matrix that determines the position of the axes of the moving coordinate system relative to the stationary one. By introducing the following notation of rotation angles around the axes of a fixed coordinate system</w:t>
      </w:r>
      <w:r w:rsidR="001E45B5" w:rsidRPr="00A10675">
        <w:rPr>
          <w:rFonts w:ascii="Times New Roman" w:hAnsi="Times New Roman"/>
          <w:iCs/>
          <w:lang w:val="en-US"/>
        </w:rPr>
        <w:t xml:space="preserve">, </w:t>
      </w:r>
      <w:r w:rsidR="009E62C9" w:rsidRPr="009E62C9">
        <w:rPr>
          <w:rFonts w:ascii="Times New Roman" w:hAnsi="Times New Roman"/>
          <w:i/>
          <w:iCs/>
          <w:lang w:val="en-US"/>
        </w:rPr>
        <w:sym w:font="Symbol" w:char="F061"/>
      </w:r>
      <w:r w:rsidR="001E45B5" w:rsidRPr="00A10675">
        <w:rPr>
          <w:lang w:val="en-US"/>
        </w:rPr>
        <w:t xml:space="preserve"> – </w:t>
      </w:r>
      <w:r w:rsidRPr="00A10675">
        <w:rPr>
          <w:lang w:val="en-US"/>
        </w:rPr>
        <w:t xml:space="preserve">rotation angle around axis </w:t>
      </w:r>
      <w:r w:rsidR="001E45B5" w:rsidRPr="009E62C9">
        <w:rPr>
          <w:i/>
          <w:lang w:val="en-US"/>
        </w:rPr>
        <w:t>О</w:t>
      </w:r>
      <w:r w:rsidR="001E45B5" w:rsidRPr="009E62C9">
        <w:rPr>
          <w:i/>
          <w:vertAlign w:val="subscript"/>
          <w:lang w:val="en-US"/>
        </w:rPr>
        <w:t>Х</w:t>
      </w:r>
      <w:r w:rsidR="001E45B5" w:rsidRPr="00A10675">
        <w:rPr>
          <w:lang w:val="en-US"/>
        </w:rPr>
        <w:t xml:space="preserve">, </w:t>
      </w:r>
      <w:r w:rsidR="009E62C9" w:rsidRPr="009E62C9">
        <w:rPr>
          <w:rFonts w:ascii="Times New Roman" w:hAnsi="Times New Roman"/>
          <w:i/>
          <w:iCs/>
          <w:lang w:val="en-US"/>
        </w:rPr>
        <w:sym w:font="Symbol" w:char="F062"/>
      </w:r>
      <w:r w:rsidR="001E45B5" w:rsidRPr="00A10675">
        <w:rPr>
          <w:lang w:val="en-US"/>
        </w:rPr>
        <w:t xml:space="preserve"> – </w:t>
      </w:r>
      <w:r w:rsidRPr="00A10675">
        <w:rPr>
          <w:lang w:val="en-US"/>
        </w:rPr>
        <w:t xml:space="preserve">rotation angle around axis </w:t>
      </w:r>
      <w:r w:rsidR="001E45B5" w:rsidRPr="009E62C9">
        <w:rPr>
          <w:i/>
          <w:lang w:val="en-US"/>
        </w:rPr>
        <w:t>O</w:t>
      </w:r>
      <w:r w:rsidR="001E45B5" w:rsidRPr="009E62C9">
        <w:rPr>
          <w:i/>
          <w:vertAlign w:val="subscript"/>
          <w:lang w:val="en-US"/>
        </w:rPr>
        <w:t>Y</w:t>
      </w:r>
      <w:r w:rsidR="00305288" w:rsidRPr="00A10675">
        <w:rPr>
          <w:lang w:val="en-US"/>
        </w:rPr>
        <w:t xml:space="preserve">, </w:t>
      </w:r>
      <w:r w:rsidR="009E62C9" w:rsidRPr="009E62C9">
        <w:rPr>
          <w:rFonts w:ascii="Times New Roman" w:hAnsi="Times New Roman"/>
          <w:i/>
          <w:iCs/>
          <w:lang w:val="en-US"/>
        </w:rPr>
        <w:sym w:font="Symbol" w:char="F067"/>
      </w:r>
      <w:r w:rsidR="009E62C9">
        <w:rPr>
          <w:rFonts w:ascii="Times New Roman" w:hAnsi="Times New Roman"/>
          <w:i/>
          <w:iCs/>
          <w:lang w:val="uk-UA"/>
        </w:rPr>
        <w:t xml:space="preserve"> </w:t>
      </w:r>
      <w:r w:rsidR="00305288" w:rsidRPr="00A10675">
        <w:rPr>
          <w:lang w:val="en-US"/>
        </w:rPr>
        <w:t xml:space="preserve">– </w:t>
      </w:r>
      <w:r w:rsidRPr="00A10675">
        <w:rPr>
          <w:lang w:val="en-US"/>
        </w:rPr>
        <w:t xml:space="preserve">rotation angle around axis </w:t>
      </w:r>
      <w:r w:rsidR="00305288" w:rsidRPr="009E62C9">
        <w:rPr>
          <w:i/>
          <w:lang w:val="en-US"/>
        </w:rPr>
        <w:t>O</w:t>
      </w:r>
      <w:r w:rsidR="00305288" w:rsidRPr="009E62C9">
        <w:rPr>
          <w:i/>
          <w:vertAlign w:val="subscript"/>
          <w:lang w:val="en-US"/>
        </w:rPr>
        <w:t>Z</w:t>
      </w:r>
      <w:r w:rsidR="00305288" w:rsidRPr="00A10675">
        <w:rPr>
          <w:rFonts w:ascii="Times New Roman" w:hAnsi="Times New Roman"/>
          <w:iCs/>
          <w:lang w:val="en-US"/>
        </w:rPr>
        <w:t xml:space="preserve">, </w:t>
      </w:r>
      <w:r w:rsidR="00DE751B" w:rsidRPr="00A10675">
        <w:rPr>
          <w:rFonts w:ascii="Times New Roman" w:hAnsi="Times New Roman"/>
          <w:iCs/>
          <w:lang w:val="en-US"/>
        </w:rPr>
        <w:t xml:space="preserve">we obtain the rotation matrices given in the table </w:t>
      </w:r>
      <w:r w:rsidR="00305288" w:rsidRPr="00A10675">
        <w:rPr>
          <w:rFonts w:ascii="Times New Roman" w:hAnsi="Times New Roman"/>
          <w:iCs/>
          <w:lang w:val="en-US"/>
        </w:rPr>
        <w:t>1.</w:t>
      </w:r>
    </w:p>
    <w:p w:rsidR="00A52BFE" w:rsidRPr="00A10675" w:rsidRDefault="00C2120E" w:rsidP="00A52BFE">
      <w:pPr>
        <w:ind w:firstLine="142"/>
        <w:jc w:val="both"/>
        <w:rPr>
          <w:rFonts w:ascii="Times New Roman" w:hAnsi="Times New Roman"/>
          <w:iCs/>
          <w:lang w:val="en-US"/>
        </w:rPr>
      </w:pPr>
      <w:r w:rsidRPr="00A10675">
        <w:rPr>
          <w:rFonts w:ascii="Times New Roman" w:hAnsi="Times New Roman"/>
          <w:iCs/>
          <w:lang w:val="en-US"/>
        </w:rPr>
        <w:t>In cases where the position of a moving body relative to a fixed one is described using several turns, the resulting matrix is used, which is obtained by multiplying the matrices of individual turns</w:t>
      </w:r>
      <w:r w:rsidR="00A52BFE" w:rsidRPr="00A10675">
        <w:rPr>
          <w:rFonts w:ascii="Times New Roman" w:hAnsi="Times New Roman"/>
          <w:iCs/>
          <w:lang w:val="en-US"/>
        </w:rPr>
        <w:t>.</w:t>
      </w:r>
    </w:p>
    <w:p w:rsidR="00A52BFE" w:rsidRPr="00A10675" w:rsidRDefault="00C2120E" w:rsidP="00A52BFE">
      <w:pPr>
        <w:ind w:firstLine="142"/>
        <w:jc w:val="both"/>
        <w:rPr>
          <w:rFonts w:ascii="Times New Roman" w:hAnsi="Times New Roman"/>
          <w:iCs/>
          <w:lang w:val="en-US"/>
        </w:rPr>
      </w:pPr>
      <w:r w:rsidRPr="00A10675">
        <w:rPr>
          <w:rFonts w:ascii="Times New Roman" w:hAnsi="Times New Roman"/>
          <w:iCs/>
          <w:lang w:val="en-US"/>
        </w:rPr>
        <w:t xml:space="preserve">In [14], the resulting matrix for the sequence of rotations around the axes is given </w:t>
      </w:r>
      <w:r w:rsidR="00A52BFE" w:rsidRPr="009E62C9">
        <w:rPr>
          <w:rFonts w:ascii="Times New Roman" w:hAnsi="Times New Roman"/>
          <w:i/>
          <w:iCs/>
          <w:lang w:val="en-US"/>
        </w:rPr>
        <w:t>O</w:t>
      </w:r>
      <w:r w:rsidR="00A52BFE" w:rsidRPr="009E62C9">
        <w:rPr>
          <w:rFonts w:ascii="Times New Roman" w:hAnsi="Times New Roman"/>
          <w:i/>
          <w:iCs/>
          <w:vertAlign w:val="subscript"/>
          <w:lang w:val="en-US"/>
        </w:rPr>
        <w:t>X</w:t>
      </w:r>
      <w:r w:rsidR="00A52BFE" w:rsidRPr="00A10675">
        <w:rPr>
          <w:rFonts w:ascii="Times New Roman" w:hAnsi="Times New Roman"/>
          <w:iCs/>
          <w:lang w:val="en-US"/>
        </w:rPr>
        <w:t xml:space="preserve">, </w:t>
      </w:r>
      <w:r w:rsidR="00A52BFE" w:rsidRPr="009E62C9">
        <w:rPr>
          <w:rFonts w:ascii="Times New Roman" w:hAnsi="Times New Roman"/>
          <w:i/>
          <w:iCs/>
          <w:lang w:val="en-US"/>
        </w:rPr>
        <w:t>O</w:t>
      </w:r>
      <w:r w:rsidR="00A52BFE" w:rsidRPr="009E62C9">
        <w:rPr>
          <w:rFonts w:ascii="Times New Roman" w:hAnsi="Times New Roman"/>
          <w:i/>
          <w:iCs/>
          <w:vertAlign w:val="subscript"/>
          <w:lang w:val="en-US"/>
        </w:rPr>
        <w:t>Y</w:t>
      </w:r>
      <w:r w:rsidR="00A52BFE" w:rsidRPr="00A10675">
        <w:rPr>
          <w:rFonts w:ascii="Times New Roman" w:hAnsi="Times New Roman"/>
          <w:iCs/>
          <w:lang w:val="en-US"/>
        </w:rPr>
        <w:t xml:space="preserve">, </w:t>
      </w:r>
      <w:r w:rsidR="00A52BFE" w:rsidRPr="009E62C9">
        <w:rPr>
          <w:rFonts w:ascii="Times New Roman" w:hAnsi="Times New Roman"/>
          <w:i/>
          <w:iCs/>
          <w:lang w:val="en-US"/>
        </w:rPr>
        <w:t>O</w:t>
      </w:r>
      <w:r w:rsidR="00A52BFE" w:rsidRPr="009E62C9">
        <w:rPr>
          <w:rFonts w:ascii="Times New Roman" w:hAnsi="Times New Roman"/>
          <w:i/>
          <w:iCs/>
          <w:vertAlign w:val="subscript"/>
          <w:lang w:val="en-US"/>
        </w:rPr>
        <w:t>Z</w:t>
      </w:r>
      <w:r w:rsidR="00A52BFE" w:rsidRPr="00A10675">
        <w:rPr>
          <w:rFonts w:ascii="Times New Roman" w:hAnsi="Times New Roman"/>
          <w:iCs/>
          <w:lang w:val="en-US"/>
        </w:rPr>
        <w:t xml:space="preserve"> (</w:t>
      </w:r>
      <w:r w:rsidR="00A52BFE" w:rsidRPr="009E62C9">
        <w:rPr>
          <w:rFonts w:ascii="Times New Roman" w:hAnsi="Times New Roman"/>
          <w:iCs/>
          <w:lang w:val="en-US"/>
        </w:rPr>
        <w:t>Figure 3</w:t>
      </w:r>
      <w:r w:rsidR="00A52BFE" w:rsidRPr="00A10675">
        <w:rPr>
          <w:rFonts w:ascii="Times New Roman" w:hAnsi="Times New Roman"/>
          <w:b/>
          <w:iCs/>
          <w:lang w:val="en-US"/>
        </w:rPr>
        <w:t>)</w:t>
      </w:r>
      <w:r w:rsidR="00A52BFE" w:rsidRPr="00A10675">
        <w:rPr>
          <w:rFonts w:ascii="Times New Roman" w:hAnsi="Times New Roman"/>
          <w:iCs/>
          <w:lang w:val="en-US"/>
        </w:rPr>
        <w:t xml:space="preserve"> </w:t>
      </w:r>
      <w:r w:rsidRPr="00A10675">
        <w:rPr>
          <w:rFonts w:ascii="Times New Roman" w:hAnsi="Times New Roman"/>
          <w:iCs/>
          <w:lang w:val="en-US"/>
        </w:rPr>
        <w:t xml:space="preserve">respectively at angles </w:t>
      </w:r>
      <w:r w:rsidR="009E62C9" w:rsidRPr="009E62C9">
        <w:rPr>
          <w:rFonts w:ascii="Times New Roman" w:hAnsi="Times New Roman"/>
          <w:i/>
          <w:iCs/>
          <w:lang w:val="en-US"/>
        </w:rPr>
        <w:sym w:font="Symbol" w:char="F061"/>
      </w:r>
      <w:r w:rsidR="00A52BFE" w:rsidRPr="00A10675">
        <w:rPr>
          <w:rFonts w:ascii="Times New Roman" w:hAnsi="Times New Roman"/>
          <w:iCs/>
          <w:lang w:val="en-US"/>
        </w:rPr>
        <w:t xml:space="preserve">, </w:t>
      </w:r>
      <w:r w:rsidR="009E62C9" w:rsidRPr="009E62C9">
        <w:rPr>
          <w:rFonts w:ascii="Times New Roman" w:hAnsi="Times New Roman"/>
          <w:i/>
          <w:iCs/>
          <w:lang w:val="en-US"/>
        </w:rPr>
        <w:sym w:font="Symbol" w:char="F062"/>
      </w:r>
      <w:r w:rsidR="00A52BFE" w:rsidRPr="00A10675">
        <w:rPr>
          <w:rFonts w:ascii="Times New Roman" w:hAnsi="Times New Roman"/>
          <w:iCs/>
          <w:lang w:val="en-US"/>
        </w:rPr>
        <w:t xml:space="preserve">, </w:t>
      </w:r>
      <w:r w:rsidR="009E62C9" w:rsidRPr="009E62C9">
        <w:rPr>
          <w:rFonts w:ascii="Times New Roman" w:hAnsi="Times New Roman"/>
          <w:i/>
          <w:iCs/>
          <w:lang w:val="en-US"/>
        </w:rPr>
        <w:sym w:font="Symbol" w:char="F067"/>
      </w:r>
      <w:r w:rsidR="00A52BFE" w:rsidRPr="00A10675">
        <w:rPr>
          <w:rFonts w:ascii="Times New Roman" w:hAnsi="Times New Roman"/>
          <w:iCs/>
          <w:lang w:val="en-US"/>
        </w:rPr>
        <w:t>.</w:t>
      </w:r>
    </w:p>
    <w:p w:rsidR="009E62C9" w:rsidRPr="00A10675" w:rsidRDefault="009E62C9" w:rsidP="009E62C9">
      <w:pPr>
        <w:jc w:val="center"/>
        <w:rPr>
          <w:rFonts w:ascii="Times New Roman" w:hAnsi="Times New Roman"/>
          <w:sz w:val="18"/>
          <w:szCs w:val="18"/>
          <w:lang w:val="en-US"/>
        </w:rPr>
      </w:pPr>
      <w:r w:rsidRPr="00A10675">
        <w:rPr>
          <w:noProof/>
          <w:lang w:val="uk-UA" w:eastAsia="uk-UA"/>
        </w:rPr>
        <w:drawing>
          <wp:inline distT="0" distB="0" distL="0" distR="0" wp14:anchorId="5F0421C7" wp14:editId="3C90C84D">
            <wp:extent cx="1973580" cy="1908754"/>
            <wp:effectExtent l="0" t="0" r="7620" b="0"/>
            <wp:docPr id="15" name="Рисунок 9" descr="Поворот OX OY ОZ Лівосторо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оворот OX OY ОZ Лівосторонн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5359" cy="1910475"/>
                    </a:xfrm>
                    <a:prstGeom prst="rect">
                      <a:avLst/>
                    </a:prstGeom>
                    <a:noFill/>
                    <a:ln>
                      <a:noFill/>
                    </a:ln>
                  </pic:spPr>
                </pic:pic>
              </a:graphicData>
            </a:graphic>
          </wp:inline>
        </w:drawing>
      </w:r>
    </w:p>
    <w:p w:rsidR="009E62C9" w:rsidRPr="00A10675" w:rsidRDefault="009E62C9" w:rsidP="009E62C9">
      <w:pPr>
        <w:ind w:firstLine="284"/>
        <w:jc w:val="both"/>
        <w:rPr>
          <w:rFonts w:ascii="Times New Roman" w:hAnsi="Times New Roman"/>
          <w:sz w:val="18"/>
          <w:szCs w:val="18"/>
          <w:lang w:val="en-US"/>
        </w:rPr>
      </w:pPr>
    </w:p>
    <w:p w:rsidR="009E62C9" w:rsidRPr="00A10675" w:rsidRDefault="009E62C9" w:rsidP="009E62C9">
      <w:pPr>
        <w:rPr>
          <w:rFonts w:ascii="Times New Roman" w:hAnsi="Times New Roman"/>
          <w:lang w:val="en-US"/>
        </w:rPr>
      </w:pPr>
      <w:r w:rsidRPr="00A10675">
        <w:rPr>
          <w:rFonts w:ascii="Times New Roman" w:hAnsi="Times New Roman"/>
          <w:b/>
          <w:lang w:val="en-US"/>
        </w:rPr>
        <w:t>Figure 3 – The position of the moving coordinate system relative to stationary with sequential execution of three turns around the axes OX, OY, OZ</w:t>
      </w:r>
    </w:p>
    <w:p w:rsidR="009E62C9" w:rsidRPr="00A10675" w:rsidRDefault="009E62C9" w:rsidP="009E62C9">
      <w:pPr>
        <w:ind w:firstLine="142"/>
        <w:jc w:val="both"/>
        <w:rPr>
          <w:lang w:val="en-US"/>
        </w:rPr>
      </w:pPr>
    </w:p>
    <w:p w:rsidR="009E62C9" w:rsidRPr="00A10675" w:rsidRDefault="009E62C9" w:rsidP="009E62C9">
      <w:pPr>
        <w:ind w:firstLine="142"/>
        <w:jc w:val="both"/>
        <w:rPr>
          <w:rFonts w:ascii="Times New Roman" w:hAnsi="Times New Roman"/>
          <w:lang w:val="en-US"/>
        </w:rPr>
      </w:pPr>
      <w:r w:rsidRPr="00A10675">
        <w:rPr>
          <w:rFonts w:ascii="Times New Roman" w:hAnsi="Times New Roman"/>
          <w:lang w:val="en-US"/>
        </w:rPr>
        <w:t>This matrix will have the form</w:t>
      </w:r>
    </w:p>
    <w:p w:rsidR="009E62C9" w:rsidRPr="00A10675" w:rsidRDefault="009E62C9" w:rsidP="009E62C9">
      <w:pPr>
        <w:ind w:firstLine="142"/>
        <w:jc w:val="center"/>
        <w:rPr>
          <w:lang w:val="en-US"/>
        </w:rPr>
      </w:pPr>
      <w:r w:rsidRPr="00A10675">
        <w:rPr>
          <w:position w:val="-120"/>
          <w:lang w:val="en-US"/>
        </w:rPr>
        <w:object w:dxaOrig="4860" w:dyaOrig="2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4pt;height:110.4pt" o:ole="">
            <v:imagedata r:id="rId18" o:title=""/>
          </v:shape>
          <o:OLEObject Type="Embed" ProgID="Equation.DSMT4" ShapeID="_x0000_i1025" DrawAspect="Content" ObjectID="_1757273089" r:id="rId19"/>
        </w:object>
      </w:r>
    </w:p>
    <w:p w:rsidR="001E45B5" w:rsidRPr="00A10675" w:rsidRDefault="001E45B5" w:rsidP="009E62C9">
      <w:pPr>
        <w:overflowPunct/>
        <w:autoSpaceDE/>
        <w:autoSpaceDN/>
        <w:adjustRightInd/>
        <w:jc w:val="center"/>
        <w:textAlignment w:val="auto"/>
        <w:rPr>
          <w:rFonts w:ascii="Times New Roman" w:hAnsi="Times New Roman"/>
          <w:iCs/>
          <w:lang w:val="en-US"/>
        </w:rPr>
      </w:pPr>
      <w:r w:rsidRPr="00A10675">
        <w:rPr>
          <w:rFonts w:ascii="Times New Roman" w:eastAsia="Calibri" w:hAnsi="Times New Roman"/>
          <w:b/>
          <w:lang w:val="en-US" w:eastAsia="en-US"/>
        </w:rPr>
        <w:lastRenderedPageBreak/>
        <w:t xml:space="preserve">Table 1 − </w:t>
      </w:r>
      <w:r w:rsidR="000A47AB" w:rsidRPr="00A10675">
        <w:rPr>
          <w:rFonts w:ascii="Times New Roman" w:eastAsia="Calibri" w:hAnsi="Times New Roman"/>
          <w:b/>
          <w:lang w:val="en-US" w:eastAsia="en-US"/>
        </w:rPr>
        <w:t xml:space="preserve">Matrices of rotation </w:t>
      </w:r>
      <w:r w:rsidR="009E62C9">
        <w:rPr>
          <w:rFonts w:ascii="Times New Roman" w:eastAsia="Calibri" w:hAnsi="Times New Roman"/>
          <w:b/>
          <w:lang w:val="en-US" w:eastAsia="en-US"/>
        </w:rPr>
        <w:br/>
      </w:r>
      <w:r w:rsidR="000A47AB" w:rsidRPr="00A10675">
        <w:rPr>
          <w:rFonts w:ascii="Times New Roman" w:eastAsia="Calibri" w:hAnsi="Times New Roman"/>
          <w:b/>
          <w:lang w:val="en-US" w:eastAsia="en-US"/>
        </w:rPr>
        <w:t xml:space="preserve">around axes </w:t>
      </w:r>
      <w:r w:rsidRPr="009E62C9">
        <w:rPr>
          <w:rFonts w:ascii="Times New Roman" w:eastAsia="Calibri" w:hAnsi="Times New Roman"/>
          <w:b/>
          <w:i/>
          <w:lang w:val="en-US" w:eastAsia="en-US"/>
        </w:rPr>
        <w:t>O</w:t>
      </w:r>
      <w:r w:rsidRPr="009E62C9">
        <w:rPr>
          <w:rFonts w:ascii="Times New Roman" w:eastAsia="Calibri" w:hAnsi="Times New Roman"/>
          <w:b/>
          <w:i/>
          <w:vertAlign w:val="subscript"/>
          <w:lang w:val="en-US" w:eastAsia="en-US"/>
        </w:rPr>
        <w:t>X</w:t>
      </w:r>
      <w:r w:rsidRPr="00A10675">
        <w:rPr>
          <w:rFonts w:ascii="Times New Roman" w:eastAsia="Calibri" w:hAnsi="Times New Roman"/>
          <w:b/>
          <w:lang w:val="en-US" w:eastAsia="en-US"/>
        </w:rPr>
        <w:t xml:space="preserve">, </w:t>
      </w:r>
      <w:r w:rsidRPr="009E62C9">
        <w:rPr>
          <w:rFonts w:ascii="Times New Roman" w:eastAsia="Calibri" w:hAnsi="Times New Roman"/>
          <w:b/>
          <w:i/>
          <w:lang w:val="en-US" w:eastAsia="en-US"/>
        </w:rPr>
        <w:t>O</w:t>
      </w:r>
      <w:r w:rsidRPr="009E62C9">
        <w:rPr>
          <w:rFonts w:ascii="Times New Roman" w:eastAsia="Calibri" w:hAnsi="Times New Roman"/>
          <w:b/>
          <w:i/>
          <w:vertAlign w:val="subscript"/>
          <w:lang w:val="en-US" w:eastAsia="en-US"/>
        </w:rPr>
        <w:t>Y</w:t>
      </w:r>
      <w:r w:rsidRPr="00A10675">
        <w:rPr>
          <w:rFonts w:ascii="Times New Roman" w:eastAsia="Calibri" w:hAnsi="Times New Roman"/>
          <w:b/>
          <w:lang w:val="en-US" w:eastAsia="en-US"/>
        </w:rPr>
        <w:t xml:space="preserve">, </w:t>
      </w:r>
      <w:r w:rsidRPr="009E62C9">
        <w:rPr>
          <w:rFonts w:ascii="Times New Roman" w:eastAsia="Calibri" w:hAnsi="Times New Roman"/>
          <w:b/>
          <w:i/>
          <w:lang w:val="en-US" w:eastAsia="en-US"/>
        </w:rPr>
        <w:t>O</w:t>
      </w:r>
      <w:r w:rsidRPr="009E62C9">
        <w:rPr>
          <w:rFonts w:ascii="Times New Roman" w:eastAsia="Calibri" w:hAnsi="Times New Roman"/>
          <w:b/>
          <w:i/>
          <w:vertAlign w:val="subscript"/>
          <w:lang w:val="en-US" w:eastAsia="en-US"/>
        </w:rPr>
        <w: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tblGrid>
      <w:tr w:rsidR="001E45B5" w:rsidRPr="00B4173B" w:rsidTr="009E62C9">
        <w:tc>
          <w:tcPr>
            <w:tcW w:w="4609" w:type="dxa"/>
            <w:tcBorders>
              <w:bottom w:val="nil"/>
            </w:tcBorders>
            <w:shd w:val="clear" w:color="auto" w:fill="auto"/>
          </w:tcPr>
          <w:p w:rsidR="001E45B5" w:rsidRPr="00A10675" w:rsidRDefault="000A47AB" w:rsidP="00342876">
            <w:pPr>
              <w:jc w:val="both"/>
              <w:rPr>
                <w:rFonts w:ascii="Times New Roman" w:hAnsi="Times New Roman"/>
                <w:iCs/>
                <w:lang w:val="en-US"/>
              </w:rPr>
            </w:pPr>
            <w:r w:rsidRPr="00A10675">
              <w:rPr>
                <w:rFonts w:ascii="Times New Roman" w:eastAsia="Calibri" w:hAnsi="Times New Roman"/>
                <w:b/>
                <w:lang w:val="en-US" w:eastAsia="en-US"/>
              </w:rPr>
              <w:t xml:space="preserve">Rotate around an axis </w:t>
            </w:r>
            <w:r w:rsidR="001E45B5" w:rsidRPr="00A10675">
              <w:rPr>
                <w:rFonts w:ascii="Times New Roman" w:eastAsia="Calibri" w:hAnsi="Times New Roman"/>
                <w:b/>
                <w:lang w:val="en-US" w:eastAsia="en-US"/>
              </w:rPr>
              <w:t>OX</w:t>
            </w:r>
          </w:p>
        </w:tc>
      </w:tr>
      <w:tr w:rsidR="001E45B5" w:rsidRPr="00A10675" w:rsidTr="009E62C9">
        <w:trPr>
          <w:trHeight w:val="3978"/>
        </w:trPr>
        <w:tc>
          <w:tcPr>
            <w:tcW w:w="4609" w:type="dxa"/>
            <w:tcBorders>
              <w:top w:val="nil"/>
              <w:bottom w:val="single" w:sz="4" w:space="0" w:color="auto"/>
            </w:tcBorders>
            <w:shd w:val="clear" w:color="auto" w:fill="auto"/>
          </w:tcPr>
          <w:p w:rsidR="001E45B5" w:rsidRPr="00A10675" w:rsidRDefault="00B45F4B" w:rsidP="00342876">
            <w:pPr>
              <w:jc w:val="center"/>
              <w:rPr>
                <w:rFonts w:ascii="Times New Roman" w:hAnsi="Times New Roman"/>
                <w:iCs/>
                <w:lang w:val="en-US"/>
              </w:rPr>
            </w:pPr>
            <w:r w:rsidRPr="00A10675">
              <w:rPr>
                <w:rFonts w:ascii="Calibri" w:eastAsia="Calibri" w:hAnsi="Calibri"/>
                <w:noProof/>
                <w:sz w:val="22"/>
                <w:szCs w:val="22"/>
                <w:lang w:val="uk-UA" w:eastAsia="uk-UA"/>
              </w:rPr>
              <w:drawing>
                <wp:inline distT="0" distB="0" distL="0" distR="0" wp14:anchorId="3CD36E2F" wp14:editId="1636D43F">
                  <wp:extent cx="1800000" cy="1834617"/>
                  <wp:effectExtent l="0" t="0" r="0" b="0"/>
                  <wp:docPr id="9" name="Рисунок 11" descr="Поворот навколо ОX Лівосторо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Поворот навколо ОX Лівосторонн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0" cy="1834617"/>
                          </a:xfrm>
                          <a:prstGeom prst="rect">
                            <a:avLst/>
                          </a:prstGeom>
                          <a:noFill/>
                          <a:ln>
                            <a:noFill/>
                          </a:ln>
                        </pic:spPr>
                      </pic:pic>
                    </a:graphicData>
                  </a:graphic>
                </wp:inline>
              </w:drawing>
            </w:r>
            <w:r w:rsidRPr="00A10675">
              <w:rPr>
                <w:rFonts w:ascii="Calibri" w:eastAsia="Calibri" w:hAnsi="Calibri"/>
                <w:noProof/>
                <w:position w:val="-56"/>
                <w:sz w:val="22"/>
                <w:szCs w:val="22"/>
                <w:lang w:val="uk-UA" w:eastAsia="uk-UA"/>
              </w:rPr>
              <w:drawing>
                <wp:inline distT="0" distB="0" distL="0" distR="0" wp14:anchorId="2598E617" wp14:editId="75BFBE51">
                  <wp:extent cx="1043940" cy="5638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3940" cy="563880"/>
                          </a:xfrm>
                          <a:prstGeom prst="rect">
                            <a:avLst/>
                          </a:prstGeom>
                          <a:noFill/>
                          <a:ln>
                            <a:noFill/>
                          </a:ln>
                        </pic:spPr>
                      </pic:pic>
                    </a:graphicData>
                  </a:graphic>
                </wp:inline>
              </w:drawing>
            </w:r>
          </w:p>
        </w:tc>
      </w:tr>
      <w:tr w:rsidR="001E45B5" w:rsidRPr="00B4173B" w:rsidTr="009E62C9">
        <w:tc>
          <w:tcPr>
            <w:tcW w:w="4609" w:type="dxa"/>
            <w:tcBorders>
              <w:bottom w:val="nil"/>
            </w:tcBorders>
            <w:shd w:val="clear" w:color="auto" w:fill="auto"/>
          </w:tcPr>
          <w:p w:rsidR="001E45B5" w:rsidRPr="00A10675" w:rsidRDefault="000A47AB" w:rsidP="00342876">
            <w:pPr>
              <w:rPr>
                <w:rFonts w:ascii="Times New Roman" w:hAnsi="Times New Roman"/>
                <w:iCs/>
                <w:lang w:val="en-US"/>
              </w:rPr>
            </w:pPr>
            <w:r w:rsidRPr="00A10675">
              <w:rPr>
                <w:rFonts w:ascii="Times New Roman" w:eastAsia="Calibri" w:hAnsi="Times New Roman"/>
                <w:b/>
                <w:lang w:val="en-US" w:eastAsia="en-US"/>
              </w:rPr>
              <w:t xml:space="preserve">Rotate around an axis </w:t>
            </w:r>
            <w:r w:rsidR="001E45B5" w:rsidRPr="00A10675">
              <w:rPr>
                <w:rFonts w:ascii="Times New Roman" w:eastAsia="Calibri" w:hAnsi="Times New Roman"/>
                <w:b/>
                <w:lang w:val="en-US" w:eastAsia="en-US"/>
              </w:rPr>
              <w:t>OY</w:t>
            </w:r>
          </w:p>
        </w:tc>
      </w:tr>
      <w:tr w:rsidR="001E45B5" w:rsidRPr="00A10675" w:rsidTr="009E62C9">
        <w:trPr>
          <w:trHeight w:val="3881"/>
        </w:trPr>
        <w:tc>
          <w:tcPr>
            <w:tcW w:w="4609" w:type="dxa"/>
            <w:tcBorders>
              <w:top w:val="nil"/>
              <w:bottom w:val="single" w:sz="4" w:space="0" w:color="auto"/>
            </w:tcBorders>
            <w:shd w:val="clear" w:color="auto" w:fill="auto"/>
          </w:tcPr>
          <w:p w:rsidR="001E45B5" w:rsidRPr="00A10675" w:rsidRDefault="00B45F4B" w:rsidP="00342876">
            <w:pPr>
              <w:jc w:val="center"/>
              <w:rPr>
                <w:rFonts w:ascii="Calibri" w:eastAsia="Calibri" w:hAnsi="Calibri"/>
                <w:sz w:val="22"/>
                <w:szCs w:val="22"/>
                <w:lang w:val="en-US" w:eastAsia="en-US"/>
              </w:rPr>
            </w:pPr>
            <w:r w:rsidRPr="00A10675">
              <w:rPr>
                <w:rFonts w:ascii="Calibri" w:eastAsia="Calibri" w:hAnsi="Calibri"/>
                <w:noProof/>
                <w:sz w:val="22"/>
                <w:szCs w:val="22"/>
                <w:lang w:val="uk-UA" w:eastAsia="uk-UA"/>
              </w:rPr>
              <w:drawing>
                <wp:inline distT="0" distB="0" distL="0" distR="0" wp14:anchorId="57F531F2" wp14:editId="7489E8F4">
                  <wp:extent cx="1800000" cy="1793208"/>
                  <wp:effectExtent l="0" t="0" r="0" b="0"/>
                  <wp:docPr id="11" name="Рисунок 13" descr="Поворот навколо ОY Лівосторо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Поворот навколо ОY Лівосторонн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000" cy="1793208"/>
                          </a:xfrm>
                          <a:prstGeom prst="rect">
                            <a:avLst/>
                          </a:prstGeom>
                          <a:noFill/>
                          <a:ln>
                            <a:noFill/>
                          </a:ln>
                        </pic:spPr>
                      </pic:pic>
                    </a:graphicData>
                  </a:graphic>
                </wp:inline>
              </w:drawing>
            </w:r>
          </w:p>
          <w:p w:rsidR="001E45B5" w:rsidRPr="00A10675" w:rsidRDefault="00B45F4B" w:rsidP="00342876">
            <w:pPr>
              <w:jc w:val="center"/>
              <w:rPr>
                <w:rFonts w:ascii="Times New Roman" w:hAnsi="Times New Roman"/>
                <w:iCs/>
                <w:lang w:val="en-US"/>
              </w:rPr>
            </w:pPr>
            <w:r w:rsidRPr="00A10675">
              <w:rPr>
                <w:rFonts w:ascii="Calibri" w:eastAsia="Calibri" w:hAnsi="Calibri"/>
                <w:noProof/>
                <w:position w:val="-56"/>
                <w:sz w:val="22"/>
                <w:szCs w:val="22"/>
                <w:lang w:val="uk-UA" w:eastAsia="uk-UA"/>
              </w:rPr>
              <w:drawing>
                <wp:inline distT="0" distB="0" distL="0" distR="0">
                  <wp:extent cx="1066800" cy="5638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563880"/>
                          </a:xfrm>
                          <a:prstGeom prst="rect">
                            <a:avLst/>
                          </a:prstGeom>
                          <a:noFill/>
                          <a:ln>
                            <a:noFill/>
                          </a:ln>
                        </pic:spPr>
                      </pic:pic>
                    </a:graphicData>
                  </a:graphic>
                </wp:inline>
              </w:drawing>
            </w:r>
          </w:p>
        </w:tc>
      </w:tr>
      <w:tr w:rsidR="001E45B5" w:rsidRPr="00B4173B" w:rsidTr="009E62C9">
        <w:tc>
          <w:tcPr>
            <w:tcW w:w="4609" w:type="dxa"/>
            <w:tcBorders>
              <w:bottom w:val="nil"/>
            </w:tcBorders>
            <w:shd w:val="clear" w:color="auto" w:fill="auto"/>
          </w:tcPr>
          <w:p w:rsidR="001E45B5" w:rsidRPr="00A10675" w:rsidRDefault="000A47AB" w:rsidP="00342876">
            <w:pPr>
              <w:rPr>
                <w:rFonts w:ascii="Times New Roman" w:hAnsi="Times New Roman"/>
                <w:iCs/>
                <w:lang w:val="en-US"/>
              </w:rPr>
            </w:pPr>
            <w:r w:rsidRPr="00A10675">
              <w:rPr>
                <w:rFonts w:ascii="Times New Roman" w:eastAsia="Calibri" w:hAnsi="Times New Roman"/>
                <w:b/>
                <w:lang w:val="en-US" w:eastAsia="en-US"/>
              </w:rPr>
              <w:t xml:space="preserve">Rotate around an axis </w:t>
            </w:r>
            <w:r w:rsidR="001E45B5" w:rsidRPr="00A10675">
              <w:rPr>
                <w:rFonts w:ascii="Times New Roman" w:eastAsia="Calibri" w:hAnsi="Times New Roman"/>
                <w:b/>
                <w:lang w:val="en-US" w:eastAsia="en-US"/>
              </w:rPr>
              <w:t>OZ</w:t>
            </w:r>
          </w:p>
        </w:tc>
      </w:tr>
      <w:tr w:rsidR="001E45B5" w:rsidRPr="00A10675" w:rsidTr="009E62C9">
        <w:trPr>
          <w:trHeight w:val="4138"/>
        </w:trPr>
        <w:tc>
          <w:tcPr>
            <w:tcW w:w="4609" w:type="dxa"/>
            <w:tcBorders>
              <w:top w:val="nil"/>
            </w:tcBorders>
            <w:shd w:val="clear" w:color="auto" w:fill="auto"/>
          </w:tcPr>
          <w:p w:rsidR="001E45B5" w:rsidRPr="00A10675" w:rsidRDefault="00B45F4B" w:rsidP="00342876">
            <w:pPr>
              <w:jc w:val="center"/>
              <w:rPr>
                <w:rFonts w:ascii="Times New Roman" w:hAnsi="Times New Roman"/>
                <w:iCs/>
                <w:lang w:val="en-US"/>
              </w:rPr>
            </w:pPr>
            <w:r w:rsidRPr="00A10675">
              <w:rPr>
                <w:rFonts w:ascii="Calibri" w:eastAsia="Calibri" w:hAnsi="Calibri"/>
                <w:noProof/>
                <w:sz w:val="22"/>
                <w:szCs w:val="22"/>
                <w:lang w:val="uk-UA" w:eastAsia="uk-UA"/>
              </w:rPr>
              <w:drawing>
                <wp:inline distT="0" distB="0" distL="0" distR="0">
                  <wp:extent cx="1800000" cy="1886400"/>
                  <wp:effectExtent l="0" t="0" r="0" b="0"/>
                  <wp:docPr id="13" name="Рисунок 15" descr="Поворот навколо ОZ Лівосторо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Поворот навколо ОZ Лівосторонн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000" cy="1886400"/>
                          </a:xfrm>
                          <a:prstGeom prst="rect">
                            <a:avLst/>
                          </a:prstGeom>
                          <a:noFill/>
                          <a:ln>
                            <a:noFill/>
                          </a:ln>
                        </pic:spPr>
                      </pic:pic>
                    </a:graphicData>
                  </a:graphic>
                </wp:inline>
              </w:drawing>
            </w:r>
            <w:r w:rsidRPr="00A10675">
              <w:rPr>
                <w:rFonts w:ascii="Calibri" w:eastAsia="Calibri" w:hAnsi="Calibri"/>
                <w:noProof/>
                <w:position w:val="-56"/>
                <w:sz w:val="22"/>
                <w:szCs w:val="22"/>
                <w:lang w:val="uk-UA" w:eastAsia="uk-UA"/>
              </w:rPr>
              <w:drawing>
                <wp:inline distT="0" distB="0" distL="0" distR="0">
                  <wp:extent cx="1059180" cy="5867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tc>
      </w:tr>
    </w:tbl>
    <w:p w:rsidR="001E45B5" w:rsidRPr="00A10675" w:rsidRDefault="001E45B5" w:rsidP="00301D44">
      <w:pPr>
        <w:ind w:firstLine="142"/>
        <w:jc w:val="both"/>
        <w:rPr>
          <w:rFonts w:ascii="Times New Roman" w:hAnsi="Times New Roman"/>
          <w:iCs/>
          <w:lang w:val="en-US"/>
        </w:rPr>
      </w:pPr>
    </w:p>
    <w:p w:rsidR="007245C1" w:rsidRDefault="007245C1" w:rsidP="00704DCB">
      <w:pPr>
        <w:ind w:firstLine="142"/>
        <w:jc w:val="both"/>
        <w:rPr>
          <w:lang w:val="en-US"/>
        </w:rPr>
      </w:pPr>
    </w:p>
    <w:p w:rsidR="009E62C9" w:rsidRDefault="009E62C9" w:rsidP="00704DCB">
      <w:pPr>
        <w:ind w:firstLine="142"/>
        <w:jc w:val="both"/>
        <w:rPr>
          <w:lang w:val="en-US"/>
        </w:rPr>
      </w:pPr>
    </w:p>
    <w:p w:rsidR="009E62C9" w:rsidRDefault="009E62C9" w:rsidP="00704DCB">
      <w:pPr>
        <w:ind w:firstLine="142"/>
        <w:jc w:val="both"/>
        <w:rPr>
          <w:lang w:val="en-US"/>
        </w:rPr>
      </w:pPr>
    </w:p>
    <w:p w:rsidR="009E62C9" w:rsidRPr="00A10675" w:rsidRDefault="009E62C9" w:rsidP="009E62C9">
      <w:pPr>
        <w:ind w:firstLine="142"/>
        <w:jc w:val="both"/>
        <w:rPr>
          <w:lang w:val="en-US"/>
        </w:rPr>
      </w:pPr>
      <w:r w:rsidRPr="00A10675">
        <w:rPr>
          <w:lang w:val="en-US"/>
        </w:rPr>
        <w:lastRenderedPageBreak/>
        <w:t>Transposing the matrix, we obtain a table of transition between moving and fixed coordinate systems (</w:t>
      </w:r>
      <w:r w:rsidRPr="009E62C9">
        <w:rPr>
          <w:rFonts w:ascii="Times New Roman" w:eastAsia="Calibri" w:hAnsi="Times New Roman"/>
          <w:lang w:val="en-US" w:eastAsia="en-US"/>
        </w:rPr>
        <w:t>Table</w:t>
      </w:r>
      <w:r>
        <w:rPr>
          <w:rFonts w:ascii="Times New Roman" w:eastAsia="Calibri" w:hAnsi="Times New Roman"/>
          <w:lang w:val="uk-UA" w:eastAsia="en-US"/>
        </w:rPr>
        <w:t> </w:t>
      </w:r>
      <w:r w:rsidRPr="009E62C9">
        <w:rPr>
          <w:rFonts w:ascii="Times New Roman" w:eastAsia="Calibri" w:hAnsi="Times New Roman"/>
          <w:lang w:val="en-US" w:eastAsia="en-US"/>
        </w:rPr>
        <w:t>2</w:t>
      </w:r>
      <w:r w:rsidRPr="00A10675">
        <w:rPr>
          <w:lang w:val="en-US"/>
        </w:rPr>
        <w:t>).</w:t>
      </w:r>
    </w:p>
    <w:p w:rsidR="007245C1" w:rsidRPr="00A10675" w:rsidRDefault="007245C1" w:rsidP="00704DCB">
      <w:pPr>
        <w:ind w:firstLine="142"/>
        <w:jc w:val="both"/>
        <w:rPr>
          <w:lang w:val="en-US"/>
        </w:rPr>
      </w:pPr>
    </w:p>
    <w:p w:rsidR="00704DCB" w:rsidRPr="00A10675" w:rsidRDefault="00704DCB" w:rsidP="00704DCB">
      <w:pPr>
        <w:ind w:firstLine="284"/>
        <w:jc w:val="center"/>
        <w:rPr>
          <w:rFonts w:ascii="Times New Roman" w:hAnsi="Times New Roman"/>
          <w:b/>
          <w:lang w:val="en-US"/>
        </w:rPr>
      </w:pPr>
      <w:r w:rsidRPr="00A10675">
        <w:rPr>
          <w:rFonts w:ascii="Times New Roman" w:hAnsi="Times New Roman"/>
          <w:b/>
          <w:lang w:val="en-US"/>
        </w:rPr>
        <w:t xml:space="preserve">Table </w:t>
      </w:r>
      <w:r w:rsidR="00A51DDB" w:rsidRPr="00A10675">
        <w:rPr>
          <w:rFonts w:ascii="Times New Roman" w:hAnsi="Times New Roman"/>
          <w:b/>
          <w:lang w:val="en-US"/>
        </w:rPr>
        <w:t>2</w:t>
      </w:r>
      <w:r w:rsidRPr="00A10675">
        <w:rPr>
          <w:rFonts w:ascii="Times New Roman" w:hAnsi="Times New Roman"/>
          <w:b/>
          <w:lang w:val="en-US"/>
        </w:rPr>
        <w:t xml:space="preserve"> – </w:t>
      </w:r>
      <w:r w:rsidR="00113594" w:rsidRPr="00A10675">
        <w:rPr>
          <w:rFonts w:ascii="Times New Roman" w:hAnsi="Times New Roman"/>
          <w:b/>
          <w:lang w:val="en-US"/>
        </w:rPr>
        <w:t>Transition table between moving and fixed coordinate systems</w:t>
      </w:r>
    </w:p>
    <w:p w:rsidR="00704DCB" w:rsidRPr="00A10675" w:rsidRDefault="00B45F4B" w:rsidP="00865C87">
      <w:pPr>
        <w:jc w:val="both"/>
        <w:rPr>
          <w:rFonts w:ascii="Times New Roman" w:hAnsi="Times New Roman"/>
          <w:iCs/>
          <w:lang w:val="en-US"/>
        </w:rPr>
      </w:pPr>
      <w:r w:rsidRPr="00A10675">
        <w:rPr>
          <w:rFonts w:ascii="Times New Roman" w:hAnsi="Times New Roman"/>
          <w:b/>
          <w:noProof/>
          <w:lang w:val="uk-UA" w:eastAsia="uk-UA"/>
        </w:rPr>
        <w:drawing>
          <wp:inline distT="0" distB="0" distL="0" distR="0">
            <wp:extent cx="2766060" cy="800100"/>
            <wp:effectExtent l="0" t="0" r="0" b="0"/>
            <wp:docPr id="1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6060" cy="800100"/>
                    </a:xfrm>
                    <a:prstGeom prst="rect">
                      <a:avLst/>
                    </a:prstGeom>
                    <a:noFill/>
                    <a:ln>
                      <a:noFill/>
                    </a:ln>
                  </pic:spPr>
                </pic:pic>
              </a:graphicData>
            </a:graphic>
          </wp:inline>
        </w:drawing>
      </w:r>
    </w:p>
    <w:p w:rsidR="00A51DDB" w:rsidRPr="00A10675" w:rsidRDefault="00A51DDB" w:rsidP="00ED4F5D">
      <w:pPr>
        <w:ind w:firstLine="142"/>
        <w:jc w:val="both"/>
        <w:rPr>
          <w:rFonts w:ascii="Times New Roman" w:hAnsi="Times New Roman"/>
          <w:lang w:val="en-US"/>
        </w:rPr>
      </w:pPr>
    </w:p>
    <w:p w:rsidR="00A51DDB" w:rsidRPr="00A10675" w:rsidRDefault="00E916D9" w:rsidP="00ED4F5D">
      <w:pPr>
        <w:ind w:firstLine="142"/>
        <w:jc w:val="both"/>
        <w:rPr>
          <w:rFonts w:ascii="Times New Roman" w:hAnsi="Times New Roman"/>
          <w:lang w:val="en-US"/>
        </w:rPr>
      </w:pPr>
      <w:r w:rsidRPr="00A10675">
        <w:rPr>
          <w:rFonts w:ascii="Times New Roman" w:hAnsi="Times New Roman"/>
          <w:lang w:val="en-US"/>
        </w:rPr>
        <w:t>The use of such a transition table allows you to bring the spatial system of forces that affect the link of the trailer to the associated coordinate system. In the future, using the above table, you can bring the indicated forces to the coordinate system of another link</w:t>
      </w:r>
      <w:r w:rsidR="00A51DDB" w:rsidRPr="00A10675">
        <w:rPr>
          <w:rFonts w:ascii="Times New Roman" w:hAnsi="Times New Roman"/>
          <w:lang w:val="en-US"/>
        </w:rPr>
        <w:t>.</w:t>
      </w:r>
    </w:p>
    <w:p w:rsidR="00A51DDB" w:rsidRPr="00A10675" w:rsidRDefault="00E916D9" w:rsidP="00600706">
      <w:pPr>
        <w:ind w:firstLine="142"/>
        <w:jc w:val="both"/>
        <w:rPr>
          <w:rFonts w:ascii="Times New Roman" w:hAnsi="Times New Roman"/>
          <w:lang w:val="en-US"/>
        </w:rPr>
      </w:pPr>
      <w:r w:rsidRPr="00A10675">
        <w:rPr>
          <w:rFonts w:ascii="Times New Roman" w:hAnsi="Times New Roman"/>
          <w:lang w:val="en-US"/>
        </w:rPr>
        <w:t>Since the product of the matrices is not commutative, it is obvious that the transition tables between coordinate systems will differ depending on the sequence of rotations adopted</w:t>
      </w:r>
      <w:r w:rsidR="00A51DDB" w:rsidRPr="00A10675">
        <w:rPr>
          <w:rFonts w:ascii="Times New Roman" w:hAnsi="Times New Roman"/>
          <w:lang w:val="en-US"/>
        </w:rPr>
        <w:t xml:space="preserve">. </w:t>
      </w:r>
      <w:r w:rsidRPr="00A10675">
        <w:rPr>
          <w:rFonts w:ascii="Times New Roman" w:hAnsi="Times New Roman"/>
          <w:lang w:val="en-US"/>
        </w:rPr>
        <w:t>If we take into account that the rotation around each of the axes of a fixed coordinate system is carried out only once, then as shown in [14] there are six possible variants of transition tables</w:t>
      </w:r>
      <w:r w:rsidR="00A51DDB" w:rsidRPr="00A10675">
        <w:rPr>
          <w:rFonts w:ascii="Times New Roman" w:hAnsi="Times New Roman"/>
          <w:lang w:val="en-US"/>
        </w:rPr>
        <w:t xml:space="preserve">. </w:t>
      </w:r>
      <w:r w:rsidRPr="00A10675">
        <w:rPr>
          <w:rFonts w:ascii="Times New Roman" w:hAnsi="Times New Roman"/>
          <w:lang w:val="en-US"/>
        </w:rPr>
        <w:t>The question arises what will be the difference in the values of the projections of forces on the axis of a fixed coordinate system with different possible variants of the sequence of rotations and, accordingly, when using different transition tables</w:t>
      </w:r>
      <w:r w:rsidR="00A51DDB" w:rsidRPr="00A10675">
        <w:rPr>
          <w:rFonts w:ascii="Times New Roman" w:hAnsi="Times New Roman"/>
          <w:lang w:val="en-US"/>
        </w:rPr>
        <w:t>?</w:t>
      </w:r>
    </w:p>
    <w:p w:rsidR="00A51DDB" w:rsidRPr="00A10675" w:rsidRDefault="00115CA7" w:rsidP="00A51DDB">
      <w:pPr>
        <w:ind w:firstLine="284"/>
        <w:jc w:val="both"/>
        <w:rPr>
          <w:rFonts w:ascii="Times New Roman" w:hAnsi="Times New Roman"/>
          <w:lang w:val="en-US"/>
        </w:rPr>
      </w:pPr>
      <w:r w:rsidRPr="00A10675">
        <w:rPr>
          <w:rFonts w:ascii="Times New Roman" w:hAnsi="Times New Roman"/>
          <w:lang w:val="en-US"/>
        </w:rPr>
        <w:t>For this purpose, a computational study was conducted</w:t>
      </w:r>
      <w:r w:rsidR="00A51DDB" w:rsidRPr="00A10675">
        <w:rPr>
          <w:rFonts w:ascii="Times New Roman" w:hAnsi="Times New Roman"/>
          <w:lang w:val="en-US"/>
        </w:rPr>
        <w:t xml:space="preserve">. </w:t>
      </w:r>
      <w:r w:rsidRPr="00A10675">
        <w:rPr>
          <w:rFonts w:ascii="Times New Roman" w:hAnsi="Times New Roman"/>
          <w:lang w:val="en-US"/>
        </w:rPr>
        <w:t xml:space="preserve">The force, the value of which was conventionally taken as 100 units and the direction of action of which in the moving coordinate system </w:t>
      </w:r>
      <w:r w:rsidRPr="009E62C9">
        <w:rPr>
          <w:rFonts w:ascii="Times New Roman" w:hAnsi="Times New Roman"/>
          <w:i/>
          <w:lang w:val="en-US"/>
        </w:rPr>
        <w:t>Oxyz</w:t>
      </w:r>
      <w:r w:rsidRPr="00A10675">
        <w:rPr>
          <w:rFonts w:ascii="Times New Roman" w:hAnsi="Times New Roman"/>
          <w:lang w:val="en-US"/>
        </w:rPr>
        <w:t xml:space="preserve"> coincides with the axis Oh, is reduced to a fixed system </w:t>
      </w:r>
      <w:r w:rsidR="009E62C9" w:rsidRPr="009E62C9">
        <w:rPr>
          <w:rFonts w:ascii="Times New Roman" w:hAnsi="Times New Roman"/>
          <w:i/>
          <w:lang w:val="en-US"/>
        </w:rPr>
        <w:t>Oxyz</w:t>
      </w:r>
      <w:r w:rsidRPr="00A10675">
        <w:rPr>
          <w:rFonts w:ascii="Times New Roman" w:hAnsi="Times New Roman"/>
          <w:lang w:val="en-US"/>
        </w:rPr>
        <w:t xml:space="preserve"> using the transition tables given in the work</w:t>
      </w:r>
      <w:r w:rsidR="00A51DDB" w:rsidRPr="00A10675">
        <w:rPr>
          <w:rFonts w:ascii="Times New Roman" w:hAnsi="Times New Roman"/>
          <w:lang w:val="en-US"/>
        </w:rPr>
        <w:t xml:space="preserve"> [</w:t>
      </w:r>
      <w:r w:rsidR="004B2B4F" w:rsidRPr="00A10675">
        <w:rPr>
          <w:rFonts w:ascii="Times New Roman" w:hAnsi="Times New Roman"/>
          <w:lang w:val="en-US"/>
        </w:rPr>
        <w:t>14</w:t>
      </w:r>
      <w:r w:rsidR="00A51DDB" w:rsidRPr="00A10675">
        <w:rPr>
          <w:rFonts w:ascii="Times New Roman" w:hAnsi="Times New Roman"/>
          <w:lang w:val="en-US"/>
        </w:rPr>
        <w:t>].</w:t>
      </w:r>
      <w:r w:rsidR="00BC7DB5" w:rsidRPr="00A10675">
        <w:rPr>
          <w:rFonts w:ascii="Times New Roman" w:hAnsi="Times New Roman"/>
          <w:lang w:val="en-US"/>
        </w:rPr>
        <w:t xml:space="preserve"> </w:t>
      </w:r>
      <w:r w:rsidR="00C879F8" w:rsidRPr="00A10675">
        <w:rPr>
          <w:rFonts w:ascii="Times New Roman" w:hAnsi="Times New Roman"/>
          <w:lang w:val="en-US"/>
        </w:rPr>
        <w:t>The angles of rotation were also conventionally assumed to be the same and with a magnitude of 0.2 radians. The calculations carried out show that the choice of the matrix does not affect the final result. The discrepancy in the results lies within the accuracy of the calculations</w:t>
      </w:r>
      <w:r w:rsidR="00BC7DB5" w:rsidRPr="00A10675">
        <w:rPr>
          <w:rFonts w:ascii="Times New Roman" w:hAnsi="Times New Roman"/>
          <w:lang w:val="en-US"/>
        </w:rPr>
        <w:t>.</w:t>
      </w:r>
    </w:p>
    <w:p w:rsidR="00283BEE" w:rsidRPr="00A10675" w:rsidRDefault="00B424AA" w:rsidP="00283BEE">
      <w:pPr>
        <w:ind w:firstLine="280"/>
        <w:jc w:val="both"/>
        <w:rPr>
          <w:lang w:val="en-US"/>
        </w:rPr>
      </w:pPr>
      <w:r w:rsidRPr="00A10675">
        <w:rPr>
          <w:lang w:val="en-US"/>
        </w:rPr>
        <w:t>For an analytical study of the interaction of road train links, we consider the case of the dynamic influence of a trailer on a tractor car during transient modes of movement of a transport train, taking into account the possible deviation of the road from the rectilinear direction and the presence of bows in the transverse and longitudinal directions</w:t>
      </w:r>
      <w:r w:rsidR="00283BEE" w:rsidRPr="00A10675">
        <w:rPr>
          <w:lang w:val="en-US"/>
        </w:rPr>
        <w:t>.</w:t>
      </w:r>
    </w:p>
    <w:p w:rsidR="00EF47E9" w:rsidRPr="00A10675" w:rsidRDefault="00102A52" w:rsidP="00EF47E9">
      <w:pPr>
        <w:ind w:firstLine="280"/>
        <w:jc w:val="both"/>
        <w:rPr>
          <w:lang w:val="en-US"/>
        </w:rPr>
      </w:pPr>
      <w:r w:rsidRPr="00A10675">
        <w:rPr>
          <w:lang w:val="en-US"/>
        </w:rPr>
        <w:t>We use the equation of dynamic interaction of the links of the train, which is given in [12]. We neglect the forces of dissipative resistance, since the task is to determine the maximum possible loads</w:t>
      </w:r>
      <w:r w:rsidR="00EF47E9" w:rsidRPr="00A10675">
        <w:rPr>
          <w:lang w:val="en-US"/>
        </w:rPr>
        <w:t>.</w:t>
      </w:r>
    </w:p>
    <w:p w:rsidR="00EF47E9" w:rsidRPr="00A10675" w:rsidRDefault="00CC2C9F" w:rsidP="00EF47E9">
      <w:pPr>
        <w:jc w:val="right"/>
        <w:rPr>
          <w:lang w:val="en-US"/>
        </w:rPr>
      </w:pPr>
      <w:r w:rsidRPr="00A10675">
        <w:rPr>
          <w:position w:val="-24"/>
          <w:lang w:val="en-US"/>
        </w:rPr>
        <w:object w:dxaOrig="2320" w:dyaOrig="540">
          <v:shape id="_x0000_i1026" type="#_x0000_t75" style="width:115.8pt;height:27.6pt" o:ole="">
            <v:imagedata r:id="rId27" o:title=""/>
          </v:shape>
          <o:OLEObject Type="Embed" ProgID="Equation.DSMT4" ShapeID="_x0000_i1026" DrawAspect="Content" ObjectID="_1757273090" r:id="rId28"/>
        </w:object>
      </w:r>
      <w:r w:rsidR="00EF47E9" w:rsidRPr="00A10675">
        <w:rPr>
          <w:lang w:val="en-US"/>
        </w:rPr>
        <w:t>,        (1)</w:t>
      </w:r>
    </w:p>
    <w:p w:rsidR="00EF47E9" w:rsidRPr="00A10675" w:rsidRDefault="00102A52" w:rsidP="00EF47E9">
      <w:pPr>
        <w:ind w:firstLine="280"/>
        <w:rPr>
          <w:lang w:val="en-US"/>
        </w:rPr>
      </w:pPr>
      <w:r w:rsidRPr="00A10675">
        <w:rPr>
          <w:lang w:val="en-US"/>
        </w:rPr>
        <w:t>where</w:t>
      </w:r>
      <w:r w:rsidR="00EF47E9" w:rsidRPr="00A10675">
        <w:rPr>
          <w:lang w:val="en-US"/>
        </w:rPr>
        <w:t xml:space="preserve"> Т – </w:t>
      </w:r>
      <w:r w:rsidRPr="00A10675">
        <w:rPr>
          <w:lang w:val="en-US"/>
        </w:rPr>
        <w:t>traction force of the traction car</w:t>
      </w:r>
      <w:r w:rsidR="00EF47E9" w:rsidRPr="00A10675">
        <w:rPr>
          <w:lang w:val="en-US"/>
        </w:rPr>
        <w:t>;</w:t>
      </w:r>
    </w:p>
    <w:p w:rsidR="00EF47E9" w:rsidRPr="00A10675" w:rsidRDefault="00EF47E9" w:rsidP="00EF47E9">
      <w:pPr>
        <w:ind w:firstLine="280"/>
        <w:rPr>
          <w:lang w:val="en-US"/>
        </w:rPr>
      </w:pPr>
      <w:r w:rsidRPr="00A10675">
        <w:rPr>
          <w:lang w:val="en-US"/>
        </w:rPr>
        <w:t xml:space="preserve">F – </w:t>
      </w:r>
      <w:r w:rsidR="00102A52" w:rsidRPr="00A10675">
        <w:rPr>
          <w:lang w:val="en-US"/>
        </w:rPr>
        <w:t>trailer resistance force when towing</w:t>
      </w:r>
      <w:r w:rsidRPr="00A10675">
        <w:rPr>
          <w:lang w:val="en-US"/>
        </w:rPr>
        <w:t>;</w:t>
      </w:r>
    </w:p>
    <w:p w:rsidR="00EF47E9" w:rsidRPr="00A10675" w:rsidRDefault="00EF47E9" w:rsidP="00EF47E9">
      <w:pPr>
        <w:ind w:firstLine="280"/>
        <w:rPr>
          <w:lang w:val="en-US"/>
        </w:rPr>
      </w:pPr>
      <w:r w:rsidRPr="00A10675">
        <w:rPr>
          <w:lang w:val="en-US"/>
        </w:rPr>
        <w:t>m</w:t>
      </w:r>
      <w:r w:rsidRPr="00A10675">
        <w:rPr>
          <w:vertAlign w:val="subscript"/>
          <w:lang w:val="en-US"/>
        </w:rPr>
        <w:t>1</w:t>
      </w:r>
      <w:r w:rsidRPr="00A10675">
        <w:rPr>
          <w:lang w:val="en-US"/>
        </w:rPr>
        <w:t>, m</w:t>
      </w:r>
      <w:r w:rsidRPr="00A10675">
        <w:rPr>
          <w:vertAlign w:val="subscript"/>
          <w:lang w:val="en-US"/>
        </w:rPr>
        <w:t>2</w:t>
      </w:r>
      <w:r w:rsidRPr="00A10675">
        <w:rPr>
          <w:lang w:val="en-US"/>
        </w:rPr>
        <w:t xml:space="preserve"> – </w:t>
      </w:r>
      <w:r w:rsidR="00102A52" w:rsidRPr="00A10675">
        <w:rPr>
          <w:lang w:val="en-US"/>
        </w:rPr>
        <w:t>weight of traction car and trailer, respectively</w:t>
      </w:r>
      <w:r w:rsidRPr="00A10675">
        <w:rPr>
          <w:lang w:val="en-US"/>
        </w:rPr>
        <w:t>;</w:t>
      </w:r>
    </w:p>
    <w:p w:rsidR="00EF47E9" w:rsidRPr="00A10675" w:rsidRDefault="00EF47E9" w:rsidP="00EF47E9">
      <w:pPr>
        <w:ind w:firstLine="280"/>
        <w:rPr>
          <w:lang w:val="en-US"/>
        </w:rPr>
      </w:pPr>
      <w:r w:rsidRPr="00A10675">
        <w:rPr>
          <w:lang w:val="en-US"/>
        </w:rPr>
        <w:t xml:space="preserve">k – </w:t>
      </w:r>
      <w:r w:rsidR="00102A52" w:rsidRPr="00A10675">
        <w:rPr>
          <w:lang w:val="en-US"/>
        </w:rPr>
        <w:t>trailer natural frequency</w:t>
      </w:r>
      <w:r w:rsidRPr="00A10675">
        <w:rPr>
          <w:lang w:val="en-US"/>
        </w:rPr>
        <w:t>;</w:t>
      </w:r>
    </w:p>
    <w:p w:rsidR="00EF47E9" w:rsidRPr="00A10675" w:rsidRDefault="00EF47E9" w:rsidP="00EF47E9">
      <w:pPr>
        <w:ind w:firstLine="280"/>
        <w:rPr>
          <w:lang w:val="en-US"/>
        </w:rPr>
      </w:pPr>
      <w:r w:rsidRPr="00A10675">
        <w:rPr>
          <w:lang w:val="en-US"/>
        </w:rPr>
        <w:t xml:space="preserve">t – </w:t>
      </w:r>
      <w:r w:rsidR="00102A52" w:rsidRPr="00A10675">
        <w:rPr>
          <w:lang w:val="en-US"/>
        </w:rPr>
        <w:t>time</w:t>
      </w:r>
      <w:r w:rsidRPr="00A10675">
        <w:rPr>
          <w:lang w:val="en-US"/>
        </w:rPr>
        <w:t>.</w:t>
      </w:r>
    </w:p>
    <w:p w:rsidR="00283BEE" w:rsidRPr="00A10675" w:rsidRDefault="00102A52" w:rsidP="00EF47E9">
      <w:pPr>
        <w:widowControl w:val="0"/>
        <w:ind w:firstLine="280"/>
        <w:jc w:val="both"/>
        <w:rPr>
          <w:lang w:val="en-US"/>
        </w:rPr>
      </w:pPr>
      <w:r w:rsidRPr="00A10675">
        <w:rPr>
          <w:lang w:val="en-US"/>
        </w:rPr>
        <w:t xml:space="preserve">We use the transition table between moving and fixed coordinate systems in the sequence of turns </w:t>
      </w:r>
      <w:r w:rsidR="00283BEE" w:rsidRPr="00A10675">
        <w:rPr>
          <w:lang w:val="en-US"/>
        </w:rPr>
        <w:t xml:space="preserve">OX, </w:t>
      </w:r>
      <w:r w:rsidR="00283BEE" w:rsidRPr="00A10675">
        <w:rPr>
          <w:lang w:val="en-US"/>
        </w:rPr>
        <w:lastRenderedPageBreak/>
        <w:t xml:space="preserve">OY, </w:t>
      </w:r>
      <w:r w:rsidR="00283BEE" w:rsidRPr="00A10675">
        <w:rPr>
          <w:sz w:val="18"/>
          <w:szCs w:val="18"/>
          <w:lang w:val="en-US"/>
        </w:rPr>
        <w:t>OZ (</w:t>
      </w:r>
      <w:r w:rsidR="00CC2C9F" w:rsidRPr="00A10675">
        <w:rPr>
          <w:rFonts w:ascii="Times New Roman" w:hAnsi="Times New Roman"/>
          <w:sz w:val="18"/>
          <w:szCs w:val="18"/>
          <w:lang w:val="en-US"/>
        </w:rPr>
        <w:t>Table 2</w:t>
      </w:r>
      <w:r w:rsidR="00283BEE" w:rsidRPr="00A10675">
        <w:rPr>
          <w:sz w:val="18"/>
          <w:szCs w:val="18"/>
          <w:lang w:val="en-US"/>
        </w:rPr>
        <w:t>).</w:t>
      </w:r>
    </w:p>
    <w:p w:rsidR="00370007" w:rsidRPr="00A10675" w:rsidRDefault="00370007">
      <w:pPr>
        <w:ind w:firstLine="280"/>
        <w:jc w:val="both"/>
        <w:rPr>
          <w:lang w:val="en-US"/>
        </w:rPr>
      </w:pPr>
      <w:r w:rsidRPr="00A10675">
        <w:rPr>
          <w:lang w:val="en-US"/>
        </w:rPr>
        <w:t>Then the component of the dynamic impact falling on the OX axis of the coordinate system associated with the tractor car is defined as</w:t>
      </w:r>
    </w:p>
    <w:p w:rsidR="00283BEE" w:rsidRPr="00A10675" w:rsidRDefault="00283BEE" w:rsidP="00283BEE">
      <w:pPr>
        <w:ind w:firstLine="280"/>
        <w:jc w:val="both"/>
        <w:rPr>
          <w:lang w:val="en-US"/>
        </w:rPr>
      </w:pPr>
    </w:p>
    <w:p w:rsidR="00283BEE" w:rsidRPr="00A10675" w:rsidRDefault="00620E59" w:rsidP="00CC2C9F">
      <w:pPr>
        <w:jc w:val="right"/>
        <w:rPr>
          <w:lang w:val="en-US"/>
        </w:rPr>
      </w:pPr>
      <w:r w:rsidRPr="00A10675">
        <w:rPr>
          <w:position w:val="-24"/>
          <w:lang w:val="en-US"/>
        </w:rPr>
        <w:object w:dxaOrig="3340" w:dyaOrig="540">
          <v:shape id="_x0000_i1027" type="#_x0000_t75" style="width:166.8pt;height:27.6pt" o:ole="">
            <v:imagedata r:id="rId29" o:title=""/>
          </v:shape>
          <o:OLEObject Type="Embed" ProgID="Equation.DSMT4" ShapeID="_x0000_i1027" DrawAspect="Content" ObjectID="_1757273091" r:id="rId30"/>
        </w:object>
      </w:r>
      <w:r w:rsidR="00283BEE" w:rsidRPr="00A10675">
        <w:rPr>
          <w:lang w:val="en-US"/>
        </w:rPr>
        <w:t>,   (</w:t>
      </w:r>
      <w:r w:rsidR="00E37BA9" w:rsidRPr="00A10675">
        <w:rPr>
          <w:lang w:val="en-US"/>
        </w:rPr>
        <w:t>2</w:t>
      </w:r>
      <w:r w:rsidR="00283BEE" w:rsidRPr="00A10675">
        <w:rPr>
          <w:lang w:val="en-US"/>
        </w:rPr>
        <w:t>)</w:t>
      </w:r>
    </w:p>
    <w:p w:rsidR="00283BEE" w:rsidRPr="00A10675" w:rsidRDefault="005B1094" w:rsidP="00EF47E9">
      <w:pPr>
        <w:ind w:firstLine="280"/>
        <w:jc w:val="both"/>
        <w:rPr>
          <w:lang w:val="en-US"/>
        </w:rPr>
      </w:pPr>
      <w:r w:rsidRPr="00A10675">
        <w:rPr>
          <w:lang w:val="en-US"/>
        </w:rPr>
        <w:t>where</w:t>
      </w:r>
      <w:r w:rsidR="00283BEE" w:rsidRPr="00A10675">
        <w:rPr>
          <w:lang w:val="en-US"/>
        </w:rPr>
        <w:t xml:space="preserve"> γ, β – </w:t>
      </w:r>
      <w:r w:rsidRPr="00A10675">
        <w:rPr>
          <w:lang w:val="en-US"/>
        </w:rPr>
        <w:t>angles of rotation of the axes of the moving coordinate system relative to the fixed axes, respectively;</w:t>
      </w:r>
      <w:r w:rsidR="00283BEE" w:rsidRPr="00A10675">
        <w:rPr>
          <w:lang w:val="en-US"/>
        </w:rPr>
        <w:t xml:space="preserve"> OZ, OY.</w:t>
      </w:r>
    </w:p>
    <w:p w:rsidR="00283BEE" w:rsidRPr="00A10675" w:rsidRDefault="005B1094" w:rsidP="00EF47E9">
      <w:pPr>
        <w:ind w:firstLine="280"/>
        <w:jc w:val="both"/>
        <w:rPr>
          <w:lang w:val="en-US"/>
        </w:rPr>
      </w:pPr>
      <w:r w:rsidRPr="00A10675">
        <w:rPr>
          <w:lang w:val="en-US"/>
        </w:rPr>
        <w:t xml:space="preserve">Component of dynamic influence per axis </w:t>
      </w:r>
      <w:r w:rsidR="00283BEE" w:rsidRPr="00A10675">
        <w:rPr>
          <w:lang w:val="en-US"/>
        </w:rPr>
        <w:t>OY</w:t>
      </w:r>
    </w:p>
    <w:p w:rsidR="00283BEE" w:rsidRPr="00A10675" w:rsidRDefault="00620E59" w:rsidP="00620E59">
      <w:pPr>
        <w:jc w:val="right"/>
        <w:rPr>
          <w:lang w:val="en-US"/>
        </w:rPr>
      </w:pPr>
      <w:r w:rsidRPr="00A10675">
        <w:rPr>
          <w:position w:val="-24"/>
          <w:lang w:val="en-US"/>
        </w:rPr>
        <w:object w:dxaOrig="3300" w:dyaOrig="540">
          <v:shape id="_x0000_i1028" type="#_x0000_t75" style="width:165.6pt;height:27.6pt" o:ole="">
            <v:imagedata r:id="rId31" o:title=""/>
          </v:shape>
          <o:OLEObject Type="Embed" ProgID="Equation.DSMT4" ShapeID="_x0000_i1028" DrawAspect="Content" ObjectID="_1757273092" r:id="rId32"/>
        </w:object>
      </w:r>
      <w:r w:rsidRPr="00A10675">
        <w:rPr>
          <w:lang w:val="en-US"/>
        </w:rPr>
        <w:t xml:space="preserve">. </w:t>
      </w:r>
      <w:r w:rsidR="00283BEE" w:rsidRPr="00A10675">
        <w:rPr>
          <w:lang w:val="en-US"/>
        </w:rPr>
        <w:t xml:space="preserve">   (</w:t>
      </w:r>
      <w:r w:rsidR="00E37BA9" w:rsidRPr="00A10675">
        <w:rPr>
          <w:lang w:val="en-US"/>
        </w:rPr>
        <w:t>3</w:t>
      </w:r>
      <w:r w:rsidR="00283BEE" w:rsidRPr="00A10675">
        <w:rPr>
          <w:lang w:val="en-US"/>
        </w:rPr>
        <w:t>)</w:t>
      </w:r>
    </w:p>
    <w:p w:rsidR="00283BEE" w:rsidRPr="00A10675" w:rsidRDefault="005B1094" w:rsidP="00EF47E9">
      <w:pPr>
        <w:ind w:firstLine="280"/>
        <w:rPr>
          <w:lang w:val="en-US"/>
        </w:rPr>
      </w:pPr>
      <w:r w:rsidRPr="00A10675">
        <w:rPr>
          <w:lang w:val="en-US"/>
        </w:rPr>
        <w:t>Component of dynamic influence per axis</w:t>
      </w:r>
      <w:r w:rsidR="00283BEE" w:rsidRPr="00A10675">
        <w:rPr>
          <w:lang w:val="en-US"/>
        </w:rPr>
        <w:t xml:space="preserve"> OZ</w:t>
      </w:r>
    </w:p>
    <w:p w:rsidR="00283BEE" w:rsidRPr="00A10675" w:rsidRDefault="00620E59" w:rsidP="00620E59">
      <w:pPr>
        <w:jc w:val="right"/>
        <w:rPr>
          <w:lang w:val="en-US"/>
        </w:rPr>
      </w:pPr>
      <w:r w:rsidRPr="00A10675">
        <w:rPr>
          <w:position w:val="-24"/>
          <w:lang w:val="en-US"/>
        </w:rPr>
        <w:object w:dxaOrig="2840" w:dyaOrig="540">
          <v:shape id="_x0000_i1029" type="#_x0000_t75" style="width:142.2pt;height:27.6pt" o:ole="">
            <v:imagedata r:id="rId33" o:title=""/>
          </v:shape>
          <o:OLEObject Type="Embed" ProgID="Equation.DSMT4" ShapeID="_x0000_i1029" DrawAspect="Content" ObjectID="_1757273093" r:id="rId34"/>
        </w:object>
      </w:r>
      <w:r w:rsidR="00283BEE" w:rsidRPr="00A10675">
        <w:rPr>
          <w:lang w:val="en-US"/>
        </w:rPr>
        <w:t>.      (</w:t>
      </w:r>
      <w:r w:rsidR="00E37BA9" w:rsidRPr="00A10675">
        <w:rPr>
          <w:lang w:val="en-US"/>
        </w:rPr>
        <w:t>4</w:t>
      </w:r>
      <w:r w:rsidR="00283BEE" w:rsidRPr="00A10675">
        <w:rPr>
          <w:lang w:val="en-US"/>
        </w:rPr>
        <w:t>)</w:t>
      </w:r>
    </w:p>
    <w:p w:rsidR="00283BEE" w:rsidRPr="00A10675" w:rsidRDefault="005B1094" w:rsidP="00600706">
      <w:pPr>
        <w:widowControl w:val="0"/>
        <w:ind w:firstLine="142"/>
        <w:jc w:val="both"/>
        <w:rPr>
          <w:lang w:val="en-US"/>
        </w:rPr>
      </w:pPr>
      <w:r w:rsidRPr="00A10675">
        <w:rPr>
          <w:lang w:val="en-US"/>
        </w:rPr>
        <w:t>After analyzing equations 2 – 4, we come to the conclusion that the component of the dynamic load, which in the coordinate system of the trailer had a direction only along the OX axis, will affect the tractor car also along the OY and OZ axes, which makes it possible to take into account the vertical and transverse horizontal dynamic components acting on the towing device</w:t>
      </w:r>
      <w:r w:rsidR="00283BEE" w:rsidRPr="00A10675">
        <w:rPr>
          <w:lang w:val="en-US"/>
        </w:rPr>
        <w:t>.</w:t>
      </w:r>
    </w:p>
    <w:p w:rsidR="00283BEE" w:rsidRPr="00A10675" w:rsidRDefault="00BA47D9" w:rsidP="00600706">
      <w:pPr>
        <w:widowControl w:val="0"/>
        <w:ind w:firstLine="142"/>
        <w:jc w:val="both"/>
        <w:rPr>
          <w:lang w:val="en-US"/>
        </w:rPr>
      </w:pPr>
      <w:r w:rsidRPr="00A10675">
        <w:rPr>
          <w:lang w:val="en-US"/>
        </w:rPr>
        <w:t xml:space="preserve">So, for example, for a road train of category M1, which includes a passenger car and a passenger trailer with the technical characteristics given in </w:t>
      </w:r>
      <w:r w:rsidRPr="00A10675">
        <w:rPr>
          <w:rFonts w:ascii="Times New Roman" w:hAnsi="Times New Roman"/>
          <w:lang w:val="en-US"/>
        </w:rPr>
        <w:t xml:space="preserve">Table 3, </w:t>
      </w:r>
      <w:r w:rsidRPr="00A10675">
        <w:rPr>
          <w:lang w:val="en-US"/>
        </w:rPr>
        <w:t>we have the results shown in the graph (</w:t>
      </w:r>
      <w:r w:rsidRPr="00A10675">
        <w:rPr>
          <w:rFonts w:ascii="Times New Roman" w:hAnsi="Times New Roman"/>
          <w:iCs/>
          <w:lang w:val="en-US"/>
        </w:rPr>
        <w:t>Figure 4</w:t>
      </w:r>
      <w:r w:rsidRPr="00A10675">
        <w:rPr>
          <w:lang w:val="en-US"/>
        </w:rPr>
        <w:t xml:space="preserve">). The calculation of load values for possible sequences of turns was obtained in the application </w:t>
      </w:r>
      <w:r w:rsidR="00283BEE" w:rsidRPr="00A10675">
        <w:rPr>
          <w:lang w:val="en-US"/>
        </w:rPr>
        <w:t>Mathcad 15.</w:t>
      </w:r>
    </w:p>
    <w:p w:rsidR="00EF47E9" w:rsidRPr="00A10675" w:rsidRDefault="00EF47E9" w:rsidP="00EF47E9">
      <w:pPr>
        <w:widowControl w:val="0"/>
        <w:ind w:firstLine="280"/>
        <w:jc w:val="both"/>
        <w:rPr>
          <w:lang w:val="en-US"/>
        </w:rPr>
      </w:pPr>
    </w:p>
    <w:p w:rsidR="00EF47E9" w:rsidRPr="00A10675" w:rsidRDefault="00BB3A28" w:rsidP="00EF47E9">
      <w:pPr>
        <w:widowControl w:val="0"/>
        <w:rPr>
          <w:lang w:val="en-US"/>
        </w:rPr>
      </w:pPr>
      <w:r w:rsidRPr="00A10675">
        <w:rPr>
          <w:rFonts w:ascii="Times New Roman" w:hAnsi="Times New Roman"/>
          <w:b/>
          <w:lang w:val="en-US"/>
        </w:rPr>
        <w:t xml:space="preserve">Table 3 </w:t>
      </w:r>
      <w:r w:rsidR="00EF47E9" w:rsidRPr="00A10675">
        <w:rPr>
          <w:lang w:val="en-US"/>
        </w:rPr>
        <w:t xml:space="preserve">– </w:t>
      </w:r>
      <w:r w:rsidR="00BA47D9" w:rsidRPr="00A10675">
        <w:rPr>
          <w:lang w:val="en-US"/>
        </w:rPr>
        <w:t>Brief technical characteristics of the traction car and trailer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61"/>
        <w:gridCol w:w="1279"/>
      </w:tblGrid>
      <w:tr w:rsidR="00EF47E9" w:rsidRPr="00A10675">
        <w:tc>
          <w:tcPr>
            <w:tcW w:w="560" w:type="dxa"/>
            <w:shd w:val="clear" w:color="auto" w:fill="auto"/>
          </w:tcPr>
          <w:p w:rsidR="00EF47E9" w:rsidRPr="00A10675" w:rsidRDefault="00EF47E9">
            <w:pPr>
              <w:widowControl w:val="0"/>
              <w:jc w:val="center"/>
              <w:rPr>
                <w:lang w:val="en-US"/>
              </w:rPr>
            </w:pPr>
            <w:r w:rsidRPr="00A10675">
              <w:rPr>
                <w:lang w:val="en-US"/>
              </w:rPr>
              <w:t xml:space="preserve">№ </w:t>
            </w:r>
          </w:p>
        </w:tc>
        <w:tc>
          <w:tcPr>
            <w:tcW w:w="2361" w:type="dxa"/>
            <w:shd w:val="clear" w:color="auto" w:fill="auto"/>
          </w:tcPr>
          <w:p w:rsidR="00EF47E9" w:rsidRPr="00A10675" w:rsidRDefault="00BA47D9">
            <w:pPr>
              <w:widowControl w:val="0"/>
              <w:jc w:val="center"/>
              <w:rPr>
                <w:lang w:val="en-US"/>
              </w:rPr>
            </w:pPr>
            <w:r w:rsidRPr="00A10675">
              <w:rPr>
                <w:lang w:val="en-US"/>
              </w:rPr>
              <w:t>Name</w:t>
            </w:r>
          </w:p>
        </w:tc>
        <w:tc>
          <w:tcPr>
            <w:tcW w:w="1279" w:type="dxa"/>
            <w:shd w:val="clear" w:color="auto" w:fill="auto"/>
          </w:tcPr>
          <w:p w:rsidR="00EF47E9" w:rsidRPr="00A10675" w:rsidRDefault="00BA47D9">
            <w:pPr>
              <w:widowControl w:val="0"/>
              <w:jc w:val="center"/>
              <w:rPr>
                <w:lang w:val="en-US"/>
              </w:rPr>
            </w:pPr>
            <w:r w:rsidRPr="00A10675">
              <w:rPr>
                <w:lang w:val="en-US"/>
              </w:rPr>
              <w:t>Value</w:t>
            </w:r>
          </w:p>
        </w:tc>
      </w:tr>
      <w:tr w:rsidR="00EF47E9" w:rsidRPr="00A10675">
        <w:tc>
          <w:tcPr>
            <w:tcW w:w="4200" w:type="dxa"/>
            <w:gridSpan w:val="3"/>
            <w:shd w:val="clear" w:color="auto" w:fill="auto"/>
          </w:tcPr>
          <w:p w:rsidR="00EF47E9" w:rsidRPr="00A10675" w:rsidRDefault="00BA47D9">
            <w:pPr>
              <w:widowControl w:val="0"/>
              <w:jc w:val="center"/>
              <w:rPr>
                <w:lang w:val="en-US"/>
              </w:rPr>
            </w:pPr>
            <w:r w:rsidRPr="00A10675">
              <w:rPr>
                <w:lang w:val="en-US"/>
              </w:rPr>
              <w:t>Car</w:t>
            </w:r>
          </w:p>
        </w:tc>
      </w:tr>
      <w:tr w:rsidR="00EF47E9" w:rsidRPr="00A10675">
        <w:tc>
          <w:tcPr>
            <w:tcW w:w="560" w:type="dxa"/>
            <w:shd w:val="clear" w:color="auto" w:fill="auto"/>
          </w:tcPr>
          <w:p w:rsidR="00EF47E9" w:rsidRPr="00A10675" w:rsidRDefault="00EF47E9">
            <w:pPr>
              <w:widowControl w:val="0"/>
              <w:jc w:val="center"/>
              <w:rPr>
                <w:lang w:val="en-US"/>
              </w:rPr>
            </w:pPr>
            <w:r w:rsidRPr="00A10675">
              <w:rPr>
                <w:lang w:val="en-US"/>
              </w:rPr>
              <w:t>1</w:t>
            </w:r>
          </w:p>
        </w:tc>
        <w:tc>
          <w:tcPr>
            <w:tcW w:w="2361" w:type="dxa"/>
            <w:shd w:val="clear" w:color="auto" w:fill="auto"/>
          </w:tcPr>
          <w:p w:rsidR="00EF47E9" w:rsidRPr="00A10675" w:rsidRDefault="00BA47D9">
            <w:pPr>
              <w:widowControl w:val="0"/>
              <w:rPr>
                <w:lang w:val="en-US"/>
              </w:rPr>
            </w:pPr>
            <w:r w:rsidRPr="00A10675">
              <w:rPr>
                <w:lang w:val="en-US"/>
              </w:rPr>
              <w:t>Gross weight</w:t>
            </w:r>
            <w:r w:rsidR="00EF47E9" w:rsidRPr="00A10675">
              <w:rPr>
                <w:lang w:val="en-US"/>
              </w:rPr>
              <w:t>, m</w:t>
            </w:r>
            <w:r w:rsidR="00EF47E9" w:rsidRPr="00A10675">
              <w:rPr>
                <w:vertAlign w:val="subscript"/>
                <w:lang w:val="en-US"/>
              </w:rPr>
              <w:t>1</w:t>
            </w:r>
            <w:r w:rsidR="00EF47E9" w:rsidRPr="00A10675">
              <w:rPr>
                <w:lang w:val="en-US"/>
              </w:rPr>
              <w:t xml:space="preserve"> </w:t>
            </w:r>
            <w:r w:rsidRPr="00A10675">
              <w:rPr>
                <w:lang w:val="en-US"/>
              </w:rPr>
              <w:t>kg</w:t>
            </w:r>
          </w:p>
        </w:tc>
        <w:tc>
          <w:tcPr>
            <w:tcW w:w="1279" w:type="dxa"/>
            <w:shd w:val="clear" w:color="auto" w:fill="auto"/>
          </w:tcPr>
          <w:p w:rsidR="00EF47E9" w:rsidRPr="00A10675" w:rsidRDefault="00EF47E9">
            <w:pPr>
              <w:widowControl w:val="0"/>
              <w:jc w:val="center"/>
              <w:rPr>
                <w:lang w:val="en-US"/>
              </w:rPr>
            </w:pPr>
            <w:r w:rsidRPr="00A10675">
              <w:rPr>
                <w:lang w:val="en-US"/>
              </w:rPr>
              <w:t>1595</w:t>
            </w:r>
          </w:p>
        </w:tc>
      </w:tr>
      <w:tr w:rsidR="00EF47E9" w:rsidRPr="00A10675">
        <w:tc>
          <w:tcPr>
            <w:tcW w:w="560" w:type="dxa"/>
            <w:shd w:val="clear" w:color="auto" w:fill="auto"/>
          </w:tcPr>
          <w:p w:rsidR="00EF47E9" w:rsidRPr="00A10675" w:rsidRDefault="00EF47E9">
            <w:pPr>
              <w:widowControl w:val="0"/>
              <w:jc w:val="center"/>
              <w:rPr>
                <w:lang w:val="en-US"/>
              </w:rPr>
            </w:pPr>
            <w:r w:rsidRPr="00A10675">
              <w:rPr>
                <w:lang w:val="en-US"/>
              </w:rPr>
              <w:t>2</w:t>
            </w:r>
          </w:p>
        </w:tc>
        <w:tc>
          <w:tcPr>
            <w:tcW w:w="2361" w:type="dxa"/>
            <w:shd w:val="clear" w:color="auto" w:fill="auto"/>
          </w:tcPr>
          <w:p w:rsidR="00EF47E9" w:rsidRPr="00A10675" w:rsidRDefault="00BA47D9">
            <w:pPr>
              <w:widowControl w:val="0"/>
              <w:rPr>
                <w:lang w:val="en-US"/>
              </w:rPr>
            </w:pPr>
            <w:r w:rsidRPr="00A10675">
              <w:rPr>
                <w:lang w:val="en-US"/>
              </w:rPr>
              <w:t xml:space="preserve">Design traction force on the drive wheels </w:t>
            </w:r>
            <w:r w:rsidR="00EF47E9" w:rsidRPr="00A10675">
              <w:rPr>
                <w:lang w:val="en-US"/>
              </w:rPr>
              <w:t xml:space="preserve">T, </w:t>
            </w:r>
            <w:r w:rsidRPr="00A10675">
              <w:rPr>
                <w:lang w:val="en-US"/>
              </w:rPr>
              <w:t>N</w:t>
            </w:r>
          </w:p>
        </w:tc>
        <w:tc>
          <w:tcPr>
            <w:tcW w:w="1279" w:type="dxa"/>
            <w:shd w:val="clear" w:color="auto" w:fill="auto"/>
          </w:tcPr>
          <w:p w:rsidR="00EF47E9" w:rsidRPr="00A10675" w:rsidRDefault="00EF47E9">
            <w:pPr>
              <w:widowControl w:val="0"/>
              <w:jc w:val="center"/>
              <w:rPr>
                <w:lang w:val="en-US"/>
              </w:rPr>
            </w:pPr>
            <w:r w:rsidRPr="00A10675">
              <w:rPr>
                <w:lang w:val="en-US"/>
              </w:rPr>
              <w:t>7050</w:t>
            </w:r>
          </w:p>
        </w:tc>
      </w:tr>
      <w:tr w:rsidR="00EF47E9" w:rsidRPr="00A10675">
        <w:tc>
          <w:tcPr>
            <w:tcW w:w="4200" w:type="dxa"/>
            <w:gridSpan w:val="3"/>
            <w:shd w:val="clear" w:color="auto" w:fill="auto"/>
          </w:tcPr>
          <w:p w:rsidR="00EF47E9" w:rsidRPr="00A10675" w:rsidRDefault="00BA47D9">
            <w:pPr>
              <w:widowControl w:val="0"/>
              <w:jc w:val="center"/>
              <w:rPr>
                <w:lang w:val="en-US"/>
              </w:rPr>
            </w:pPr>
            <w:r w:rsidRPr="00A10675">
              <w:rPr>
                <w:lang w:val="en-US"/>
              </w:rPr>
              <w:t>Trailer</w:t>
            </w:r>
          </w:p>
        </w:tc>
      </w:tr>
      <w:tr w:rsidR="00EF47E9" w:rsidRPr="00A10675">
        <w:tc>
          <w:tcPr>
            <w:tcW w:w="560" w:type="dxa"/>
            <w:shd w:val="clear" w:color="auto" w:fill="auto"/>
          </w:tcPr>
          <w:p w:rsidR="00EF47E9" w:rsidRPr="00A10675" w:rsidRDefault="00EF47E9">
            <w:pPr>
              <w:widowControl w:val="0"/>
              <w:jc w:val="center"/>
              <w:rPr>
                <w:lang w:val="en-US"/>
              </w:rPr>
            </w:pPr>
            <w:r w:rsidRPr="00A10675">
              <w:rPr>
                <w:lang w:val="en-US"/>
              </w:rPr>
              <w:t>1</w:t>
            </w:r>
          </w:p>
        </w:tc>
        <w:tc>
          <w:tcPr>
            <w:tcW w:w="2361" w:type="dxa"/>
            <w:shd w:val="clear" w:color="auto" w:fill="auto"/>
          </w:tcPr>
          <w:p w:rsidR="00EF47E9" w:rsidRPr="00A10675" w:rsidRDefault="00BA47D9">
            <w:pPr>
              <w:widowControl w:val="0"/>
              <w:rPr>
                <w:lang w:val="en-US"/>
              </w:rPr>
            </w:pPr>
            <w:r w:rsidRPr="00A10675">
              <w:rPr>
                <w:lang w:val="en-US"/>
              </w:rPr>
              <w:t>Gross weight m</w:t>
            </w:r>
            <w:r w:rsidRPr="00A10675">
              <w:rPr>
                <w:vertAlign w:val="superscript"/>
                <w:lang w:val="en-US"/>
              </w:rPr>
              <w:t>2</w:t>
            </w:r>
            <w:r w:rsidRPr="00A10675">
              <w:rPr>
                <w:lang w:val="en-US"/>
              </w:rPr>
              <w:t>, kg</w:t>
            </w:r>
          </w:p>
        </w:tc>
        <w:tc>
          <w:tcPr>
            <w:tcW w:w="1279" w:type="dxa"/>
            <w:shd w:val="clear" w:color="auto" w:fill="auto"/>
          </w:tcPr>
          <w:p w:rsidR="00EF47E9" w:rsidRPr="00A10675" w:rsidRDefault="00EF47E9">
            <w:pPr>
              <w:widowControl w:val="0"/>
              <w:jc w:val="center"/>
              <w:rPr>
                <w:lang w:val="en-US"/>
              </w:rPr>
            </w:pPr>
            <w:r w:rsidRPr="00A10675">
              <w:rPr>
                <w:lang w:val="en-US"/>
              </w:rPr>
              <w:t>700</w:t>
            </w:r>
          </w:p>
        </w:tc>
      </w:tr>
      <w:tr w:rsidR="00EF47E9" w:rsidRPr="00A10675">
        <w:tc>
          <w:tcPr>
            <w:tcW w:w="560" w:type="dxa"/>
            <w:shd w:val="clear" w:color="auto" w:fill="auto"/>
          </w:tcPr>
          <w:p w:rsidR="00EF47E9" w:rsidRPr="00A10675" w:rsidRDefault="00EF47E9">
            <w:pPr>
              <w:widowControl w:val="0"/>
              <w:jc w:val="center"/>
              <w:rPr>
                <w:lang w:val="en-US"/>
              </w:rPr>
            </w:pPr>
            <w:r w:rsidRPr="00A10675">
              <w:rPr>
                <w:lang w:val="en-US"/>
              </w:rPr>
              <w:t>2</w:t>
            </w:r>
          </w:p>
        </w:tc>
        <w:tc>
          <w:tcPr>
            <w:tcW w:w="2361" w:type="dxa"/>
            <w:shd w:val="clear" w:color="auto" w:fill="auto"/>
          </w:tcPr>
          <w:p w:rsidR="00EF47E9" w:rsidRPr="00A10675" w:rsidRDefault="006044EF">
            <w:pPr>
              <w:widowControl w:val="0"/>
              <w:rPr>
                <w:lang w:val="en-US"/>
              </w:rPr>
            </w:pPr>
            <w:r w:rsidRPr="00A10675">
              <w:rPr>
                <w:lang w:val="en-US"/>
              </w:rPr>
              <w:t xml:space="preserve">Design resistance to movement </w:t>
            </w:r>
            <w:r w:rsidR="00EF47E9" w:rsidRPr="00A10675">
              <w:rPr>
                <w:lang w:val="en-US"/>
              </w:rPr>
              <w:t xml:space="preserve">F, </w:t>
            </w:r>
            <w:r w:rsidRPr="00A10675">
              <w:rPr>
                <w:lang w:val="en-US"/>
              </w:rPr>
              <w:t>N</w:t>
            </w:r>
          </w:p>
        </w:tc>
        <w:tc>
          <w:tcPr>
            <w:tcW w:w="1279" w:type="dxa"/>
            <w:shd w:val="clear" w:color="auto" w:fill="auto"/>
          </w:tcPr>
          <w:p w:rsidR="00EF47E9" w:rsidRPr="00A10675" w:rsidRDefault="00EF47E9">
            <w:pPr>
              <w:widowControl w:val="0"/>
              <w:jc w:val="center"/>
              <w:rPr>
                <w:lang w:val="en-US"/>
              </w:rPr>
            </w:pPr>
            <w:r w:rsidRPr="00A10675">
              <w:rPr>
                <w:lang w:val="en-US"/>
              </w:rPr>
              <w:t>686,7</w:t>
            </w:r>
          </w:p>
        </w:tc>
      </w:tr>
      <w:tr w:rsidR="00EF47E9" w:rsidRPr="00A10675">
        <w:tc>
          <w:tcPr>
            <w:tcW w:w="4200" w:type="dxa"/>
            <w:gridSpan w:val="3"/>
            <w:shd w:val="clear" w:color="auto" w:fill="auto"/>
          </w:tcPr>
          <w:p w:rsidR="00EF47E9" w:rsidRPr="00A10675" w:rsidRDefault="006044EF">
            <w:pPr>
              <w:widowControl w:val="0"/>
              <w:jc w:val="center"/>
              <w:rPr>
                <w:lang w:val="en-US"/>
              </w:rPr>
            </w:pPr>
            <w:r w:rsidRPr="00A10675">
              <w:rPr>
                <w:lang w:val="en-US"/>
              </w:rPr>
              <w:t>Towing device</w:t>
            </w:r>
          </w:p>
        </w:tc>
      </w:tr>
      <w:tr w:rsidR="00EF47E9" w:rsidRPr="00A10675">
        <w:tc>
          <w:tcPr>
            <w:tcW w:w="560" w:type="dxa"/>
            <w:shd w:val="clear" w:color="auto" w:fill="auto"/>
          </w:tcPr>
          <w:p w:rsidR="00EF47E9" w:rsidRPr="00A10675" w:rsidRDefault="00EF47E9">
            <w:pPr>
              <w:widowControl w:val="0"/>
              <w:jc w:val="center"/>
              <w:rPr>
                <w:lang w:val="en-US"/>
              </w:rPr>
            </w:pPr>
            <w:r w:rsidRPr="00A10675">
              <w:rPr>
                <w:lang w:val="en-US"/>
              </w:rPr>
              <w:t>1</w:t>
            </w:r>
          </w:p>
        </w:tc>
        <w:tc>
          <w:tcPr>
            <w:tcW w:w="2361" w:type="dxa"/>
            <w:shd w:val="clear" w:color="auto" w:fill="auto"/>
          </w:tcPr>
          <w:p w:rsidR="00EF47E9" w:rsidRPr="00A10675" w:rsidRDefault="006044EF">
            <w:pPr>
              <w:widowControl w:val="0"/>
              <w:rPr>
                <w:lang w:val="en-US"/>
              </w:rPr>
            </w:pPr>
            <w:r w:rsidRPr="00A10675">
              <w:rPr>
                <w:lang w:val="en-US"/>
              </w:rPr>
              <w:t>Natural frequency of the system</w:t>
            </w:r>
            <w:r w:rsidR="00EF47E9" w:rsidRPr="00A10675">
              <w:rPr>
                <w:lang w:val="en-US"/>
              </w:rPr>
              <w:t>, k</w:t>
            </w:r>
          </w:p>
        </w:tc>
        <w:tc>
          <w:tcPr>
            <w:tcW w:w="1279" w:type="dxa"/>
            <w:shd w:val="clear" w:color="auto" w:fill="auto"/>
          </w:tcPr>
          <w:p w:rsidR="00EF47E9" w:rsidRPr="00A10675" w:rsidRDefault="00EF47E9">
            <w:pPr>
              <w:widowControl w:val="0"/>
              <w:jc w:val="center"/>
              <w:rPr>
                <w:lang w:val="en-US"/>
              </w:rPr>
            </w:pPr>
            <w:r w:rsidRPr="00A10675">
              <w:rPr>
                <w:lang w:val="en-US"/>
              </w:rPr>
              <w:t>543,38</w:t>
            </w:r>
          </w:p>
        </w:tc>
      </w:tr>
    </w:tbl>
    <w:p w:rsidR="00283BEE" w:rsidRPr="00A10675" w:rsidRDefault="00283BEE" w:rsidP="00283BEE">
      <w:pPr>
        <w:widowControl w:val="0"/>
        <w:rPr>
          <w:lang w:val="en-US"/>
        </w:rPr>
      </w:pPr>
    </w:p>
    <w:p w:rsidR="00283BEE" w:rsidRPr="00A10675" w:rsidRDefault="00B45F4B" w:rsidP="00283BEE">
      <w:pPr>
        <w:widowControl w:val="0"/>
        <w:jc w:val="center"/>
        <w:rPr>
          <w:lang w:val="en-US"/>
        </w:rPr>
      </w:pPr>
      <w:r w:rsidRPr="00A10675">
        <w:rPr>
          <w:noProof/>
          <w:lang w:val="uk-UA" w:eastAsia="uk-UA"/>
        </w:rPr>
        <w:lastRenderedPageBreak/>
        <w:drawing>
          <wp:inline distT="0" distB="0" distL="0" distR="0">
            <wp:extent cx="2788920" cy="2286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8920" cy="2286000"/>
                    </a:xfrm>
                    <a:prstGeom prst="rect">
                      <a:avLst/>
                    </a:prstGeom>
                    <a:noFill/>
                    <a:ln>
                      <a:noFill/>
                    </a:ln>
                  </pic:spPr>
                </pic:pic>
              </a:graphicData>
            </a:graphic>
          </wp:inline>
        </w:drawing>
      </w:r>
    </w:p>
    <w:p w:rsidR="00074967" w:rsidRPr="00A10675" w:rsidRDefault="00074967" w:rsidP="00CE0677">
      <w:pPr>
        <w:widowControl w:val="0"/>
        <w:ind w:firstLine="280"/>
        <w:jc w:val="both"/>
        <w:rPr>
          <w:lang w:val="en-US"/>
        </w:rPr>
      </w:pPr>
    </w:p>
    <w:p w:rsidR="00283BEE" w:rsidRPr="00A10675" w:rsidRDefault="00BB3A28" w:rsidP="00CE0677">
      <w:pPr>
        <w:widowControl w:val="0"/>
        <w:ind w:firstLine="280"/>
        <w:jc w:val="both"/>
        <w:rPr>
          <w:lang w:val="en-US"/>
        </w:rPr>
      </w:pPr>
      <w:r w:rsidRPr="00A10675">
        <w:rPr>
          <w:rFonts w:ascii="Times New Roman" w:hAnsi="Times New Roman"/>
          <w:b/>
          <w:iCs/>
          <w:lang w:val="en-US"/>
        </w:rPr>
        <w:t xml:space="preserve">Figure </w:t>
      </w:r>
      <w:r w:rsidR="000C77D4" w:rsidRPr="00A10675">
        <w:rPr>
          <w:rFonts w:ascii="Times New Roman" w:hAnsi="Times New Roman"/>
          <w:b/>
          <w:iCs/>
          <w:lang w:val="en-US"/>
        </w:rPr>
        <w:t>4</w:t>
      </w:r>
      <w:r w:rsidR="00283BEE" w:rsidRPr="00A10675">
        <w:rPr>
          <w:lang w:val="en-US"/>
        </w:rPr>
        <w:t xml:space="preserve"> – </w:t>
      </w:r>
      <w:r w:rsidR="006044EF" w:rsidRPr="00A10675">
        <w:rPr>
          <w:lang w:val="en-US"/>
        </w:rPr>
        <w:t>Graph of the spatial load of the towing device during the sequence of turns</w:t>
      </w:r>
      <w:r w:rsidR="00283BEE" w:rsidRPr="00A10675">
        <w:rPr>
          <w:lang w:val="en-US"/>
        </w:rPr>
        <w:t xml:space="preserve"> OX, OY, OZ</w:t>
      </w:r>
    </w:p>
    <w:p w:rsidR="00283BEE" w:rsidRPr="00A10675" w:rsidRDefault="00283BEE" w:rsidP="00A51DDB">
      <w:pPr>
        <w:ind w:firstLine="284"/>
        <w:jc w:val="both"/>
        <w:rPr>
          <w:rFonts w:ascii="Times New Roman" w:hAnsi="Times New Roman"/>
          <w:lang w:val="en-US"/>
        </w:rPr>
      </w:pPr>
    </w:p>
    <w:p w:rsidR="00435887" w:rsidRPr="00A10675" w:rsidRDefault="006044EF" w:rsidP="00600706">
      <w:pPr>
        <w:widowControl w:val="0"/>
        <w:ind w:firstLine="142"/>
        <w:jc w:val="both"/>
        <w:rPr>
          <w:lang w:val="en-US"/>
        </w:rPr>
      </w:pPr>
      <w:r w:rsidRPr="00A10675">
        <w:rPr>
          <w:lang w:val="en-US"/>
        </w:rPr>
        <w:t>In order to determine the maximum and minimum values of loads on the towing device for a given sequence of turns, we will check the function for extremes</w:t>
      </w:r>
      <w:r w:rsidR="00435887" w:rsidRPr="00A10675">
        <w:rPr>
          <w:lang w:val="en-US"/>
        </w:rPr>
        <w:t>.</w:t>
      </w:r>
    </w:p>
    <w:p w:rsidR="00435887" w:rsidRPr="00A10675" w:rsidRDefault="0014669E" w:rsidP="00EE0984">
      <w:pPr>
        <w:ind w:firstLine="142"/>
        <w:jc w:val="both"/>
        <w:rPr>
          <w:lang w:val="en-US"/>
        </w:rPr>
      </w:pPr>
      <w:r w:rsidRPr="00A10675">
        <w:rPr>
          <w:lang w:val="en-US"/>
        </w:rPr>
        <w:t xml:space="preserve">To do this, we find the </w:t>
      </w:r>
      <w:r w:rsidR="00FE0631" w:rsidRPr="00A10675">
        <w:rPr>
          <w:lang w:val="en-US"/>
        </w:rPr>
        <w:t>first-time</w:t>
      </w:r>
      <w:r w:rsidRPr="00A10675">
        <w:rPr>
          <w:lang w:val="en-US"/>
        </w:rPr>
        <w:t xml:space="preserve"> derivative of the function, equate it to zero, solve the equation and substitute the found roots into the function equation</w:t>
      </w:r>
      <w:r w:rsidR="00435887" w:rsidRPr="00A10675">
        <w:rPr>
          <w:lang w:val="en-US"/>
        </w:rPr>
        <w:t>.</w:t>
      </w:r>
    </w:p>
    <w:p w:rsidR="00435887" w:rsidRPr="00A10675" w:rsidRDefault="0014669E" w:rsidP="00EE0984">
      <w:pPr>
        <w:widowControl w:val="0"/>
        <w:ind w:firstLine="142"/>
        <w:jc w:val="both"/>
        <w:rPr>
          <w:lang w:val="en-US"/>
        </w:rPr>
      </w:pPr>
      <w:r w:rsidRPr="00A10675">
        <w:rPr>
          <w:lang w:val="en-US"/>
        </w:rPr>
        <w:t xml:space="preserve">We find the </w:t>
      </w:r>
      <w:r w:rsidR="00FE0631" w:rsidRPr="00A10675">
        <w:rPr>
          <w:lang w:val="en-US"/>
        </w:rPr>
        <w:t>first-time</w:t>
      </w:r>
      <w:r w:rsidRPr="00A10675">
        <w:rPr>
          <w:lang w:val="en-US"/>
        </w:rPr>
        <w:t xml:space="preserve"> derivative of function (1) at constant values of quantities </w:t>
      </w:r>
      <w:r w:rsidR="00435887" w:rsidRPr="00A10675">
        <w:rPr>
          <w:lang w:val="en-US"/>
        </w:rPr>
        <w:t>Т = 7050; F = 686,7; m</w:t>
      </w:r>
      <w:r w:rsidR="00435887" w:rsidRPr="00A10675">
        <w:rPr>
          <w:vertAlign w:val="subscript"/>
          <w:lang w:val="en-US"/>
        </w:rPr>
        <w:t>1</w:t>
      </w:r>
      <w:r w:rsidR="00435887" w:rsidRPr="00A10675">
        <w:rPr>
          <w:lang w:val="en-US"/>
        </w:rPr>
        <w:t xml:space="preserve"> = 1595; m</w:t>
      </w:r>
      <w:r w:rsidR="00435887" w:rsidRPr="00A10675">
        <w:rPr>
          <w:vertAlign w:val="subscript"/>
          <w:lang w:val="en-US"/>
        </w:rPr>
        <w:t>2</w:t>
      </w:r>
      <w:r w:rsidR="00435887" w:rsidRPr="00A10675">
        <w:rPr>
          <w:lang w:val="en-US"/>
        </w:rPr>
        <w:t xml:space="preserve"> = 700; k = 543,38; α = 0,2; β =0,2; γ = 0,2.</w:t>
      </w:r>
    </w:p>
    <w:p w:rsidR="00435887" w:rsidRPr="00A10675" w:rsidRDefault="00620E59" w:rsidP="00CE0677">
      <w:pPr>
        <w:widowControl w:val="0"/>
        <w:jc w:val="right"/>
        <w:rPr>
          <w:lang w:val="en-US"/>
        </w:rPr>
      </w:pPr>
      <w:r w:rsidRPr="00A10675">
        <w:rPr>
          <w:position w:val="-24"/>
          <w:lang w:val="en-US"/>
        </w:rPr>
        <w:object w:dxaOrig="2260" w:dyaOrig="560">
          <v:shape id="_x0000_i1030" type="#_x0000_t75" style="width:112.8pt;height:28.2pt" o:ole="">
            <v:imagedata r:id="rId36" o:title=""/>
          </v:shape>
          <o:OLEObject Type="Embed" ProgID="Equation.DSMT4" ShapeID="_x0000_i1030" DrawAspect="Content" ObjectID="_1757273094" r:id="rId37"/>
        </w:object>
      </w:r>
      <w:r w:rsidR="00435887" w:rsidRPr="00A10675">
        <w:rPr>
          <w:lang w:val="en-US"/>
        </w:rPr>
        <w:t>.          (</w:t>
      </w:r>
      <w:r w:rsidR="00E37BA9" w:rsidRPr="00A10675">
        <w:rPr>
          <w:lang w:val="en-US"/>
        </w:rPr>
        <w:t>5</w:t>
      </w:r>
      <w:r w:rsidR="00435887" w:rsidRPr="00A10675">
        <w:rPr>
          <w:lang w:val="en-US"/>
        </w:rPr>
        <w:t>)</w:t>
      </w:r>
    </w:p>
    <w:p w:rsidR="00435887" w:rsidRPr="00A10675" w:rsidRDefault="00FE0631" w:rsidP="001B7EB9">
      <w:pPr>
        <w:widowControl w:val="0"/>
        <w:ind w:firstLine="140"/>
        <w:rPr>
          <w:lang w:val="en-US"/>
        </w:rPr>
      </w:pPr>
      <w:r w:rsidRPr="00A10675">
        <w:rPr>
          <w:lang w:val="en-US"/>
        </w:rPr>
        <w:t>We equate (5) to zero</w:t>
      </w:r>
    </w:p>
    <w:p w:rsidR="00435887" w:rsidRPr="00A10675" w:rsidRDefault="00620E59" w:rsidP="00435887">
      <w:pPr>
        <w:widowControl w:val="0"/>
        <w:jc w:val="right"/>
        <w:rPr>
          <w:lang w:val="en-US"/>
        </w:rPr>
      </w:pPr>
      <w:r w:rsidRPr="00A10675">
        <w:rPr>
          <w:position w:val="-24"/>
          <w:lang w:val="en-US"/>
        </w:rPr>
        <w:object w:dxaOrig="2060" w:dyaOrig="540">
          <v:shape id="_x0000_i1031" type="#_x0000_t75" style="width:103.2pt;height:27.6pt" o:ole="">
            <v:imagedata r:id="rId38" o:title=""/>
          </v:shape>
          <o:OLEObject Type="Embed" ProgID="Equation.DSMT4" ShapeID="_x0000_i1031" DrawAspect="Content" ObjectID="_1757273095" r:id="rId39"/>
        </w:object>
      </w:r>
      <w:r w:rsidR="00435887" w:rsidRPr="00A10675">
        <w:rPr>
          <w:lang w:val="en-US"/>
        </w:rPr>
        <w:t xml:space="preserve">.      </w:t>
      </w:r>
      <w:r w:rsidR="00CE0677" w:rsidRPr="00A10675">
        <w:rPr>
          <w:lang w:val="en-US"/>
        </w:rPr>
        <w:t xml:space="preserve"> </w:t>
      </w:r>
      <w:r w:rsidR="00435887" w:rsidRPr="00A10675">
        <w:rPr>
          <w:lang w:val="en-US"/>
        </w:rPr>
        <w:t xml:space="preserve">    (</w:t>
      </w:r>
      <w:r w:rsidR="00E37BA9" w:rsidRPr="00A10675">
        <w:rPr>
          <w:lang w:val="en-US"/>
        </w:rPr>
        <w:t>6</w:t>
      </w:r>
      <w:r w:rsidR="00435887" w:rsidRPr="00A10675">
        <w:rPr>
          <w:lang w:val="en-US"/>
        </w:rPr>
        <w:t>)</w:t>
      </w:r>
    </w:p>
    <w:p w:rsidR="00620E59" w:rsidRPr="00A10675" w:rsidRDefault="00FE0631" w:rsidP="001B7EB9">
      <w:pPr>
        <w:widowControl w:val="0"/>
        <w:ind w:firstLine="140"/>
        <w:rPr>
          <w:lang w:val="en-US"/>
        </w:rPr>
      </w:pPr>
      <w:r w:rsidRPr="00A10675">
        <w:rPr>
          <w:lang w:val="en-US"/>
        </w:rPr>
        <w:t xml:space="preserve">Obviously, this function will be zero provided </w:t>
      </w:r>
      <w:r w:rsidR="00620E59" w:rsidRPr="00A10675">
        <w:rPr>
          <w:position w:val="-6"/>
          <w:lang w:val="en-US"/>
        </w:rPr>
        <w:object w:dxaOrig="740" w:dyaOrig="240">
          <v:shape id="_x0000_i1032" type="#_x0000_t75" style="width:37.2pt;height:12pt" o:ole="">
            <v:imagedata r:id="rId40" o:title=""/>
          </v:shape>
          <o:OLEObject Type="Embed" ProgID="Equation.DSMT4" ShapeID="_x0000_i1032" DrawAspect="Content" ObjectID="_1757273096" r:id="rId41"/>
        </w:object>
      </w:r>
      <w:r w:rsidR="00435887" w:rsidRPr="00A10675">
        <w:rPr>
          <w:lang w:val="en-US"/>
        </w:rPr>
        <w:t>,</w:t>
      </w:r>
      <w:r w:rsidR="00620E59" w:rsidRPr="00A10675">
        <w:rPr>
          <w:lang w:val="en-US"/>
        </w:rPr>
        <w:t xml:space="preserve"> </w:t>
      </w:r>
      <w:r w:rsidRPr="00A10675">
        <w:rPr>
          <w:lang w:val="en-US"/>
        </w:rPr>
        <w:t>what is possible with</w:t>
      </w:r>
    </w:p>
    <w:p w:rsidR="00435887" w:rsidRPr="00A10675" w:rsidRDefault="00620E59" w:rsidP="00CE0677">
      <w:pPr>
        <w:widowControl w:val="0"/>
        <w:jc w:val="right"/>
        <w:rPr>
          <w:lang w:val="en-US"/>
        </w:rPr>
      </w:pPr>
      <w:r w:rsidRPr="00A10675">
        <w:rPr>
          <w:position w:val="-6"/>
          <w:lang w:val="en-US"/>
        </w:rPr>
        <w:object w:dxaOrig="720" w:dyaOrig="240">
          <v:shape id="_x0000_i1033" type="#_x0000_t75" style="width:36pt;height:12pt" o:ole="">
            <v:imagedata r:id="rId42" o:title=""/>
          </v:shape>
          <o:OLEObject Type="Embed" ProgID="Equation.DSMT4" ShapeID="_x0000_i1033" DrawAspect="Content" ObjectID="_1757273097" r:id="rId43"/>
        </w:object>
      </w:r>
      <w:r w:rsidR="00435887" w:rsidRPr="00A10675">
        <w:rPr>
          <w:lang w:val="en-US"/>
        </w:rPr>
        <w:t xml:space="preserve">,              </w:t>
      </w:r>
      <w:r w:rsidR="00CE0677" w:rsidRPr="00A10675">
        <w:rPr>
          <w:lang w:val="en-US"/>
        </w:rPr>
        <w:t xml:space="preserve">        </w:t>
      </w:r>
      <w:r w:rsidR="00435887" w:rsidRPr="00A10675">
        <w:rPr>
          <w:lang w:val="en-US"/>
        </w:rPr>
        <w:t xml:space="preserve">    (</w:t>
      </w:r>
      <w:r w:rsidR="00E37BA9" w:rsidRPr="00A10675">
        <w:rPr>
          <w:lang w:val="en-US"/>
        </w:rPr>
        <w:t>7</w:t>
      </w:r>
      <w:r w:rsidR="00435887" w:rsidRPr="00A10675">
        <w:rPr>
          <w:lang w:val="en-US"/>
        </w:rPr>
        <w:t>)</w:t>
      </w:r>
    </w:p>
    <w:p w:rsidR="00435887" w:rsidRPr="00A10675" w:rsidRDefault="00FE0631" w:rsidP="00CE0677">
      <w:pPr>
        <w:widowControl w:val="0"/>
        <w:ind w:firstLine="140"/>
        <w:jc w:val="both"/>
        <w:rPr>
          <w:lang w:val="en-US"/>
        </w:rPr>
      </w:pPr>
      <w:r w:rsidRPr="00A10675">
        <w:rPr>
          <w:lang w:val="en-US"/>
        </w:rPr>
        <w:t>where</w:t>
      </w:r>
      <w:r w:rsidR="00435887" w:rsidRPr="00A10675">
        <w:rPr>
          <w:lang w:val="en-US"/>
        </w:rPr>
        <w:t xml:space="preserve"> </w:t>
      </w:r>
      <w:r w:rsidR="00620E59" w:rsidRPr="00A10675">
        <w:rPr>
          <w:position w:val="-4"/>
          <w:lang w:val="en-US"/>
        </w:rPr>
        <w:object w:dxaOrig="460" w:dyaOrig="220">
          <v:shape id="_x0000_i1034" type="#_x0000_t75" style="width:22.8pt;height:10.8pt" o:ole="">
            <v:imagedata r:id="rId44" o:title=""/>
          </v:shape>
          <o:OLEObject Type="Embed" ProgID="Equation.DSMT4" ShapeID="_x0000_i1034" DrawAspect="Content" ObjectID="_1757273098" r:id="rId45"/>
        </w:object>
      </w:r>
      <w:r w:rsidR="00435887" w:rsidRPr="00A10675">
        <w:rPr>
          <w:lang w:val="en-US"/>
        </w:rPr>
        <w:t xml:space="preserve"> – Z </w:t>
      </w:r>
      <w:r w:rsidRPr="00A10675">
        <w:rPr>
          <w:lang w:val="en-US"/>
        </w:rPr>
        <w:t>the set of natural numbers, i.e.</w:t>
      </w:r>
      <w:r w:rsidR="00435887" w:rsidRPr="00A10675">
        <w:rPr>
          <w:lang w:val="en-US"/>
        </w:rPr>
        <w:t xml:space="preserve"> Z = 1, 2, 3, ....</w:t>
      </w:r>
    </w:p>
    <w:p w:rsidR="00435887" w:rsidRPr="00A10675" w:rsidRDefault="00FE0631" w:rsidP="00CE0677">
      <w:pPr>
        <w:widowControl w:val="0"/>
        <w:ind w:firstLine="140"/>
        <w:rPr>
          <w:lang w:val="en-US"/>
        </w:rPr>
      </w:pPr>
      <w:r w:rsidRPr="00A10675">
        <w:rPr>
          <w:lang w:val="en-US"/>
        </w:rPr>
        <w:t>With</w:t>
      </w:r>
      <w:r w:rsidR="00435887" w:rsidRPr="00A10675">
        <w:rPr>
          <w:lang w:val="en-US"/>
        </w:rPr>
        <w:t xml:space="preserve"> n = 1, </w:t>
      </w:r>
      <w:r w:rsidRPr="00A10675">
        <w:rPr>
          <w:lang w:val="en-US"/>
        </w:rPr>
        <w:t>time</w:t>
      </w:r>
      <w:r w:rsidR="00435887" w:rsidRPr="00A10675">
        <w:rPr>
          <w:lang w:val="en-US"/>
        </w:rPr>
        <w:t xml:space="preserve"> t, </w:t>
      </w:r>
      <w:r w:rsidRPr="00A10675">
        <w:rPr>
          <w:lang w:val="en-US"/>
        </w:rPr>
        <w:t>s</w:t>
      </w:r>
    </w:p>
    <w:p w:rsidR="00435887" w:rsidRPr="00A10675" w:rsidRDefault="00620E59" w:rsidP="00CE0677">
      <w:pPr>
        <w:widowControl w:val="0"/>
        <w:jc w:val="right"/>
        <w:rPr>
          <w:lang w:val="en-US"/>
        </w:rPr>
      </w:pPr>
      <w:r w:rsidRPr="00A10675">
        <w:rPr>
          <w:position w:val="-20"/>
          <w:lang w:val="en-US"/>
        </w:rPr>
        <w:object w:dxaOrig="580" w:dyaOrig="499">
          <v:shape id="_x0000_i1035" type="#_x0000_t75" style="width:28.8pt;height:25.2pt" o:ole="">
            <v:imagedata r:id="rId46" o:title=""/>
          </v:shape>
          <o:OLEObject Type="Embed" ProgID="Equation.DSMT4" ShapeID="_x0000_i1035" DrawAspect="Content" ObjectID="_1757273099" r:id="rId47"/>
        </w:object>
      </w:r>
      <w:r w:rsidR="00435887" w:rsidRPr="00A10675">
        <w:rPr>
          <w:lang w:val="en-US"/>
        </w:rPr>
        <w:t xml:space="preserve">.             </w:t>
      </w:r>
      <w:r w:rsidR="00CE0677" w:rsidRPr="00A10675">
        <w:rPr>
          <w:lang w:val="en-US"/>
        </w:rPr>
        <w:t xml:space="preserve">            </w:t>
      </w:r>
      <w:r w:rsidR="00435887" w:rsidRPr="00A10675">
        <w:rPr>
          <w:lang w:val="en-US"/>
        </w:rPr>
        <w:t>(</w:t>
      </w:r>
      <w:r w:rsidR="00E37BA9" w:rsidRPr="00A10675">
        <w:rPr>
          <w:lang w:val="en-US"/>
        </w:rPr>
        <w:t>8</w:t>
      </w:r>
      <w:r w:rsidR="00435887" w:rsidRPr="00A10675">
        <w:rPr>
          <w:lang w:val="en-US"/>
        </w:rPr>
        <w:t>)</w:t>
      </w:r>
    </w:p>
    <w:p w:rsidR="00435887" w:rsidRPr="00A10675" w:rsidRDefault="00620E59" w:rsidP="00CE0677">
      <w:pPr>
        <w:widowControl w:val="0"/>
        <w:jc w:val="right"/>
        <w:rPr>
          <w:lang w:val="en-US"/>
        </w:rPr>
      </w:pPr>
      <w:r w:rsidRPr="00A10675">
        <w:rPr>
          <w:position w:val="-22"/>
          <w:lang w:val="en-US"/>
        </w:rPr>
        <w:object w:dxaOrig="1939" w:dyaOrig="520">
          <v:shape id="_x0000_i1036" type="#_x0000_t75" style="width:97.2pt;height:25.8pt" o:ole="">
            <v:imagedata r:id="rId48" o:title=""/>
          </v:shape>
          <o:OLEObject Type="Embed" ProgID="Equation.DSMT4" ShapeID="_x0000_i1036" DrawAspect="Content" ObjectID="_1757273100" r:id="rId49"/>
        </w:object>
      </w:r>
      <w:r w:rsidR="00435887" w:rsidRPr="00A10675">
        <w:rPr>
          <w:lang w:val="en-US"/>
        </w:rPr>
        <w:t xml:space="preserve">.   </w:t>
      </w:r>
      <w:r w:rsidR="00CE0677" w:rsidRPr="00A10675">
        <w:rPr>
          <w:lang w:val="en-US"/>
        </w:rPr>
        <w:t xml:space="preserve">   </w:t>
      </w:r>
      <w:r w:rsidR="00435887" w:rsidRPr="00A10675">
        <w:rPr>
          <w:lang w:val="en-US"/>
        </w:rPr>
        <w:t xml:space="preserve">    (</w:t>
      </w:r>
      <w:r w:rsidR="00E37BA9" w:rsidRPr="00A10675">
        <w:rPr>
          <w:lang w:val="en-US"/>
        </w:rPr>
        <w:t>9</w:t>
      </w:r>
      <w:r w:rsidR="00435887" w:rsidRPr="00A10675">
        <w:rPr>
          <w:lang w:val="en-US"/>
        </w:rPr>
        <w:t>)</w:t>
      </w:r>
    </w:p>
    <w:p w:rsidR="00435887" w:rsidRPr="00A10675" w:rsidRDefault="00FE0631" w:rsidP="00CE0677">
      <w:pPr>
        <w:widowControl w:val="0"/>
        <w:ind w:firstLine="140"/>
        <w:rPr>
          <w:lang w:val="en-US"/>
        </w:rPr>
      </w:pPr>
      <w:r w:rsidRPr="00A10675">
        <w:rPr>
          <w:lang w:val="en-US"/>
        </w:rPr>
        <w:t>Then</w:t>
      </w:r>
      <w:r w:rsidR="00435887" w:rsidRPr="00A10675">
        <w:rPr>
          <w:lang w:val="en-US"/>
        </w:rPr>
        <w:t xml:space="preserve"> </w:t>
      </w:r>
      <w:r w:rsidR="00620E59" w:rsidRPr="00A10675">
        <w:rPr>
          <w:position w:val="-10"/>
          <w:lang w:val="en-US"/>
        </w:rPr>
        <w:object w:dxaOrig="240" w:dyaOrig="279">
          <v:shape id="_x0000_i1037" type="#_x0000_t75" style="width:12pt;height:13.8pt" o:ole="">
            <v:imagedata r:id="rId50" o:title=""/>
          </v:shape>
          <o:OLEObject Type="Embed" ProgID="Equation.DSMT4" ShapeID="_x0000_i1037" DrawAspect="Content" ObjectID="_1757273101" r:id="rId51"/>
        </w:object>
      </w:r>
      <w:r w:rsidR="00435887" w:rsidRPr="00A10675">
        <w:rPr>
          <w:lang w:val="en-US"/>
        </w:rPr>
        <w:t xml:space="preserve">, </w:t>
      </w:r>
      <w:r w:rsidRPr="00A10675">
        <w:rPr>
          <w:lang w:val="en-US"/>
        </w:rPr>
        <w:t>N</w:t>
      </w:r>
      <w:r w:rsidR="00435887" w:rsidRPr="00A10675">
        <w:rPr>
          <w:lang w:val="en-US"/>
        </w:rPr>
        <w:t>,</w:t>
      </w:r>
    </w:p>
    <w:p w:rsidR="00435887" w:rsidRPr="00A10675" w:rsidRDefault="00CE0677" w:rsidP="00CE0677">
      <w:pPr>
        <w:widowControl w:val="0"/>
        <w:jc w:val="right"/>
        <w:rPr>
          <w:lang w:val="en-US"/>
        </w:rPr>
      </w:pPr>
      <w:r w:rsidRPr="00A10675">
        <w:rPr>
          <w:position w:val="-36"/>
          <w:lang w:val="en-US"/>
        </w:rPr>
        <w:object w:dxaOrig="3159" w:dyaOrig="820">
          <v:shape id="_x0000_i1038" type="#_x0000_t75" style="width:157.8pt;height:40.8pt" o:ole="">
            <v:imagedata r:id="rId52" o:title=""/>
          </v:shape>
          <o:OLEObject Type="Embed" ProgID="Equation.DSMT4" ShapeID="_x0000_i1038" DrawAspect="Content" ObjectID="_1757273102" r:id="rId53"/>
        </w:object>
      </w:r>
      <w:r w:rsidR="00435887" w:rsidRPr="00A10675">
        <w:rPr>
          <w:lang w:val="en-US"/>
        </w:rPr>
        <w:t>.  (</w:t>
      </w:r>
      <w:r w:rsidR="00E37BA9" w:rsidRPr="00A10675">
        <w:rPr>
          <w:lang w:val="en-US"/>
        </w:rPr>
        <w:t>10</w:t>
      </w:r>
      <w:r w:rsidR="00435887" w:rsidRPr="00A10675">
        <w:rPr>
          <w:lang w:val="en-US"/>
        </w:rPr>
        <w:t>)</w:t>
      </w:r>
    </w:p>
    <w:p w:rsidR="00435887" w:rsidRPr="00A10675" w:rsidRDefault="00FE0631" w:rsidP="00CE0677">
      <w:pPr>
        <w:widowControl w:val="0"/>
        <w:ind w:firstLine="140"/>
        <w:rPr>
          <w:lang w:val="en-US"/>
        </w:rPr>
      </w:pPr>
      <w:r w:rsidRPr="00A10675">
        <w:rPr>
          <w:lang w:val="en-US"/>
        </w:rPr>
        <w:t>With</w:t>
      </w:r>
      <w:r w:rsidR="00435887" w:rsidRPr="00A10675">
        <w:rPr>
          <w:lang w:val="en-US"/>
        </w:rPr>
        <w:t xml:space="preserve"> n = 2 </w:t>
      </w:r>
      <w:r w:rsidRPr="00A10675">
        <w:rPr>
          <w:lang w:val="en-US"/>
        </w:rPr>
        <w:t>time will be</w:t>
      </w:r>
      <w:r w:rsidR="00435887" w:rsidRPr="00A10675">
        <w:rPr>
          <w:lang w:val="en-US"/>
        </w:rPr>
        <w:t xml:space="preserve"> t = 0,012.</w:t>
      </w:r>
    </w:p>
    <w:p w:rsidR="00435887" w:rsidRPr="00A10675" w:rsidRDefault="00FE0631" w:rsidP="00CE0677">
      <w:pPr>
        <w:widowControl w:val="0"/>
        <w:ind w:firstLine="140"/>
        <w:rPr>
          <w:lang w:val="en-US"/>
        </w:rPr>
      </w:pPr>
      <w:r w:rsidRPr="00A10675">
        <w:rPr>
          <w:lang w:val="en-US"/>
        </w:rPr>
        <w:t xml:space="preserve">Then the value of </w:t>
      </w:r>
      <w:r w:rsidR="00620E59" w:rsidRPr="00A10675">
        <w:rPr>
          <w:position w:val="-10"/>
          <w:lang w:val="en-US"/>
        </w:rPr>
        <w:object w:dxaOrig="240" w:dyaOrig="279">
          <v:shape id="_x0000_i1039" type="#_x0000_t75" style="width:12pt;height:13.8pt" o:ole="">
            <v:imagedata r:id="rId50" o:title=""/>
          </v:shape>
          <o:OLEObject Type="Embed" ProgID="Equation.DSMT4" ShapeID="_x0000_i1039" DrawAspect="Content" ObjectID="_1757273103" r:id="rId54"/>
        </w:object>
      </w:r>
      <w:r w:rsidR="00435887" w:rsidRPr="00A10675">
        <w:rPr>
          <w:lang w:val="en-US"/>
        </w:rPr>
        <w:t xml:space="preserve">, </w:t>
      </w:r>
      <w:r w:rsidRPr="00A10675">
        <w:rPr>
          <w:lang w:val="en-US"/>
        </w:rPr>
        <w:t>N</w:t>
      </w:r>
      <w:r w:rsidR="00435887" w:rsidRPr="00A10675">
        <w:rPr>
          <w:lang w:val="en-US"/>
        </w:rPr>
        <w:t>,</w:t>
      </w:r>
    </w:p>
    <w:p w:rsidR="00435887" w:rsidRPr="00A10675" w:rsidRDefault="00CE0677" w:rsidP="00CE0677">
      <w:pPr>
        <w:widowControl w:val="0"/>
        <w:jc w:val="right"/>
        <w:rPr>
          <w:lang w:val="en-US"/>
        </w:rPr>
      </w:pPr>
      <w:r w:rsidRPr="00A10675">
        <w:rPr>
          <w:position w:val="-36"/>
          <w:lang w:val="en-US"/>
        </w:rPr>
        <w:object w:dxaOrig="2340" w:dyaOrig="800">
          <v:shape id="_x0000_i1040" type="#_x0000_t75" style="width:117.6pt;height:40.2pt" o:ole="">
            <v:imagedata r:id="rId55" o:title=""/>
          </v:shape>
          <o:OLEObject Type="Embed" ProgID="Equation.DSMT4" ShapeID="_x0000_i1040" DrawAspect="Content" ObjectID="_1757273104" r:id="rId56"/>
        </w:object>
      </w:r>
      <w:r w:rsidR="00435887" w:rsidRPr="00A10675">
        <w:rPr>
          <w:lang w:val="en-US"/>
        </w:rPr>
        <w:t>.        (</w:t>
      </w:r>
      <w:r w:rsidR="00E37BA9" w:rsidRPr="00A10675">
        <w:rPr>
          <w:lang w:val="en-US"/>
        </w:rPr>
        <w:t>11</w:t>
      </w:r>
      <w:r w:rsidR="00435887" w:rsidRPr="00A10675">
        <w:rPr>
          <w:lang w:val="en-US"/>
        </w:rPr>
        <w:t>)</w:t>
      </w:r>
    </w:p>
    <w:p w:rsidR="00435887" w:rsidRPr="00A10675" w:rsidRDefault="00FE0631" w:rsidP="00CE0677">
      <w:pPr>
        <w:widowControl w:val="0"/>
        <w:ind w:firstLine="140"/>
        <w:jc w:val="both"/>
        <w:rPr>
          <w:lang w:val="en-US"/>
        </w:rPr>
      </w:pPr>
      <w:r w:rsidRPr="00A10675">
        <w:rPr>
          <w:lang w:val="en-US"/>
        </w:rPr>
        <w:t>Subsequently, with increasing values of n, the value of</w:t>
      </w:r>
      <w:r w:rsidR="00435887" w:rsidRPr="00A10675">
        <w:rPr>
          <w:lang w:val="en-US"/>
        </w:rPr>
        <w:t xml:space="preserve"> Р</w:t>
      </w:r>
      <w:r w:rsidR="00435887" w:rsidRPr="00A10675">
        <w:rPr>
          <w:vertAlign w:val="subscript"/>
          <w:lang w:val="en-US"/>
        </w:rPr>
        <w:t>д</w:t>
      </w:r>
      <w:r w:rsidR="00435887" w:rsidRPr="00A10675">
        <w:rPr>
          <w:lang w:val="en-US"/>
        </w:rPr>
        <w:t xml:space="preserve"> </w:t>
      </w:r>
      <w:r w:rsidRPr="00A10675">
        <w:rPr>
          <w:lang w:val="en-US"/>
        </w:rPr>
        <w:t xml:space="preserve">will be repeated based on the frequency of the function </w:t>
      </w:r>
      <w:r w:rsidR="00435887" w:rsidRPr="00A10675">
        <w:rPr>
          <w:lang w:val="en-US"/>
        </w:rPr>
        <w:t>cos.</w:t>
      </w:r>
    </w:p>
    <w:p w:rsidR="00435887" w:rsidRPr="00A10675" w:rsidRDefault="00346148" w:rsidP="00CE0677">
      <w:pPr>
        <w:widowControl w:val="0"/>
        <w:ind w:firstLine="140"/>
        <w:jc w:val="both"/>
        <w:rPr>
          <w:lang w:val="en-US"/>
        </w:rPr>
      </w:pPr>
      <w:r w:rsidRPr="00A10675">
        <w:rPr>
          <w:lang w:val="en-US"/>
        </w:rPr>
        <w:t>Find the maximum values of dynamic load projections</w:t>
      </w:r>
      <w:r w:rsidR="00435887" w:rsidRPr="00A10675">
        <w:rPr>
          <w:lang w:val="en-US"/>
        </w:rPr>
        <w:t xml:space="preserve"> Р</w:t>
      </w:r>
      <w:r w:rsidR="00435887" w:rsidRPr="00A10675">
        <w:rPr>
          <w:vertAlign w:val="subscript"/>
          <w:lang w:val="en-US"/>
        </w:rPr>
        <w:t>д</w:t>
      </w:r>
      <w:r w:rsidR="00435887" w:rsidRPr="00A10675">
        <w:rPr>
          <w:lang w:val="en-US"/>
        </w:rPr>
        <w:t xml:space="preserve"> </w:t>
      </w:r>
      <w:r w:rsidRPr="00A10675">
        <w:rPr>
          <w:lang w:val="en-US"/>
        </w:rPr>
        <w:t xml:space="preserve">on the axis of the fixed coordinate system </w:t>
      </w:r>
      <w:r w:rsidRPr="00A10675">
        <w:rPr>
          <w:lang w:val="en-US"/>
        </w:rPr>
        <w:lastRenderedPageBreak/>
        <w:t>OXYZ, taking into account the spatial impact</w:t>
      </w:r>
      <w:r w:rsidR="00435887" w:rsidRPr="00A10675">
        <w:rPr>
          <w:lang w:val="en-US"/>
        </w:rPr>
        <w:t>.</w:t>
      </w:r>
    </w:p>
    <w:p w:rsidR="00435887" w:rsidRPr="00A10675" w:rsidRDefault="00346148" w:rsidP="00CE0677">
      <w:pPr>
        <w:widowControl w:val="0"/>
        <w:ind w:firstLine="140"/>
        <w:jc w:val="both"/>
        <w:rPr>
          <w:lang w:val="en-US"/>
        </w:rPr>
      </w:pPr>
      <w:r w:rsidRPr="00A10675">
        <w:rPr>
          <w:lang w:val="en-US"/>
        </w:rPr>
        <w:t>The projection onto the OX axis will have expression (2). Then the first time derivative</w:t>
      </w:r>
    </w:p>
    <w:p w:rsidR="00435887" w:rsidRPr="00A10675" w:rsidRDefault="00620E59" w:rsidP="00CE0677">
      <w:pPr>
        <w:widowControl w:val="0"/>
        <w:jc w:val="right"/>
        <w:rPr>
          <w:lang w:val="en-US"/>
        </w:rPr>
      </w:pPr>
      <w:r w:rsidRPr="00A10675">
        <w:rPr>
          <w:position w:val="-24"/>
          <w:lang w:val="en-US"/>
        </w:rPr>
        <w:object w:dxaOrig="3260" w:dyaOrig="560">
          <v:shape id="_x0000_i1041" type="#_x0000_t75" style="width:163.2pt;height:28.2pt" o:ole="">
            <v:imagedata r:id="rId57" o:title=""/>
          </v:shape>
          <o:OLEObject Type="Embed" ProgID="Equation.DSMT4" ShapeID="_x0000_i1041" DrawAspect="Content" ObjectID="_1757273105" r:id="rId58"/>
        </w:object>
      </w:r>
      <w:r w:rsidR="00435887" w:rsidRPr="00A10675">
        <w:rPr>
          <w:lang w:val="en-US"/>
        </w:rPr>
        <w:t>.  (</w:t>
      </w:r>
      <w:r w:rsidR="00E37BA9" w:rsidRPr="00A10675">
        <w:rPr>
          <w:lang w:val="en-US"/>
        </w:rPr>
        <w:t>12</w:t>
      </w:r>
      <w:r w:rsidR="00435887" w:rsidRPr="00A10675">
        <w:rPr>
          <w:lang w:val="en-US"/>
        </w:rPr>
        <w:t>)</w:t>
      </w:r>
    </w:p>
    <w:p w:rsidR="00435887" w:rsidRPr="00A10675" w:rsidRDefault="00346148" w:rsidP="00CE0677">
      <w:pPr>
        <w:widowControl w:val="0"/>
        <w:ind w:firstLine="140"/>
        <w:jc w:val="both"/>
        <w:rPr>
          <w:lang w:val="en-US"/>
        </w:rPr>
      </w:pPr>
      <w:r w:rsidRPr="00A10675">
        <w:rPr>
          <w:lang w:val="en-US"/>
        </w:rPr>
        <w:t xml:space="preserve">Equating to zero (12) and solving the equation, we obtain the value </w:t>
      </w:r>
      <w:r w:rsidR="00435887" w:rsidRPr="00A10675">
        <w:rPr>
          <w:lang w:val="en-US"/>
        </w:rPr>
        <w:t>t = 5,782·10</w:t>
      </w:r>
      <w:r w:rsidR="00435887" w:rsidRPr="00A10675">
        <w:rPr>
          <w:vertAlign w:val="superscript"/>
          <w:lang w:val="en-US"/>
        </w:rPr>
        <w:t>-3</w:t>
      </w:r>
      <w:r w:rsidR="00435887" w:rsidRPr="00A10675">
        <w:rPr>
          <w:lang w:val="en-US"/>
        </w:rPr>
        <w:t xml:space="preserve"> </w:t>
      </w:r>
      <w:r w:rsidRPr="00A10675">
        <w:rPr>
          <w:lang w:val="en-US"/>
        </w:rPr>
        <w:t>with</w:t>
      </w:r>
      <w:r w:rsidR="00435887" w:rsidRPr="00A10675">
        <w:rPr>
          <w:lang w:val="en-US"/>
        </w:rPr>
        <w:t xml:space="preserve"> n = 1 </w:t>
      </w:r>
      <w:r w:rsidRPr="00A10675">
        <w:rPr>
          <w:lang w:val="en-US"/>
        </w:rPr>
        <w:t>and</w:t>
      </w:r>
      <w:r w:rsidR="00435887" w:rsidRPr="00A10675">
        <w:rPr>
          <w:lang w:val="en-US"/>
        </w:rPr>
        <w:t xml:space="preserve"> t = 0,012 </w:t>
      </w:r>
      <w:r w:rsidRPr="00A10675">
        <w:rPr>
          <w:lang w:val="en-US"/>
        </w:rPr>
        <w:t>with</w:t>
      </w:r>
      <w:r w:rsidR="00435887" w:rsidRPr="00A10675">
        <w:rPr>
          <w:lang w:val="en-US"/>
        </w:rPr>
        <w:t xml:space="preserve"> n = 2.</w:t>
      </w:r>
    </w:p>
    <w:p w:rsidR="00435887" w:rsidRPr="00A10675" w:rsidRDefault="00346148" w:rsidP="00CE0677">
      <w:pPr>
        <w:widowControl w:val="0"/>
        <w:ind w:firstLine="140"/>
        <w:jc w:val="both"/>
        <w:rPr>
          <w:lang w:val="en-US"/>
        </w:rPr>
      </w:pPr>
      <w:r w:rsidRPr="00A10675">
        <w:rPr>
          <w:lang w:val="en-US"/>
        </w:rPr>
        <w:t>With these t values, the value of the projection on the OX axis will be</w:t>
      </w:r>
      <w:r w:rsidR="00435887" w:rsidRPr="00A10675">
        <w:rPr>
          <w:lang w:val="en-US"/>
        </w:rPr>
        <w:t xml:space="preserve"> Р</w:t>
      </w:r>
      <w:r w:rsidR="00435887" w:rsidRPr="00A10675">
        <w:rPr>
          <w:vertAlign w:val="subscript"/>
          <w:lang w:val="en-US"/>
        </w:rPr>
        <w:t>дХ</w:t>
      </w:r>
      <w:r w:rsidR="00435887" w:rsidRPr="00A10675">
        <w:rPr>
          <w:lang w:val="en-US"/>
        </w:rPr>
        <w:t xml:space="preserve"> = 5,084</w:t>
      </w:r>
      <w:r w:rsidR="00611A18" w:rsidRPr="00A10675">
        <w:rPr>
          <w:lang w:val="en-US"/>
        </w:rPr>
        <w:t>·10</w:t>
      </w:r>
      <w:r w:rsidR="00611A18" w:rsidRPr="00A10675">
        <w:rPr>
          <w:vertAlign w:val="superscript"/>
          <w:lang w:val="en-US"/>
        </w:rPr>
        <w:t>3</w:t>
      </w:r>
      <w:r w:rsidR="00435887" w:rsidRPr="00A10675">
        <w:rPr>
          <w:lang w:val="en-US"/>
        </w:rPr>
        <w:t> </w:t>
      </w:r>
      <w:r w:rsidRPr="00A10675">
        <w:rPr>
          <w:lang w:val="en-US"/>
        </w:rPr>
        <w:t>N</w:t>
      </w:r>
      <w:r w:rsidR="00435887" w:rsidRPr="00A10675">
        <w:rPr>
          <w:lang w:val="en-US"/>
        </w:rPr>
        <w:t xml:space="preserve"> </w:t>
      </w:r>
      <w:r w:rsidRPr="00A10675">
        <w:rPr>
          <w:lang w:val="en-US"/>
        </w:rPr>
        <w:t>and</w:t>
      </w:r>
      <w:r w:rsidR="00435887" w:rsidRPr="00A10675">
        <w:rPr>
          <w:lang w:val="en-US"/>
        </w:rPr>
        <w:t xml:space="preserve"> Р</w:t>
      </w:r>
      <w:r w:rsidR="00435887" w:rsidRPr="00A10675">
        <w:rPr>
          <w:vertAlign w:val="subscript"/>
          <w:lang w:val="en-US"/>
        </w:rPr>
        <w:t>дХ</w:t>
      </w:r>
      <w:r w:rsidR="00435887" w:rsidRPr="00A10675">
        <w:rPr>
          <w:lang w:val="en-US"/>
        </w:rPr>
        <w:t xml:space="preserve"> = 0.</w:t>
      </w:r>
    </w:p>
    <w:p w:rsidR="00435887" w:rsidRPr="00A10675" w:rsidRDefault="00CB61D6" w:rsidP="00CE0677">
      <w:pPr>
        <w:widowControl w:val="0"/>
        <w:ind w:firstLine="140"/>
        <w:jc w:val="both"/>
        <w:rPr>
          <w:lang w:val="en-US"/>
        </w:rPr>
      </w:pPr>
      <w:r w:rsidRPr="00A10675">
        <w:rPr>
          <w:lang w:val="en-US"/>
        </w:rPr>
        <w:t xml:space="preserve">We carry out similar calculations to determine the values of the projections of the dynamic load </w:t>
      </w:r>
      <w:r w:rsidR="00435887" w:rsidRPr="00A10675">
        <w:rPr>
          <w:lang w:val="en-US"/>
        </w:rPr>
        <w:t>Р</w:t>
      </w:r>
      <w:r w:rsidR="00435887" w:rsidRPr="00A10675">
        <w:rPr>
          <w:vertAlign w:val="subscript"/>
          <w:lang w:val="en-US"/>
        </w:rPr>
        <w:t>д</w:t>
      </w:r>
      <w:r w:rsidR="00435887" w:rsidRPr="00A10675">
        <w:rPr>
          <w:lang w:val="en-US"/>
        </w:rPr>
        <w:t xml:space="preserve"> </w:t>
      </w:r>
      <w:r w:rsidRPr="00A10675">
        <w:rPr>
          <w:lang w:val="en-US"/>
        </w:rPr>
        <w:t>on the axis of a fixed coordinate system OY and OZ</w:t>
      </w:r>
      <w:r w:rsidR="00435887" w:rsidRPr="00A10675">
        <w:rPr>
          <w:lang w:val="en-US"/>
        </w:rPr>
        <w:t xml:space="preserve">. </w:t>
      </w:r>
      <w:r w:rsidRPr="00A10675">
        <w:rPr>
          <w:lang w:val="en-US"/>
        </w:rPr>
        <w:t>For the same values of angles of rotation, we have maximum projection values</w:t>
      </w:r>
      <w:r w:rsidR="00435887" w:rsidRPr="00A10675">
        <w:rPr>
          <w:lang w:val="en-US"/>
        </w:rPr>
        <w:t xml:space="preserve"> Р</w:t>
      </w:r>
      <w:r w:rsidR="00435887" w:rsidRPr="00A10675">
        <w:rPr>
          <w:vertAlign w:val="subscript"/>
          <w:lang w:val="en-US"/>
        </w:rPr>
        <w:t>дY</w:t>
      </w:r>
      <w:r w:rsidR="00435887" w:rsidRPr="00A10675">
        <w:rPr>
          <w:lang w:val="en-US"/>
        </w:rPr>
        <w:t xml:space="preserve"> = 1,023·10</w:t>
      </w:r>
      <w:r w:rsidR="00435887" w:rsidRPr="00A10675">
        <w:rPr>
          <w:vertAlign w:val="superscript"/>
          <w:lang w:val="en-US"/>
        </w:rPr>
        <w:t>3</w:t>
      </w:r>
      <w:r w:rsidR="00435887" w:rsidRPr="00A10675">
        <w:rPr>
          <w:lang w:val="en-US"/>
        </w:rPr>
        <w:t xml:space="preserve"> </w:t>
      </w:r>
      <w:r w:rsidRPr="00A10675">
        <w:rPr>
          <w:lang w:val="en-US"/>
        </w:rPr>
        <w:t>N</w:t>
      </w:r>
      <w:r w:rsidR="00435887" w:rsidRPr="00A10675">
        <w:rPr>
          <w:lang w:val="en-US"/>
        </w:rPr>
        <w:t>, Р</w:t>
      </w:r>
      <w:r w:rsidR="00435887" w:rsidRPr="00A10675">
        <w:rPr>
          <w:vertAlign w:val="subscript"/>
          <w:lang w:val="en-US"/>
        </w:rPr>
        <w:t>дZ</w:t>
      </w:r>
      <w:r w:rsidR="00435887" w:rsidRPr="00A10675">
        <w:rPr>
          <w:lang w:val="en-US"/>
        </w:rPr>
        <w:t xml:space="preserve"> = -1,044·10</w:t>
      </w:r>
      <w:r w:rsidR="00435887" w:rsidRPr="00A10675">
        <w:rPr>
          <w:vertAlign w:val="superscript"/>
          <w:lang w:val="en-US"/>
        </w:rPr>
        <w:t>3</w:t>
      </w:r>
      <w:r w:rsidR="00435887" w:rsidRPr="00A10675">
        <w:rPr>
          <w:lang w:val="en-US"/>
        </w:rPr>
        <w:t xml:space="preserve"> </w:t>
      </w:r>
      <w:r w:rsidRPr="00A10675">
        <w:rPr>
          <w:lang w:val="en-US"/>
        </w:rPr>
        <w:t>N</w:t>
      </w:r>
      <w:r w:rsidR="00435887" w:rsidRPr="00A10675">
        <w:rPr>
          <w:lang w:val="en-US"/>
        </w:rPr>
        <w:t xml:space="preserve"> </w:t>
      </w:r>
      <w:r w:rsidRPr="00A10675">
        <w:rPr>
          <w:lang w:val="en-US"/>
        </w:rPr>
        <w:t>with</w:t>
      </w:r>
      <w:r w:rsidR="00435887" w:rsidRPr="00A10675">
        <w:rPr>
          <w:lang w:val="en-US"/>
        </w:rPr>
        <w:t xml:space="preserve"> n = 1 </w:t>
      </w:r>
      <w:r w:rsidRPr="00A10675">
        <w:rPr>
          <w:lang w:val="en-US"/>
        </w:rPr>
        <w:t>and</w:t>
      </w:r>
      <w:r w:rsidR="00435887" w:rsidRPr="00A10675">
        <w:rPr>
          <w:lang w:val="en-US"/>
        </w:rPr>
        <w:t xml:space="preserve"> Р</w:t>
      </w:r>
      <w:r w:rsidR="00435887" w:rsidRPr="00A10675">
        <w:rPr>
          <w:vertAlign w:val="subscript"/>
          <w:lang w:val="en-US"/>
        </w:rPr>
        <w:t>дY</w:t>
      </w:r>
      <w:r w:rsidR="00435887" w:rsidRPr="00A10675">
        <w:rPr>
          <w:lang w:val="en-US"/>
        </w:rPr>
        <w:t xml:space="preserve"> = Р</w:t>
      </w:r>
      <w:r w:rsidR="00435887" w:rsidRPr="00A10675">
        <w:rPr>
          <w:vertAlign w:val="subscript"/>
          <w:lang w:val="en-US"/>
        </w:rPr>
        <w:t>дZ</w:t>
      </w:r>
      <w:r w:rsidR="00435887" w:rsidRPr="00A10675">
        <w:rPr>
          <w:lang w:val="en-US"/>
        </w:rPr>
        <w:t xml:space="preserve"> = 0 </w:t>
      </w:r>
      <w:r w:rsidRPr="00A10675">
        <w:rPr>
          <w:lang w:val="en-US"/>
        </w:rPr>
        <w:t>with</w:t>
      </w:r>
      <w:r w:rsidR="00435887" w:rsidRPr="00A10675">
        <w:rPr>
          <w:lang w:val="en-US"/>
        </w:rPr>
        <w:t xml:space="preserve"> n = 2.</w:t>
      </w:r>
    </w:p>
    <w:p w:rsidR="00435887" w:rsidRPr="00A10675" w:rsidRDefault="006A3115" w:rsidP="00CE0677">
      <w:pPr>
        <w:widowControl w:val="0"/>
        <w:ind w:firstLine="140"/>
        <w:jc w:val="both"/>
        <w:rPr>
          <w:lang w:val="en-US"/>
        </w:rPr>
      </w:pPr>
      <w:r w:rsidRPr="00A10675">
        <w:rPr>
          <w:lang w:val="en-US"/>
        </w:rPr>
        <w:t>We find the percentage ratio of individual projections and dynamic load, which is obtained without taking into account the rotation of the coordinate system according to the formula</w:t>
      </w:r>
    </w:p>
    <w:p w:rsidR="00435887" w:rsidRPr="00A10675" w:rsidRDefault="00620E59" w:rsidP="00435887">
      <w:pPr>
        <w:widowControl w:val="0"/>
        <w:jc w:val="right"/>
        <w:rPr>
          <w:lang w:val="en-US"/>
        </w:rPr>
      </w:pPr>
      <w:r w:rsidRPr="00A10675">
        <w:rPr>
          <w:position w:val="-26"/>
          <w:lang w:val="en-US"/>
        </w:rPr>
        <w:object w:dxaOrig="800" w:dyaOrig="580">
          <v:shape id="_x0000_i1042" type="#_x0000_t75" style="width:40.2pt;height:28.8pt" o:ole="">
            <v:imagedata r:id="rId59" o:title=""/>
          </v:shape>
          <o:OLEObject Type="Embed" ProgID="Equation.DSMT4" ShapeID="_x0000_i1042" DrawAspect="Content" ObjectID="_1757273106" r:id="rId60"/>
        </w:object>
      </w:r>
      <w:r w:rsidR="00435887" w:rsidRPr="00A10675">
        <w:rPr>
          <w:lang w:val="en-US"/>
        </w:rPr>
        <w:t xml:space="preserve">.      </w:t>
      </w:r>
      <w:r w:rsidR="00640E90" w:rsidRPr="00A10675">
        <w:rPr>
          <w:lang w:val="en-US"/>
        </w:rPr>
        <w:t xml:space="preserve">          </w:t>
      </w:r>
      <w:r w:rsidR="00435887" w:rsidRPr="00A10675">
        <w:rPr>
          <w:lang w:val="en-US"/>
        </w:rPr>
        <w:t xml:space="preserve">           (</w:t>
      </w:r>
      <w:r w:rsidR="00D54AFA" w:rsidRPr="00A10675">
        <w:rPr>
          <w:lang w:val="en-US"/>
        </w:rPr>
        <w:t>13</w:t>
      </w:r>
      <w:r w:rsidR="00435887" w:rsidRPr="00A10675">
        <w:rPr>
          <w:lang w:val="en-US"/>
        </w:rPr>
        <w:t>)</w:t>
      </w:r>
    </w:p>
    <w:p w:rsidR="00435887" w:rsidRPr="00A10675" w:rsidRDefault="006A3115" w:rsidP="00CE0677">
      <w:pPr>
        <w:widowControl w:val="0"/>
        <w:ind w:firstLine="140"/>
        <w:rPr>
          <w:lang w:val="en-US"/>
        </w:rPr>
      </w:pPr>
      <w:r w:rsidRPr="00A10675">
        <w:rPr>
          <w:lang w:val="en-US"/>
        </w:rPr>
        <w:t xml:space="preserve">For projection onto an axis </w:t>
      </w:r>
      <w:r w:rsidR="00435887" w:rsidRPr="00A10675">
        <w:rPr>
          <w:lang w:val="en-US"/>
        </w:rPr>
        <w:t>ОХ, %</w:t>
      </w:r>
    </w:p>
    <w:p w:rsidR="00435887" w:rsidRPr="00A10675" w:rsidRDefault="00620E59" w:rsidP="00435887">
      <w:pPr>
        <w:widowControl w:val="0"/>
        <w:jc w:val="right"/>
        <w:rPr>
          <w:lang w:val="en-US"/>
        </w:rPr>
      </w:pPr>
      <w:r w:rsidRPr="00A10675">
        <w:rPr>
          <w:position w:val="-26"/>
          <w:lang w:val="en-US"/>
        </w:rPr>
        <w:object w:dxaOrig="2299" w:dyaOrig="580">
          <v:shape id="_x0000_i1043" type="#_x0000_t75" style="width:115.2pt;height:28.8pt" o:ole="">
            <v:imagedata r:id="rId61" o:title=""/>
          </v:shape>
          <o:OLEObject Type="Embed" ProgID="Equation.DSMT4" ShapeID="_x0000_i1043" DrawAspect="Content" ObjectID="_1757273107" r:id="rId62"/>
        </w:object>
      </w:r>
      <w:r w:rsidR="00435887" w:rsidRPr="00A10675">
        <w:rPr>
          <w:lang w:val="en-US"/>
        </w:rPr>
        <w:t xml:space="preserve">.  </w:t>
      </w:r>
      <w:r w:rsidR="00CE0677" w:rsidRPr="00A10675">
        <w:rPr>
          <w:lang w:val="en-US"/>
        </w:rPr>
        <w:t xml:space="preserve"> </w:t>
      </w:r>
      <w:r w:rsidR="00435887" w:rsidRPr="00A10675">
        <w:rPr>
          <w:lang w:val="en-US"/>
        </w:rPr>
        <w:t xml:space="preserve">  (</w:t>
      </w:r>
      <w:r w:rsidR="00D54AFA" w:rsidRPr="00A10675">
        <w:rPr>
          <w:lang w:val="en-US"/>
        </w:rPr>
        <w:t>14</w:t>
      </w:r>
      <w:r w:rsidR="00435887" w:rsidRPr="00A10675">
        <w:rPr>
          <w:lang w:val="en-US"/>
        </w:rPr>
        <w:t>)</w:t>
      </w:r>
    </w:p>
    <w:p w:rsidR="00435887" w:rsidRPr="00A10675" w:rsidRDefault="006A3115" w:rsidP="00CE0677">
      <w:pPr>
        <w:widowControl w:val="0"/>
        <w:ind w:firstLine="140"/>
        <w:rPr>
          <w:lang w:val="en-US"/>
        </w:rPr>
      </w:pPr>
      <w:r w:rsidRPr="00A10675">
        <w:rPr>
          <w:lang w:val="en-US"/>
        </w:rPr>
        <w:t xml:space="preserve">For projection onto an axis </w:t>
      </w:r>
      <w:r w:rsidR="00435887" w:rsidRPr="00A10675">
        <w:rPr>
          <w:lang w:val="en-US"/>
        </w:rPr>
        <w:t>ОY, %</w:t>
      </w:r>
    </w:p>
    <w:p w:rsidR="00435887" w:rsidRPr="00A10675" w:rsidRDefault="00620E59" w:rsidP="00435887">
      <w:pPr>
        <w:widowControl w:val="0"/>
        <w:jc w:val="right"/>
        <w:rPr>
          <w:lang w:val="en-US"/>
        </w:rPr>
      </w:pPr>
      <w:r w:rsidRPr="00A10675">
        <w:rPr>
          <w:position w:val="-26"/>
          <w:lang w:val="en-US"/>
        </w:rPr>
        <w:object w:dxaOrig="2280" w:dyaOrig="580">
          <v:shape id="_x0000_i1044" type="#_x0000_t75" style="width:114pt;height:28.8pt" o:ole="">
            <v:imagedata r:id="rId63" o:title=""/>
          </v:shape>
          <o:OLEObject Type="Embed" ProgID="Equation.DSMT4" ShapeID="_x0000_i1044" DrawAspect="Content" ObjectID="_1757273108" r:id="rId64"/>
        </w:object>
      </w:r>
      <w:r w:rsidR="00435887" w:rsidRPr="00A10675">
        <w:rPr>
          <w:lang w:val="en-US"/>
        </w:rPr>
        <w:t xml:space="preserve">.  </w:t>
      </w:r>
      <w:r w:rsidR="00CE0677" w:rsidRPr="00A10675">
        <w:rPr>
          <w:lang w:val="en-US"/>
        </w:rPr>
        <w:t xml:space="preserve"> </w:t>
      </w:r>
      <w:r w:rsidR="00435887" w:rsidRPr="00A10675">
        <w:rPr>
          <w:lang w:val="en-US"/>
        </w:rPr>
        <w:t xml:space="preserve">  (</w:t>
      </w:r>
      <w:r w:rsidR="00D54AFA" w:rsidRPr="00A10675">
        <w:rPr>
          <w:lang w:val="en-US"/>
        </w:rPr>
        <w:t>15</w:t>
      </w:r>
      <w:r w:rsidR="00435887" w:rsidRPr="00A10675">
        <w:rPr>
          <w:lang w:val="en-US"/>
        </w:rPr>
        <w:t>)</w:t>
      </w:r>
    </w:p>
    <w:p w:rsidR="00435887" w:rsidRPr="00A10675" w:rsidRDefault="006A3115" w:rsidP="00CE0677">
      <w:pPr>
        <w:widowControl w:val="0"/>
        <w:ind w:firstLine="140"/>
        <w:rPr>
          <w:lang w:val="en-US"/>
        </w:rPr>
      </w:pPr>
      <w:r w:rsidRPr="00A10675">
        <w:rPr>
          <w:lang w:val="en-US"/>
        </w:rPr>
        <w:t xml:space="preserve">For projection onto an axis </w:t>
      </w:r>
      <w:r w:rsidR="00435887" w:rsidRPr="00A10675">
        <w:rPr>
          <w:lang w:val="en-US"/>
        </w:rPr>
        <w:t>ОZ, %</w:t>
      </w:r>
    </w:p>
    <w:p w:rsidR="00435887" w:rsidRPr="00A10675" w:rsidRDefault="00620E59" w:rsidP="00435887">
      <w:pPr>
        <w:widowControl w:val="0"/>
        <w:jc w:val="right"/>
        <w:rPr>
          <w:lang w:val="en-US"/>
        </w:rPr>
      </w:pPr>
      <w:r w:rsidRPr="00A10675">
        <w:rPr>
          <w:position w:val="-26"/>
          <w:lang w:val="en-US"/>
        </w:rPr>
        <w:object w:dxaOrig="2260" w:dyaOrig="580">
          <v:shape id="_x0000_i1045" type="#_x0000_t75" style="width:112.8pt;height:28.8pt" o:ole="">
            <v:imagedata r:id="rId65" o:title=""/>
          </v:shape>
          <o:OLEObject Type="Embed" ProgID="Equation.DSMT4" ShapeID="_x0000_i1045" DrawAspect="Content" ObjectID="_1757273109" r:id="rId66"/>
        </w:object>
      </w:r>
      <w:r w:rsidR="00435887" w:rsidRPr="00A10675">
        <w:rPr>
          <w:lang w:val="en-US"/>
        </w:rPr>
        <w:t xml:space="preserve">. </w:t>
      </w:r>
      <w:r w:rsidR="00CE0677" w:rsidRPr="00A10675">
        <w:rPr>
          <w:lang w:val="en-US"/>
        </w:rPr>
        <w:t xml:space="preserve"> </w:t>
      </w:r>
      <w:r w:rsidR="00435887" w:rsidRPr="00A10675">
        <w:rPr>
          <w:lang w:val="en-US"/>
        </w:rPr>
        <w:t xml:space="preserve">   (</w:t>
      </w:r>
      <w:r w:rsidR="00D54AFA" w:rsidRPr="00A10675">
        <w:rPr>
          <w:lang w:val="en-US"/>
        </w:rPr>
        <w:t>16</w:t>
      </w:r>
      <w:r w:rsidR="00435887" w:rsidRPr="00A10675">
        <w:rPr>
          <w:lang w:val="en-US"/>
        </w:rPr>
        <w:t>)</w:t>
      </w:r>
    </w:p>
    <w:p w:rsidR="00435887" w:rsidRPr="00A10675" w:rsidRDefault="00435887" w:rsidP="00435887">
      <w:pPr>
        <w:widowControl w:val="0"/>
        <w:jc w:val="right"/>
        <w:rPr>
          <w:lang w:val="en-US"/>
        </w:rPr>
      </w:pPr>
    </w:p>
    <w:p w:rsidR="001B7EB9" w:rsidRPr="00A10675" w:rsidRDefault="001B7EB9" w:rsidP="001B7EB9">
      <w:pPr>
        <w:ind w:firstLine="142"/>
        <w:jc w:val="both"/>
        <w:rPr>
          <w:rFonts w:ascii="Times New Roman" w:hAnsi="Times New Roman"/>
          <w:lang w:val="en-US"/>
        </w:rPr>
      </w:pPr>
      <w:r w:rsidRPr="00A10675">
        <w:rPr>
          <w:rFonts w:ascii="Times New Roman" w:hAnsi="Times New Roman"/>
          <w:b/>
          <w:lang w:val="en-US"/>
        </w:rPr>
        <w:t>Conclusions</w:t>
      </w:r>
    </w:p>
    <w:p w:rsidR="001B7EB9" w:rsidRPr="00A10675" w:rsidRDefault="0024204C" w:rsidP="001B7EB9">
      <w:pPr>
        <w:widowControl w:val="0"/>
        <w:ind w:firstLine="140"/>
        <w:jc w:val="both"/>
        <w:rPr>
          <w:lang w:val="en-US"/>
        </w:rPr>
      </w:pPr>
      <w:r w:rsidRPr="00A10675">
        <w:rPr>
          <w:lang w:val="en-US"/>
        </w:rPr>
        <w:lastRenderedPageBreak/>
        <w:t>Based on the calculations of the maximum values of projections of dynamic loads in the towing device on the axis of the fixed coordinate system with the sequence of turns OX, OY, OZ and graphical dependencies are constructed</w:t>
      </w:r>
      <w:r w:rsidR="001B7EB9" w:rsidRPr="00A10675">
        <w:rPr>
          <w:lang w:val="en-US"/>
        </w:rPr>
        <w:t xml:space="preserve"> (</w:t>
      </w:r>
      <w:r w:rsidR="001B402F" w:rsidRPr="00A10675">
        <w:rPr>
          <w:rFonts w:ascii="Times New Roman" w:hAnsi="Times New Roman"/>
          <w:b/>
          <w:iCs/>
          <w:lang w:val="en-US"/>
        </w:rPr>
        <w:t>Figure 1</w:t>
      </w:r>
      <w:r w:rsidR="001B7EB9" w:rsidRPr="00A10675">
        <w:rPr>
          <w:lang w:val="en-US"/>
        </w:rPr>
        <w:t xml:space="preserve">) </w:t>
      </w:r>
      <w:r w:rsidRPr="00A10675">
        <w:rPr>
          <w:lang w:val="en-US"/>
        </w:rPr>
        <w:t>we come to the following conclusions</w:t>
      </w:r>
      <w:r w:rsidR="001B7EB9" w:rsidRPr="00A10675">
        <w:rPr>
          <w:lang w:val="en-US"/>
        </w:rPr>
        <w:t>:</w:t>
      </w:r>
    </w:p>
    <w:p w:rsidR="00435887" w:rsidRPr="00A10675" w:rsidRDefault="00435887" w:rsidP="001B7EB9">
      <w:pPr>
        <w:widowControl w:val="0"/>
        <w:jc w:val="both"/>
        <w:rPr>
          <w:lang w:val="en-US"/>
        </w:rPr>
      </w:pPr>
      <w:r w:rsidRPr="00A10675">
        <w:rPr>
          <w:lang w:val="en-US"/>
        </w:rPr>
        <w:t xml:space="preserve">– </w:t>
      </w:r>
      <w:r w:rsidR="007D257E" w:rsidRPr="00A10675">
        <w:rPr>
          <w:lang w:val="en-US"/>
        </w:rPr>
        <w:t>in case of deviation of the direction of movement of the road train from the horizontal rectilinear dynamic effect of the trailer on the tractor car will be manifested not only in the longitudinal component along the OX axis, but also along other axes of the spatial coordinate system</w:t>
      </w:r>
      <w:r w:rsidRPr="00A10675">
        <w:rPr>
          <w:lang w:val="en-US"/>
        </w:rPr>
        <w:t>;</w:t>
      </w:r>
    </w:p>
    <w:p w:rsidR="00435887" w:rsidRPr="00A10675" w:rsidRDefault="00EE0984" w:rsidP="00CE0677">
      <w:pPr>
        <w:widowControl w:val="0"/>
        <w:jc w:val="both"/>
        <w:rPr>
          <w:lang w:val="en-US"/>
        </w:rPr>
      </w:pPr>
      <w:r w:rsidRPr="00A10675">
        <w:rPr>
          <w:lang w:val="en-US"/>
        </w:rPr>
        <w:t xml:space="preserve">– </w:t>
      </w:r>
      <w:r w:rsidR="007D257E" w:rsidRPr="00A10675">
        <w:rPr>
          <w:lang w:val="en-US"/>
        </w:rPr>
        <w:t>as a percentage, the magnitude of the projections of dynamic impact at the angles of deviation of the moving coordinate system relative to a fixed one by an angle of 0.2 rad is: along the OX axis – 96.7%, which is the largest value among the projections; OY axis – 19.5%; on the OZ axis – 19.9% in the negative direction</w:t>
      </w:r>
      <w:r w:rsidR="00435887" w:rsidRPr="00A10675">
        <w:rPr>
          <w:lang w:val="en-US"/>
        </w:rPr>
        <w:t>;</w:t>
      </w:r>
    </w:p>
    <w:p w:rsidR="00435887" w:rsidRPr="00A10675" w:rsidRDefault="00435887" w:rsidP="001B7EB9">
      <w:pPr>
        <w:widowControl w:val="0"/>
        <w:jc w:val="both"/>
        <w:rPr>
          <w:lang w:val="en-US"/>
        </w:rPr>
      </w:pPr>
      <w:r w:rsidRPr="00A10675">
        <w:rPr>
          <w:lang w:val="en-US"/>
        </w:rPr>
        <w:t xml:space="preserve">– </w:t>
      </w:r>
      <w:r w:rsidR="007D257E" w:rsidRPr="00A10675">
        <w:rPr>
          <w:lang w:val="en-US"/>
        </w:rPr>
        <w:t>The dynamic component that occurs during transient modes of movement of a road train under these conditions, in addition to loading in the longitudinal direction, causes a force effect on the tractor car also in the lateral direction, which under certain conditions can lead to skidding of the car</w:t>
      </w:r>
      <w:r w:rsidRPr="00A10675">
        <w:rPr>
          <w:lang w:val="en-US"/>
        </w:rPr>
        <w:t>;</w:t>
      </w:r>
    </w:p>
    <w:p w:rsidR="00A51DDB" w:rsidRPr="00A10675" w:rsidRDefault="00435887" w:rsidP="00ED122D">
      <w:pPr>
        <w:jc w:val="both"/>
        <w:rPr>
          <w:rFonts w:ascii="Times New Roman" w:hAnsi="Times New Roman"/>
          <w:lang w:val="en-US"/>
        </w:rPr>
      </w:pPr>
      <w:r w:rsidRPr="00A10675">
        <w:rPr>
          <w:lang w:val="en-US"/>
        </w:rPr>
        <w:t xml:space="preserve">– </w:t>
      </w:r>
      <w:r w:rsidR="007D257E" w:rsidRPr="00A10675">
        <w:rPr>
          <w:lang w:val="en-US"/>
        </w:rPr>
        <w:t>The vertical component of the dynamic impact has a negative direction, that is, it is directed downwards and will contribute to pressing the wheels of the rear axle of the car to the supporting surface, which, in addition to the positive effect for movement due to an increase in the coefficient of adhesion of the wheels to the road, has negative consequences, expressed in raising the front of the car and, as a result, deterioration in handling and adhesion of the drive wheels to the supporting surface for front-wheel drive cars</w:t>
      </w:r>
      <w:r w:rsidRPr="00A10675">
        <w:rPr>
          <w:lang w:val="en-US"/>
        </w:rPr>
        <w:t>.</w:t>
      </w:r>
    </w:p>
    <w:p w:rsidR="00000D45" w:rsidRPr="00A10675" w:rsidRDefault="00000D45" w:rsidP="00ED4F5D">
      <w:pPr>
        <w:ind w:firstLine="142"/>
        <w:jc w:val="both"/>
        <w:rPr>
          <w:rFonts w:ascii="Times New Roman" w:hAnsi="Times New Roman"/>
          <w:lang w:val="en-US"/>
        </w:rPr>
      </w:pPr>
    </w:p>
    <w:p w:rsidR="00000D45" w:rsidRPr="00A10675" w:rsidRDefault="00000D45" w:rsidP="00000D45">
      <w:pPr>
        <w:widowControl w:val="0"/>
        <w:ind w:right="-1"/>
        <w:jc w:val="center"/>
        <w:rPr>
          <w:rFonts w:ascii="Times New Roman" w:hAnsi="Times New Roman"/>
          <w:szCs w:val="24"/>
          <w:lang w:val="en-US"/>
        </w:rPr>
        <w:sectPr w:rsidR="00000D45" w:rsidRPr="00A10675" w:rsidSect="00301D44">
          <w:type w:val="continuous"/>
          <w:pgSz w:w="11906" w:h="16838"/>
          <w:pgMar w:top="1134" w:right="1418" w:bottom="1418" w:left="1418" w:header="709" w:footer="709" w:gutter="0"/>
          <w:cols w:num="2" w:space="284"/>
          <w:docGrid w:linePitch="381"/>
        </w:sectPr>
      </w:pPr>
    </w:p>
    <w:p w:rsidR="00ED4F5D" w:rsidRPr="00A10675" w:rsidRDefault="00ED4F5D" w:rsidP="002B2AA1">
      <w:pPr>
        <w:widowControl w:val="0"/>
        <w:ind w:right="-1"/>
        <w:jc w:val="center"/>
        <w:rPr>
          <w:rFonts w:ascii="Times New Roman" w:hAnsi="Times New Roman"/>
          <w:b/>
          <w:szCs w:val="24"/>
          <w:lang w:val="en-US"/>
        </w:rPr>
      </w:pPr>
    </w:p>
    <w:p w:rsidR="002B2AA1" w:rsidRDefault="002B2AA1" w:rsidP="002B2AA1">
      <w:pPr>
        <w:widowControl w:val="0"/>
        <w:ind w:right="-1"/>
        <w:jc w:val="center"/>
        <w:rPr>
          <w:rFonts w:ascii="Times New Roman" w:hAnsi="Times New Roman"/>
          <w:b/>
          <w:szCs w:val="24"/>
          <w:lang w:val="en-US"/>
        </w:rPr>
      </w:pPr>
      <w:r w:rsidRPr="00A10675">
        <w:rPr>
          <w:rFonts w:ascii="Times New Roman" w:hAnsi="Times New Roman"/>
          <w:b/>
          <w:szCs w:val="24"/>
          <w:lang w:val="en-US"/>
        </w:rPr>
        <w:t>References</w:t>
      </w:r>
    </w:p>
    <w:tbl>
      <w:tblPr>
        <w:tblW w:w="9072" w:type="dxa"/>
        <w:tblLayout w:type="fixed"/>
        <w:tblLook w:val="01E0" w:firstRow="1" w:lastRow="1" w:firstColumn="1" w:lastColumn="1" w:noHBand="0" w:noVBand="0"/>
      </w:tblPr>
      <w:tblGrid>
        <w:gridCol w:w="4418"/>
        <w:gridCol w:w="236"/>
        <w:gridCol w:w="4418"/>
      </w:tblGrid>
      <w:tr w:rsidR="00871F36" w:rsidRPr="009E62C9" w:rsidTr="00C37F55">
        <w:tc>
          <w:tcPr>
            <w:tcW w:w="4418" w:type="dxa"/>
            <w:shd w:val="clear" w:color="auto" w:fill="auto"/>
          </w:tcPr>
          <w:p w:rsidR="00871F36" w:rsidRPr="00871F36" w:rsidRDefault="00871F36" w:rsidP="00871F36">
            <w:pPr>
              <w:widowControl w:val="0"/>
              <w:ind w:left="-57" w:right="-57" w:firstLine="142"/>
              <w:jc w:val="both"/>
              <w:rPr>
                <w:rFonts w:ascii="Times New Roman" w:hAnsi="Times New Roman"/>
                <w:sz w:val="18"/>
              </w:rPr>
            </w:pPr>
            <w:r w:rsidRPr="00871F36">
              <w:rPr>
                <w:rFonts w:ascii="Times New Roman" w:hAnsi="Times New Roman"/>
                <w:sz w:val="18"/>
              </w:rPr>
              <w:t>1. Подригало М.А.</w:t>
            </w:r>
            <w:r>
              <w:rPr>
                <w:rFonts w:ascii="Times New Roman" w:hAnsi="Times New Roman"/>
                <w:sz w:val="18"/>
                <w:lang w:val="uk-UA"/>
              </w:rPr>
              <w:t>,</w:t>
            </w:r>
            <w:r w:rsidRPr="00871F36">
              <w:rPr>
                <w:rFonts w:ascii="Times New Roman" w:hAnsi="Times New Roman"/>
                <w:sz w:val="18"/>
              </w:rPr>
              <w:t xml:space="preserve"> Шелудченко В.В. </w:t>
            </w:r>
            <w:r>
              <w:rPr>
                <w:rFonts w:ascii="Times New Roman" w:hAnsi="Times New Roman"/>
                <w:sz w:val="18"/>
                <w:lang w:val="uk-UA"/>
              </w:rPr>
              <w:t xml:space="preserve">(2015). </w:t>
            </w:r>
            <w:r w:rsidRPr="00871F36">
              <w:rPr>
                <w:rFonts w:ascii="Times New Roman" w:hAnsi="Times New Roman"/>
                <w:i/>
                <w:sz w:val="18"/>
              </w:rPr>
              <w:t>Нове в теорії експлуатаційних властивостей автомобілів та тракторів</w:t>
            </w:r>
            <w:r w:rsidRPr="00871F36">
              <w:rPr>
                <w:rFonts w:ascii="Times New Roman" w:hAnsi="Times New Roman"/>
                <w:sz w:val="18"/>
              </w:rPr>
              <w:t>,</w:t>
            </w:r>
            <w:r>
              <w:rPr>
                <w:rFonts w:ascii="Times New Roman" w:hAnsi="Times New Roman"/>
                <w:sz w:val="18"/>
                <w:lang w:val="uk-UA"/>
              </w:rPr>
              <w:t xml:space="preserve"> </w:t>
            </w:r>
            <w:r w:rsidRPr="00871F36">
              <w:rPr>
                <w:rFonts w:ascii="Times New Roman" w:hAnsi="Times New Roman"/>
                <w:sz w:val="18"/>
              </w:rPr>
              <w:t>Суми: Сумський національний аграрний університет</w:t>
            </w:r>
          </w:p>
        </w:tc>
        <w:tc>
          <w:tcPr>
            <w:tcW w:w="236" w:type="dxa"/>
            <w:shd w:val="clear" w:color="auto" w:fill="auto"/>
          </w:tcPr>
          <w:p w:rsidR="00871F36" w:rsidRPr="00871F36" w:rsidRDefault="00871F36" w:rsidP="00871F36">
            <w:pPr>
              <w:widowControl w:val="0"/>
              <w:ind w:left="-100" w:right="-1" w:firstLine="142"/>
              <w:jc w:val="both"/>
              <w:rPr>
                <w:rFonts w:ascii="Times New Roman" w:hAnsi="Times New Roman"/>
                <w:b/>
                <w:szCs w:val="24"/>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r w:rsidRPr="00A10675">
              <w:rPr>
                <w:rFonts w:ascii="Times New Roman" w:hAnsi="Times New Roman"/>
                <w:sz w:val="18"/>
                <w:lang w:val="en-US"/>
              </w:rPr>
              <w:t>1. Podrigalo M.A.</w:t>
            </w:r>
            <w:r>
              <w:rPr>
                <w:rFonts w:ascii="Times New Roman" w:hAnsi="Times New Roman"/>
                <w:sz w:val="18"/>
                <w:lang w:val="uk-UA"/>
              </w:rPr>
              <w:t>,</w:t>
            </w:r>
            <w:r w:rsidRPr="00A10675">
              <w:rPr>
                <w:rFonts w:ascii="Times New Roman" w:hAnsi="Times New Roman"/>
                <w:sz w:val="18"/>
                <w:lang w:val="en-US"/>
              </w:rPr>
              <w:t xml:space="preserve"> Sheludchenko V</w:t>
            </w:r>
            <w:r>
              <w:rPr>
                <w:rFonts w:ascii="Times New Roman" w:hAnsi="Times New Roman"/>
                <w:sz w:val="18"/>
                <w:lang w:val="uk-UA"/>
              </w:rPr>
              <w:t>.</w:t>
            </w:r>
            <w:r w:rsidRPr="00A10675">
              <w:rPr>
                <w:rFonts w:ascii="Times New Roman" w:hAnsi="Times New Roman"/>
                <w:sz w:val="18"/>
                <w:lang w:val="en-US"/>
              </w:rPr>
              <w:t>V</w:t>
            </w:r>
            <w:r>
              <w:rPr>
                <w:rFonts w:ascii="Times New Roman" w:hAnsi="Times New Roman"/>
                <w:sz w:val="18"/>
                <w:lang w:val="uk-UA"/>
              </w:rPr>
              <w:t>.</w:t>
            </w:r>
            <w:r w:rsidRPr="00A10675">
              <w:rPr>
                <w:rFonts w:ascii="Times New Roman" w:hAnsi="Times New Roman"/>
                <w:sz w:val="18"/>
                <w:lang w:val="en-US"/>
              </w:rPr>
              <w:t xml:space="preserve"> </w:t>
            </w:r>
            <w:r>
              <w:rPr>
                <w:rFonts w:ascii="Times New Roman" w:hAnsi="Times New Roman"/>
                <w:sz w:val="18"/>
                <w:lang w:val="uk-UA"/>
              </w:rPr>
              <w:t xml:space="preserve">(2015). </w:t>
            </w:r>
            <w:r w:rsidRPr="00871F36">
              <w:rPr>
                <w:rFonts w:ascii="Times New Roman" w:hAnsi="Times New Roman"/>
                <w:i/>
                <w:sz w:val="18"/>
                <w:lang w:val="en-US"/>
              </w:rPr>
              <w:t>New in the theory of operational properties of cars and tractors</w:t>
            </w:r>
            <w:r>
              <w:rPr>
                <w:rFonts w:ascii="Times New Roman" w:hAnsi="Times New Roman"/>
                <w:i/>
                <w:sz w:val="18"/>
                <w:lang w:val="uk-UA"/>
              </w:rPr>
              <w:t xml:space="preserve">. </w:t>
            </w:r>
            <w:r w:rsidRPr="00A10675">
              <w:rPr>
                <w:rFonts w:ascii="Times New Roman" w:hAnsi="Times New Roman"/>
                <w:sz w:val="18"/>
                <w:lang w:val="en-US"/>
              </w:rPr>
              <w:t>Sumy: Sumy National Agrarian University</w:t>
            </w:r>
            <w:r w:rsidRPr="00A10675">
              <w:rPr>
                <w:rFonts w:ascii="Times New Roman" w:hAnsi="Times New Roman"/>
                <w:b/>
                <w:szCs w:val="24"/>
                <w:lang w:val="en-US"/>
              </w:rPr>
              <w:t xml:space="preserve"> </w:t>
            </w:r>
          </w:p>
        </w:tc>
      </w:tr>
      <w:tr w:rsidR="00871F36" w:rsidRPr="009E62C9" w:rsidTr="00C37F55">
        <w:tc>
          <w:tcPr>
            <w:tcW w:w="4418" w:type="dxa"/>
            <w:shd w:val="clear" w:color="auto" w:fill="auto"/>
          </w:tcPr>
          <w:p w:rsidR="00871F36" w:rsidRPr="00871F36" w:rsidRDefault="00871F36" w:rsidP="00871F36">
            <w:pPr>
              <w:widowControl w:val="0"/>
              <w:ind w:left="-57" w:right="-57" w:firstLine="142"/>
              <w:jc w:val="both"/>
              <w:rPr>
                <w:rFonts w:ascii="Times New Roman" w:hAnsi="Times New Roman"/>
                <w:sz w:val="18"/>
              </w:rPr>
            </w:pPr>
            <w:r w:rsidRPr="00871F36">
              <w:rPr>
                <w:rFonts w:ascii="Times New Roman" w:hAnsi="Times New Roman"/>
                <w:sz w:val="18"/>
                <w:lang w:val="en-US"/>
              </w:rPr>
              <w:t xml:space="preserve">2. </w:t>
            </w:r>
            <w:r w:rsidRPr="00871F36">
              <w:rPr>
                <w:rFonts w:ascii="Times New Roman" w:hAnsi="Times New Roman"/>
                <w:sz w:val="18"/>
              </w:rPr>
              <w:t>Сахно</w:t>
            </w:r>
            <w:r w:rsidRPr="00871F36">
              <w:rPr>
                <w:rFonts w:ascii="Times New Roman" w:hAnsi="Times New Roman"/>
                <w:sz w:val="18"/>
                <w:lang w:val="en-US"/>
              </w:rPr>
              <w:t xml:space="preserve"> </w:t>
            </w:r>
            <w:r w:rsidRPr="00871F36">
              <w:rPr>
                <w:rFonts w:ascii="Times New Roman" w:hAnsi="Times New Roman"/>
                <w:sz w:val="18"/>
              </w:rPr>
              <w:t>В</w:t>
            </w:r>
            <w:r w:rsidRPr="00871F36">
              <w:rPr>
                <w:rFonts w:ascii="Times New Roman" w:hAnsi="Times New Roman"/>
                <w:sz w:val="18"/>
                <w:lang w:val="en-US"/>
              </w:rPr>
              <w:t>.</w:t>
            </w:r>
            <w:r w:rsidRPr="00871F36">
              <w:rPr>
                <w:rFonts w:ascii="Times New Roman" w:hAnsi="Times New Roman"/>
                <w:sz w:val="18"/>
              </w:rPr>
              <w:t>П</w:t>
            </w:r>
            <w:r w:rsidRPr="00871F36">
              <w:rPr>
                <w:rFonts w:ascii="Times New Roman" w:hAnsi="Times New Roman"/>
                <w:sz w:val="18"/>
                <w:lang w:val="en-US"/>
              </w:rPr>
              <w:t xml:space="preserve">., </w:t>
            </w:r>
            <w:r w:rsidRPr="00871F36">
              <w:rPr>
                <w:rFonts w:ascii="Times New Roman" w:hAnsi="Times New Roman"/>
                <w:sz w:val="18"/>
              </w:rPr>
              <w:t>Кузнєцов</w:t>
            </w:r>
            <w:r w:rsidRPr="00871F36">
              <w:rPr>
                <w:rFonts w:ascii="Times New Roman" w:hAnsi="Times New Roman"/>
                <w:sz w:val="18"/>
                <w:lang w:val="en-US"/>
              </w:rPr>
              <w:t xml:space="preserve"> </w:t>
            </w:r>
            <w:r w:rsidRPr="00871F36">
              <w:rPr>
                <w:rFonts w:ascii="Times New Roman" w:hAnsi="Times New Roman"/>
                <w:sz w:val="18"/>
              </w:rPr>
              <w:t>Р</w:t>
            </w:r>
            <w:r w:rsidRPr="00871F36">
              <w:rPr>
                <w:rFonts w:ascii="Times New Roman" w:hAnsi="Times New Roman"/>
                <w:sz w:val="18"/>
                <w:lang w:val="en-US"/>
              </w:rPr>
              <w:t>.</w:t>
            </w:r>
            <w:r w:rsidRPr="00871F36">
              <w:rPr>
                <w:rFonts w:ascii="Times New Roman" w:hAnsi="Times New Roman"/>
                <w:sz w:val="18"/>
              </w:rPr>
              <w:t>М</w:t>
            </w:r>
            <w:r w:rsidRPr="00871F36">
              <w:rPr>
                <w:rFonts w:ascii="Times New Roman" w:hAnsi="Times New Roman"/>
                <w:sz w:val="18"/>
                <w:lang w:val="en-US"/>
              </w:rPr>
              <w:t xml:space="preserve">., </w:t>
            </w:r>
            <w:r w:rsidRPr="00871F36">
              <w:rPr>
                <w:rFonts w:ascii="Times New Roman" w:hAnsi="Times New Roman"/>
                <w:sz w:val="18"/>
              </w:rPr>
              <w:t>Стельмащук</w:t>
            </w:r>
            <w:r w:rsidRPr="00871F36">
              <w:rPr>
                <w:rFonts w:ascii="Times New Roman" w:hAnsi="Times New Roman"/>
                <w:sz w:val="18"/>
                <w:lang w:val="en-US"/>
              </w:rPr>
              <w:t xml:space="preserve"> </w:t>
            </w:r>
            <w:r w:rsidRPr="00871F36">
              <w:rPr>
                <w:rFonts w:ascii="Times New Roman" w:hAnsi="Times New Roman"/>
                <w:sz w:val="18"/>
              </w:rPr>
              <w:t>В</w:t>
            </w:r>
            <w:r w:rsidRPr="00871F36">
              <w:rPr>
                <w:rFonts w:ascii="Times New Roman" w:hAnsi="Times New Roman"/>
                <w:sz w:val="18"/>
                <w:lang w:val="en-US"/>
              </w:rPr>
              <w:t>.</w:t>
            </w:r>
            <w:r w:rsidRPr="00871F36">
              <w:rPr>
                <w:rFonts w:ascii="Times New Roman" w:hAnsi="Times New Roman"/>
                <w:sz w:val="18"/>
              </w:rPr>
              <w:t>В</w:t>
            </w:r>
            <w:r w:rsidRPr="00871F36">
              <w:rPr>
                <w:rFonts w:ascii="Times New Roman" w:hAnsi="Times New Roman"/>
                <w:sz w:val="18"/>
                <w:lang w:val="en-US"/>
              </w:rPr>
              <w:t xml:space="preserve">., </w:t>
            </w:r>
            <w:r w:rsidRPr="00871F36">
              <w:rPr>
                <w:rFonts w:ascii="Times New Roman" w:hAnsi="Times New Roman"/>
                <w:sz w:val="18"/>
              </w:rPr>
              <w:t>Козачук</w:t>
            </w:r>
            <w:r w:rsidRPr="00871F36">
              <w:rPr>
                <w:rFonts w:ascii="Times New Roman" w:hAnsi="Times New Roman"/>
                <w:sz w:val="18"/>
                <w:lang w:val="en-US"/>
              </w:rPr>
              <w:t xml:space="preserve"> </w:t>
            </w:r>
            <w:r w:rsidRPr="00871F36">
              <w:rPr>
                <w:rFonts w:ascii="Times New Roman" w:hAnsi="Times New Roman"/>
                <w:sz w:val="18"/>
              </w:rPr>
              <w:t>Л</w:t>
            </w:r>
            <w:r>
              <w:rPr>
                <w:rFonts w:ascii="Times New Roman" w:hAnsi="Times New Roman"/>
                <w:sz w:val="18"/>
                <w:lang w:val="en-US"/>
              </w:rPr>
              <w:t>.</w:t>
            </w:r>
            <w:r w:rsidRPr="00871F36">
              <w:rPr>
                <w:rFonts w:ascii="Times New Roman" w:hAnsi="Times New Roman"/>
                <w:sz w:val="18"/>
              </w:rPr>
              <w:t>С</w:t>
            </w:r>
            <w:r w:rsidRPr="00871F36">
              <w:rPr>
                <w:rFonts w:ascii="Times New Roman" w:hAnsi="Times New Roman"/>
                <w:sz w:val="18"/>
                <w:lang w:val="en-US"/>
              </w:rPr>
              <w:t>.</w:t>
            </w:r>
            <w:r>
              <w:rPr>
                <w:rFonts w:ascii="Times New Roman" w:hAnsi="Times New Roman"/>
                <w:sz w:val="18"/>
                <w:lang w:val="uk-UA"/>
              </w:rPr>
              <w:t xml:space="preserve"> (2014). </w:t>
            </w:r>
            <w:r w:rsidRPr="00871F36">
              <w:rPr>
                <w:rFonts w:ascii="Times New Roman" w:hAnsi="Times New Roman"/>
                <w:sz w:val="18"/>
              </w:rPr>
              <w:t>До визначення показників стійкості автопоїзда категорії М1 у перехідних режимах руху</w:t>
            </w:r>
            <w:r>
              <w:rPr>
                <w:rFonts w:ascii="Times New Roman" w:hAnsi="Times New Roman"/>
                <w:sz w:val="18"/>
                <w:lang w:val="uk-UA"/>
              </w:rPr>
              <w:t>.</w:t>
            </w:r>
            <w:r w:rsidRPr="00871F36">
              <w:rPr>
                <w:rFonts w:ascii="Times New Roman" w:hAnsi="Times New Roman"/>
                <w:sz w:val="18"/>
              </w:rPr>
              <w:t xml:space="preserve"> </w:t>
            </w:r>
            <w:r w:rsidRPr="00871F36">
              <w:rPr>
                <w:rFonts w:ascii="Times New Roman" w:hAnsi="Times New Roman"/>
                <w:i/>
                <w:sz w:val="18"/>
              </w:rPr>
              <w:t>Сучасн</w:t>
            </w:r>
            <w:r w:rsidRPr="00871F36">
              <w:rPr>
                <w:rFonts w:ascii="Times New Roman" w:hAnsi="Times New Roman"/>
                <w:i/>
                <w:sz w:val="18"/>
                <w:lang w:val="en-US"/>
              </w:rPr>
              <w:t>i</w:t>
            </w:r>
            <w:r w:rsidRPr="00871F36">
              <w:rPr>
                <w:rFonts w:ascii="Times New Roman" w:hAnsi="Times New Roman"/>
                <w:i/>
                <w:sz w:val="18"/>
              </w:rPr>
              <w:t xml:space="preserve"> технолог</w:t>
            </w:r>
            <w:r w:rsidRPr="00871F36">
              <w:rPr>
                <w:rFonts w:ascii="Times New Roman" w:hAnsi="Times New Roman"/>
                <w:i/>
                <w:sz w:val="18"/>
                <w:lang w:val="en-US"/>
              </w:rPr>
              <w:t>ii</w:t>
            </w:r>
            <w:r w:rsidRPr="00871F36">
              <w:rPr>
                <w:rFonts w:ascii="Times New Roman" w:hAnsi="Times New Roman"/>
                <w:i/>
                <w:sz w:val="18"/>
              </w:rPr>
              <w:t xml:space="preserve"> в машинобудуванн</w:t>
            </w:r>
            <w:r w:rsidRPr="00871F36">
              <w:rPr>
                <w:rFonts w:ascii="Times New Roman" w:hAnsi="Times New Roman"/>
                <w:i/>
                <w:sz w:val="18"/>
                <w:lang w:val="en-US"/>
              </w:rPr>
              <w:t>i</w:t>
            </w:r>
            <w:r w:rsidRPr="00871F36">
              <w:rPr>
                <w:rFonts w:ascii="Times New Roman" w:hAnsi="Times New Roman"/>
                <w:i/>
                <w:sz w:val="18"/>
              </w:rPr>
              <w:t xml:space="preserve"> та транспорт</w:t>
            </w:r>
            <w:r w:rsidRPr="00871F36">
              <w:rPr>
                <w:rFonts w:ascii="Times New Roman" w:hAnsi="Times New Roman"/>
                <w:i/>
                <w:sz w:val="18"/>
                <w:lang w:val="en-US"/>
              </w:rPr>
              <w:t>i</w:t>
            </w:r>
            <w:r w:rsidRPr="00871F36">
              <w:rPr>
                <w:rFonts w:ascii="Times New Roman" w:hAnsi="Times New Roman"/>
                <w:sz w:val="18"/>
              </w:rPr>
              <w:t>,</w:t>
            </w:r>
            <w:r>
              <w:rPr>
                <w:rFonts w:ascii="Times New Roman" w:hAnsi="Times New Roman"/>
                <w:sz w:val="18"/>
                <w:lang w:val="uk-UA"/>
              </w:rPr>
              <w:t xml:space="preserve"> </w:t>
            </w:r>
            <w:r w:rsidRPr="00871F36">
              <w:rPr>
                <w:rFonts w:ascii="Times New Roman" w:hAnsi="Times New Roman"/>
                <w:sz w:val="18"/>
              </w:rPr>
              <w:t>2</w:t>
            </w:r>
            <w:r>
              <w:rPr>
                <w:rFonts w:ascii="Times New Roman" w:hAnsi="Times New Roman"/>
                <w:sz w:val="18"/>
                <w:lang w:val="uk-UA"/>
              </w:rPr>
              <w:t>,</w:t>
            </w:r>
            <w:r w:rsidRPr="00871F36">
              <w:rPr>
                <w:rFonts w:ascii="Times New Roman" w:hAnsi="Times New Roman"/>
                <w:sz w:val="18"/>
              </w:rPr>
              <w:t xml:space="preserve"> 123</w:t>
            </w:r>
            <w:r>
              <w:rPr>
                <w:rFonts w:ascii="Times New Roman" w:hAnsi="Times New Roman"/>
                <w:sz w:val="18"/>
                <w:lang w:val="uk-UA"/>
              </w:rPr>
              <w:t>-</w:t>
            </w:r>
            <w:r w:rsidRPr="00871F36">
              <w:rPr>
                <w:rFonts w:ascii="Times New Roman" w:hAnsi="Times New Roman"/>
                <w:sz w:val="18"/>
              </w:rPr>
              <w:t>128</w:t>
            </w:r>
          </w:p>
          <w:p w:rsidR="00871F36" w:rsidRPr="00871F36" w:rsidRDefault="00350EE4" w:rsidP="00871F36">
            <w:pPr>
              <w:widowControl w:val="0"/>
              <w:ind w:left="-57" w:right="-57" w:firstLine="142"/>
              <w:jc w:val="both"/>
              <w:rPr>
                <w:rFonts w:ascii="Times New Roman" w:hAnsi="Times New Roman"/>
                <w:sz w:val="18"/>
                <w:szCs w:val="24"/>
                <w:lang w:val="en-US"/>
              </w:rPr>
            </w:pPr>
            <w:hyperlink r:id="rId67" w:history="1">
              <w:r w:rsidR="00871F36" w:rsidRPr="007F4359">
                <w:rPr>
                  <w:rStyle w:val="ab"/>
                  <w:rFonts w:ascii="Times New Roman" w:hAnsi="Times New Roman"/>
                  <w:sz w:val="18"/>
                  <w:lang w:val="en-US"/>
                </w:rPr>
                <w:t>http://nbuv.gov.ua/UJRN/ctmbt_2014_2_20</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2. Sakhno V.P., Kuznetsov R.M., Stelmashchuk V.V., Kozachuk L.S.</w:t>
            </w:r>
            <w:r>
              <w:rPr>
                <w:rFonts w:ascii="Times New Roman" w:hAnsi="Times New Roman"/>
                <w:sz w:val="18"/>
                <w:lang w:val="uk-UA"/>
              </w:rPr>
              <w:t xml:space="preserve"> (2014). </w:t>
            </w:r>
            <w:r w:rsidRPr="00A10675">
              <w:rPr>
                <w:rFonts w:ascii="Times New Roman" w:hAnsi="Times New Roman"/>
                <w:sz w:val="18"/>
                <w:lang w:val="en-US"/>
              </w:rPr>
              <w:t>To determine the stability indices of a M1 category train in transitional modes of movement</w:t>
            </w:r>
            <w:r>
              <w:rPr>
                <w:rFonts w:ascii="Times New Roman" w:hAnsi="Times New Roman"/>
                <w:sz w:val="18"/>
                <w:lang w:val="uk-UA"/>
              </w:rPr>
              <w:t>.</w:t>
            </w:r>
            <w:r w:rsidRPr="00A10675">
              <w:rPr>
                <w:rFonts w:ascii="Times New Roman" w:hAnsi="Times New Roman"/>
                <w:sz w:val="18"/>
                <w:lang w:val="en-US"/>
              </w:rPr>
              <w:t xml:space="preserve"> </w:t>
            </w:r>
            <w:r w:rsidRPr="00871F36">
              <w:rPr>
                <w:rFonts w:ascii="Times New Roman" w:hAnsi="Times New Roman"/>
                <w:i/>
                <w:sz w:val="18"/>
                <w:lang w:val="en-US"/>
              </w:rPr>
              <w:t>Modern technologies in machine building and transport</w:t>
            </w:r>
            <w:r w:rsidRPr="00A10675">
              <w:rPr>
                <w:rFonts w:ascii="Times New Roman" w:hAnsi="Times New Roman"/>
                <w:sz w:val="18"/>
                <w:lang w:val="en-US"/>
              </w:rPr>
              <w:t>,</w:t>
            </w:r>
            <w:r>
              <w:rPr>
                <w:rFonts w:ascii="Times New Roman" w:hAnsi="Times New Roman"/>
                <w:sz w:val="18"/>
                <w:lang w:val="uk-UA"/>
              </w:rPr>
              <w:t xml:space="preserve"> </w:t>
            </w:r>
            <w:r w:rsidRPr="00A10675">
              <w:rPr>
                <w:rFonts w:ascii="Times New Roman" w:hAnsi="Times New Roman"/>
                <w:sz w:val="18"/>
                <w:lang w:val="en-US"/>
              </w:rPr>
              <w:t>2</w:t>
            </w:r>
            <w:r>
              <w:rPr>
                <w:rFonts w:ascii="Times New Roman" w:hAnsi="Times New Roman"/>
                <w:sz w:val="18"/>
                <w:lang w:val="uk-UA"/>
              </w:rPr>
              <w:t>,</w:t>
            </w:r>
            <w:r w:rsidRPr="00A10675">
              <w:rPr>
                <w:rFonts w:ascii="Times New Roman" w:hAnsi="Times New Roman"/>
                <w:sz w:val="18"/>
                <w:lang w:val="en-US"/>
              </w:rPr>
              <w:t xml:space="preserve"> 123</w:t>
            </w:r>
            <w:r>
              <w:rPr>
                <w:rFonts w:ascii="Times New Roman" w:hAnsi="Times New Roman"/>
                <w:sz w:val="18"/>
                <w:lang w:val="uk-UA"/>
              </w:rPr>
              <w:t>-</w:t>
            </w:r>
            <w:r w:rsidRPr="00A10675">
              <w:rPr>
                <w:rFonts w:ascii="Times New Roman" w:hAnsi="Times New Roman"/>
                <w:sz w:val="18"/>
                <w:lang w:val="en-US"/>
              </w:rPr>
              <w:t>128</w:t>
            </w:r>
          </w:p>
          <w:p w:rsidR="00871F36" w:rsidRPr="00A10675" w:rsidRDefault="00350EE4" w:rsidP="00871F36">
            <w:pPr>
              <w:widowControl w:val="0"/>
              <w:ind w:right="-57"/>
              <w:jc w:val="both"/>
              <w:rPr>
                <w:rFonts w:ascii="Times New Roman" w:hAnsi="Times New Roman"/>
                <w:sz w:val="18"/>
                <w:lang w:val="en-US"/>
              </w:rPr>
            </w:pPr>
            <w:hyperlink r:id="rId68" w:history="1">
              <w:r w:rsidR="00871F36" w:rsidRPr="007F4359">
                <w:rPr>
                  <w:rStyle w:val="ab"/>
                  <w:rFonts w:ascii="Times New Roman" w:hAnsi="Times New Roman"/>
                  <w:sz w:val="18"/>
                  <w:lang w:val="en-US"/>
                </w:rPr>
                <w:t>http://nbuv.gov.ua/UJRN/ctmbt_2014_2_20</w:t>
              </w:r>
            </w:hyperlink>
          </w:p>
        </w:tc>
      </w:tr>
      <w:tr w:rsidR="00871F36" w:rsidRPr="00871F36" w:rsidTr="00C37F55">
        <w:tc>
          <w:tcPr>
            <w:tcW w:w="4418" w:type="dxa"/>
            <w:shd w:val="clear" w:color="auto" w:fill="auto"/>
          </w:tcPr>
          <w:p w:rsidR="00871F36" w:rsidRPr="00871F36" w:rsidRDefault="00871F36" w:rsidP="00871F36">
            <w:pPr>
              <w:widowControl w:val="0"/>
              <w:ind w:left="-57" w:right="-57" w:firstLine="142"/>
              <w:jc w:val="both"/>
              <w:rPr>
                <w:rFonts w:ascii="Times New Roman" w:hAnsi="Times New Roman"/>
                <w:sz w:val="18"/>
              </w:rPr>
            </w:pPr>
            <w:r w:rsidRPr="00871F36">
              <w:rPr>
                <w:rFonts w:ascii="Times New Roman" w:hAnsi="Times New Roman"/>
                <w:sz w:val="18"/>
                <w:lang w:val="en-US"/>
              </w:rPr>
              <w:t xml:space="preserve">3. </w:t>
            </w:r>
            <w:r w:rsidRPr="00871F36">
              <w:rPr>
                <w:rFonts w:ascii="Times New Roman" w:hAnsi="Times New Roman"/>
                <w:sz w:val="18"/>
              </w:rPr>
              <w:t>Козачук</w:t>
            </w:r>
            <w:r w:rsidRPr="00871F36">
              <w:rPr>
                <w:rFonts w:ascii="Times New Roman" w:hAnsi="Times New Roman"/>
                <w:sz w:val="18"/>
                <w:lang w:val="en-US"/>
              </w:rPr>
              <w:t xml:space="preserve"> </w:t>
            </w:r>
            <w:r w:rsidRPr="00871F36">
              <w:rPr>
                <w:rFonts w:ascii="Times New Roman" w:hAnsi="Times New Roman"/>
                <w:sz w:val="18"/>
              </w:rPr>
              <w:t>Л</w:t>
            </w:r>
            <w:r w:rsidRPr="00871F36">
              <w:rPr>
                <w:rFonts w:ascii="Times New Roman" w:hAnsi="Times New Roman"/>
                <w:sz w:val="18"/>
                <w:lang w:val="en-US"/>
              </w:rPr>
              <w:t>.</w:t>
            </w:r>
            <w:r w:rsidRPr="00871F36">
              <w:rPr>
                <w:rFonts w:ascii="Times New Roman" w:hAnsi="Times New Roman"/>
                <w:sz w:val="18"/>
              </w:rPr>
              <w:t>С</w:t>
            </w:r>
            <w:r w:rsidRPr="00871F36">
              <w:rPr>
                <w:rFonts w:ascii="Times New Roman" w:hAnsi="Times New Roman"/>
                <w:sz w:val="18"/>
                <w:lang w:val="en-US"/>
              </w:rPr>
              <w:t xml:space="preserve">. </w:t>
            </w:r>
            <w:r>
              <w:rPr>
                <w:rFonts w:ascii="Times New Roman" w:hAnsi="Times New Roman"/>
                <w:sz w:val="18"/>
                <w:lang w:val="uk-UA"/>
              </w:rPr>
              <w:t xml:space="preserve">(2014). </w:t>
            </w:r>
            <w:r w:rsidRPr="00871F36">
              <w:rPr>
                <w:rFonts w:ascii="Times New Roman" w:hAnsi="Times New Roman"/>
                <w:sz w:val="18"/>
              </w:rPr>
              <w:t>До визначення стійкості руху автопоїзда категорії М1</w:t>
            </w:r>
            <w:r>
              <w:rPr>
                <w:rFonts w:ascii="Times New Roman" w:hAnsi="Times New Roman"/>
                <w:sz w:val="18"/>
                <w:lang w:val="uk-UA"/>
              </w:rPr>
              <w:t>.</w:t>
            </w:r>
            <w:r w:rsidRPr="00871F36">
              <w:rPr>
                <w:rFonts w:ascii="Times New Roman" w:hAnsi="Times New Roman"/>
                <w:sz w:val="18"/>
              </w:rPr>
              <w:t xml:space="preserve"> </w:t>
            </w:r>
            <w:r w:rsidRPr="00871F36">
              <w:rPr>
                <w:rFonts w:ascii="Times New Roman" w:hAnsi="Times New Roman"/>
                <w:i/>
                <w:sz w:val="18"/>
              </w:rPr>
              <w:t>Вісник ЖДТУ. Серія «Технічні науки</w:t>
            </w:r>
            <w:r>
              <w:rPr>
                <w:rFonts w:ascii="Times New Roman" w:hAnsi="Times New Roman"/>
                <w:i/>
                <w:sz w:val="18"/>
                <w:lang w:val="uk-UA"/>
              </w:rPr>
              <w:t>»</w:t>
            </w:r>
            <w:r w:rsidRPr="00871F36">
              <w:rPr>
                <w:rFonts w:ascii="Times New Roman" w:hAnsi="Times New Roman"/>
                <w:sz w:val="18"/>
              </w:rPr>
              <w:t>, 2(69)</w:t>
            </w:r>
            <w:r>
              <w:rPr>
                <w:rFonts w:ascii="Times New Roman" w:hAnsi="Times New Roman"/>
                <w:sz w:val="18"/>
                <w:lang w:val="uk-UA"/>
              </w:rPr>
              <w:t>, 1</w:t>
            </w:r>
            <w:r w:rsidRPr="00871F36">
              <w:rPr>
                <w:rFonts w:ascii="Times New Roman" w:hAnsi="Times New Roman"/>
                <w:sz w:val="18"/>
              </w:rPr>
              <w:t>21</w:t>
            </w:r>
            <w:r>
              <w:rPr>
                <w:rFonts w:ascii="Times New Roman" w:hAnsi="Times New Roman"/>
                <w:sz w:val="18"/>
                <w:lang w:val="uk-UA"/>
              </w:rPr>
              <w:t>-</w:t>
            </w:r>
            <w:r w:rsidRPr="00871F36">
              <w:rPr>
                <w:rFonts w:ascii="Times New Roman" w:hAnsi="Times New Roman"/>
                <w:sz w:val="18"/>
              </w:rPr>
              <w:t>128</w:t>
            </w:r>
          </w:p>
          <w:p w:rsidR="00871F36" w:rsidRPr="00871F36" w:rsidRDefault="00350EE4" w:rsidP="00871F36">
            <w:pPr>
              <w:widowControl w:val="0"/>
              <w:ind w:right="-57"/>
              <w:jc w:val="both"/>
              <w:rPr>
                <w:rFonts w:ascii="Times New Roman" w:hAnsi="Times New Roman"/>
                <w:sz w:val="18"/>
                <w:szCs w:val="24"/>
              </w:rPr>
            </w:pPr>
            <w:hyperlink r:id="rId69" w:history="1">
              <w:r w:rsidR="00871F36" w:rsidRPr="007F4359">
                <w:rPr>
                  <w:rStyle w:val="ab"/>
                  <w:rFonts w:ascii="Times New Roman" w:hAnsi="Times New Roman"/>
                  <w:sz w:val="18"/>
                  <w:lang w:val="en-US"/>
                </w:rPr>
                <w:t>http</w:t>
              </w:r>
              <w:r w:rsidR="00871F36" w:rsidRPr="00871F36">
                <w:rPr>
                  <w:rStyle w:val="ab"/>
                  <w:rFonts w:ascii="Times New Roman" w:hAnsi="Times New Roman"/>
                  <w:sz w:val="18"/>
                </w:rPr>
                <w:t>://</w:t>
              </w:r>
              <w:r w:rsidR="00871F36" w:rsidRPr="007F4359">
                <w:rPr>
                  <w:rStyle w:val="ab"/>
                  <w:rFonts w:ascii="Times New Roman" w:hAnsi="Times New Roman"/>
                  <w:sz w:val="18"/>
                  <w:lang w:val="en-US"/>
                </w:rPr>
                <w:t>nbuv</w:t>
              </w:r>
              <w:r w:rsidR="00871F36" w:rsidRPr="00871F36">
                <w:rPr>
                  <w:rStyle w:val="ab"/>
                  <w:rFonts w:ascii="Times New Roman" w:hAnsi="Times New Roman"/>
                  <w:sz w:val="18"/>
                </w:rPr>
                <w:t>.</w:t>
              </w:r>
              <w:r w:rsidR="00871F36" w:rsidRPr="007F4359">
                <w:rPr>
                  <w:rStyle w:val="ab"/>
                  <w:rFonts w:ascii="Times New Roman" w:hAnsi="Times New Roman"/>
                  <w:sz w:val="18"/>
                  <w:lang w:val="en-US"/>
                </w:rPr>
                <w:t>gov</w:t>
              </w:r>
              <w:r w:rsidR="00871F36" w:rsidRPr="00871F36">
                <w:rPr>
                  <w:rStyle w:val="ab"/>
                  <w:rFonts w:ascii="Times New Roman" w:hAnsi="Times New Roman"/>
                  <w:sz w:val="18"/>
                </w:rPr>
                <w:t>.</w:t>
              </w:r>
              <w:r w:rsidR="00871F36" w:rsidRPr="007F4359">
                <w:rPr>
                  <w:rStyle w:val="ab"/>
                  <w:rFonts w:ascii="Times New Roman" w:hAnsi="Times New Roman"/>
                  <w:sz w:val="18"/>
                  <w:lang w:val="en-US"/>
                </w:rPr>
                <w:t>ua</w:t>
              </w:r>
              <w:r w:rsidR="00871F36" w:rsidRPr="00871F36">
                <w:rPr>
                  <w:rStyle w:val="ab"/>
                  <w:rFonts w:ascii="Times New Roman" w:hAnsi="Times New Roman"/>
                  <w:sz w:val="18"/>
                </w:rPr>
                <w:t>/</w:t>
              </w:r>
              <w:r w:rsidR="00871F36" w:rsidRPr="007F4359">
                <w:rPr>
                  <w:rStyle w:val="ab"/>
                  <w:rFonts w:ascii="Times New Roman" w:hAnsi="Times New Roman"/>
                  <w:sz w:val="18"/>
                  <w:lang w:val="en-US"/>
                </w:rPr>
                <w:t>UJRN</w:t>
              </w:r>
              <w:r w:rsidR="00871F36" w:rsidRPr="00871F36">
                <w:rPr>
                  <w:rStyle w:val="ab"/>
                  <w:rFonts w:ascii="Times New Roman" w:hAnsi="Times New Roman"/>
                  <w:sz w:val="18"/>
                </w:rPr>
                <w:t>/</w:t>
              </w:r>
              <w:r w:rsidR="00871F36" w:rsidRPr="007F4359">
                <w:rPr>
                  <w:rStyle w:val="ab"/>
                  <w:rFonts w:ascii="Times New Roman" w:hAnsi="Times New Roman"/>
                  <w:sz w:val="18"/>
                  <w:lang w:val="en-US"/>
                </w:rPr>
                <w:t>Vzhdtu</w:t>
              </w:r>
              <w:r w:rsidR="00871F36" w:rsidRPr="00871F36">
                <w:rPr>
                  <w:rStyle w:val="ab"/>
                  <w:rFonts w:ascii="Times New Roman" w:hAnsi="Times New Roman"/>
                  <w:sz w:val="18"/>
                </w:rPr>
                <w:t>_2014_2_23</w:t>
              </w:r>
            </w:hyperlink>
          </w:p>
        </w:tc>
        <w:tc>
          <w:tcPr>
            <w:tcW w:w="236" w:type="dxa"/>
            <w:shd w:val="clear" w:color="auto" w:fill="auto"/>
          </w:tcPr>
          <w:p w:rsidR="00871F36" w:rsidRPr="00871F36" w:rsidRDefault="00871F36" w:rsidP="00871F36">
            <w:pPr>
              <w:widowControl w:val="0"/>
              <w:ind w:left="-57" w:right="-57" w:firstLine="142"/>
              <w:jc w:val="both"/>
              <w:rPr>
                <w:rFonts w:ascii="Times New Roman" w:hAnsi="Times New Roman"/>
                <w:b/>
                <w:szCs w:val="24"/>
              </w:rPr>
            </w:pPr>
          </w:p>
        </w:tc>
        <w:tc>
          <w:tcPr>
            <w:tcW w:w="4418" w:type="dxa"/>
            <w:shd w:val="clear" w:color="auto" w:fill="auto"/>
          </w:tcPr>
          <w:p w:rsidR="00871F36" w:rsidRPr="00871F36" w:rsidRDefault="00871F36" w:rsidP="00871F36">
            <w:pPr>
              <w:widowControl w:val="0"/>
              <w:ind w:left="-57" w:right="-57" w:firstLine="142"/>
              <w:jc w:val="both"/>
              <w:rPr>
                <w:rFonts w:ascii="Times New Roman" w:hAnsi="Times New Roman"/>
                <w:sz w:val="18"/>
              </w:rPr>
            </w:pPr>
            <w:r w:rsidRPr="00A10675">
              <w:rPr>
                <w:rFonts w:ascii="Times New Roman" w:hAnsi="Times New Roman"/>
                <w:sz w:val="18"/>
                <w:lang w:val="en-US"/>
              </w:rPr>
              <w:t xml:space="preserve">3. Kozachuk L.S. </w:t>
            </w:r>
            <w:r>
              <w:rPr>
                <w:rFonts w:ascii="Times New Roman" w:hAnsi="Times New Roman"/>
                <w:sz w:val="18"/>
                <w:lang w:val="uk-UA"/>
              </w:rPr>
              <w:t xml:space="preserve">(2014). </w:t>
            </w:r>
            <w:r w:rsidRPr="00A10675">
              <w:rPr>
                <w:rFonts w:ascii="Times New Roman" w:hAnsi="Times New Roman"/>
                <w:sz w:val="18"/>
                <w:lang w:val="en-US"/>
              </w:rPr>
              <w:t>To determine the stability of the road train category M1</w:t>
            </w:r>
            <w:r>
              <w:rPr>
                <w:rFonts w:ascii="Times New Roman" w:hAnsi="Times New Roman"/>
                <w:sz w:val="18"/>
                <w:lang w:val="uk-UA"/>
              </w:rPr>
              <w:t>.</w:t>
            </w:r>
            <w:r w:rsidRPr="00A10675">
              <w:rPr>
                <w:rFonts w:ascii="Times New Roman" w:hAnsi="Times New Roman"/>
                <w:sz w:val="18"/>
                <w:lang w:val="en-US"/>
              </w:rPr>
              <w:t xml:space="preserve"> </w:t>
            </w:r>
            <w:r w:rsidRPr="00871F36">
              <w:rPr>
                <w:rFonts w:ascii="Times New Roman" w:hAnsi="Times New Roman"/>
                <w:i/>
                <w:sz w:val="18"/>
                <w:lang w:val="en-US"/>
              </w:rPr>
              <w:t xml:space="preserve">Bulletin of ZhSTU. </w:t>
            </w:r>
            <w:r>
              <w:rPr>
                <w:rFonts w:ascii="Times New Roman" w:hAnsi="Times New Roman"/>
                <w:i/>
                <w:sz w:val="18"/>
                <w:lang w:val="uk-UA"/>
              </w:rPr>
              <w:t>«</w:t>
            </w:r>
            <w:r w:rsidRPr="00871F36">
              <w:rPr>
                <w:rFonts w:ascii="Times New Roman" w:hAnsi="Times New Roman"/>
                <w:i/>
                <w:sz w:val="18"/>
                <w:lang w:val="en-US"/>
              </w:rPr>
              <w:t>Technical Sciences</w:t>
            </w:r>
            <w:r>
              <w:rPr>
                <w:rFonts w:ascii="Times New Roman" w:hAnsi="Times New Roman"/>
                <w:i/>
                <w:sz w:val="18"/>
                <w:lang w:val="uk-UA"/>
              </w:rPr>
              <w:t>»</w:t>
            </w:r>
            <w:r w:rsidRPr="00871F36">
              <w:rPr>
                <w:rFonts w:ascii="Times New Roman" w:hAnsi="Times New Roman"/>
                <w:sz w:val="18"/>
              </w:rPr>
              <w:t>, 2(69)</w:t>
            </w:r>
            <w:r>
              <w:rPr>
                <w:rFonts w:ascii="Times New Roman" w:hAnsi="Times New Roman"/>
                <w:sz w:val="18"/>
                <w:lang w:val="uk-UA"/>
              </w:rPr>
              <w:t>, 1</w:t>
            </w:r>
            <w:r w:rsidRPr="00871F36">
              <w:rPr>
                <w:rFonts w:ascii="Times New Roman" w:hAnsi="Times New Roman"/>
                <w:sz w:val="18"/>
              </w:rPr>
              <w:t>21</w:t>
            </w:r>
            <w:r>
              <w:rPr>
                <w:rFonts w:ascii="Times New Roman" w:hAnsi="Times New Roman"/>
                <w:sz w:val="18"/>
                <w:lang w:val="uk-UA"/>
              </w:rPr>
              <w:t>-</w:t>
            </w:r>
            <w:r w:rsidRPr="00871F36">
              <w:rPr>
                <w:rFonts w:ascii="Times New Roman" w:hAnsi="Times New Roman"/>
                <w:sz w:val="18"/>
              </w:rPr>
              <w:t>128</w:t>
            </w:r>
          </w:p>
          <w:p w:rsidR="00871F36" w:rsidRPr="00871F36" w:rsidRDefault="00350EE4" w:rsidP="00871F36">
            <w:pPr>
              <w:widowControl w:val="0"/>
              <w:ind w:left="-57" w:right="-57" w:firstLine="142"/>
              <w:jc w:val="both"/>
              <w:rPr>
                <w:rFonts w:ascii="Times New Roman" w:hAnsi="Times New Roman"/>
                <w:sz w:val="18"/>
              </w:rPr>
            </w:pPr>
            <w:hyperlink r:id="rId70" w:history="1">
              <w:r w:rsidR="00871F36" w:rsidRPr="007F4359">
                <w:rPr>
                  <w:rStyle w:val="ab"/>
                  <w:rFonts w:ascii="Times New Roman" w:hAnsi="Times New Roman"/>
                  <w:sz w:val="18"/>
                  <w:lang w:val="en-US"/>
                </w:rPr>
                <w:t>http</w:t>
              </w:r>
              <w:r w:rsidR="00871F36" w:rsidRPr="00871F36">
                <w:rPr>
                  <w:rStyle w:val="ab"/>
                  <w:rFonts w:ascii="Times New Roman" w:hAnsi="Times New Roman"/>
                  <w:sz w:val="18"/>
                </w:rPr>
                <w:t>://</w:t>
              </w:r>
              <w:r w:rsidR="00871F36" w:rsidRPr="007F4359">
                <w:rPr>
                  <w:rStyle w:val="ab"/>
                  <w:rFonts w:ascii="Times New Roman" w:hAnsi="Times New Roman"/>
                  <w:sz w:val="18"/>
                  <w:lang w:val="en-US"/>
                </w:rPr>
                <w:t>nbuv</w:t>
              </w:r>
              <w:r w:rsidR="00871F36" w:rsidRPr="00871F36">
                <w:rPr>
                  <w:rStyle w:val="ab"/>
                  <w:rFonts w:ascii="Times New Roman" w:hAnsi="Times New Roman"/>
                  <w:sz w:val="18"/>
                </w:rPr>
                <w:t>.</w:t>
              </w:r>
              <w:r w:rsidR="00871F36" w:rsidRPr="007F4359">
                <w:rPr>
                  <w:rStyle w:val="ab"/>
                  <w:rFonts w:ascii="Times New Roman" w:hAnsi="Times New Roman"/>
                  <w:sz w:val="18"/>
                  <w:lang w:val="en-US"/>
                </w:rPr>
                <w:t>gov</w:t>
              </w:r>
              <w:r w:rsidR="00871F36" w:rsidRPr="00871F36">
                <w:rPr>
                  <w:rStyle w:val="ab"/>
                  <w:rFonts w:ascii="Times New Roman" w:hAnsi="Times New Roman"/>
                  <w:sz w:val="18"/>
                </w:rPr>
                <w:t>.</w:t>
              </w:r>
              <w:r w:rsidR="00871F36" w:rsidRPr="007F4359">
                <w:rPr>
                  <w:rStyle w:val="ab"/>
                  <w:rFonts w:ascii="Times New Roman" w:hAnsi="Times New Roman"/>
                  <w:sz w:val="18"/>
                  <w:lang w:val="en-US"/>
                </w:rPr>
                <w:t>ua</w:t>
              </w:r>
              <w:r w:rsidR="00871F36" w:rsidRPr="00871F36">
                <w:rPr>
                  <w:rStyle w:val="ab"/>
                  <w:rFonts w:ascii="Times New Roman" w:hAnsi="Times New Roman"/>
                  <w:sz w:val="18"/>
                </w:rPr>
                <w:t>/</w:t>
              </w:r>
              <w:r w:rsidR="00871F36" w:rsidRPr="007F4359">
                <w:rPr>
                  <w:rStyle w:val="ab"/>
                  <w:rFonts w:ascii="Times New Roman" w:hAnsi="Times New Roman"/>
                  <w:sz w:val="18"/>
                  <w:lang w:val="en-US"/>
                </w:rPr>
                <w:t>UJRN</w:t>
              </w:r>
              <w:r w:rsidR="00871F36" w:rsidRPr="00871F36">
                <w:rPr>
                  <w:rStyle w:val="ab"/>
                  <w:rFonts w:ascii="Times New Roman" w:hAnsi="Times New Roman"/>
                  <w:sz w:val="18"/>
                </w:rPr>
                <w:t>/</w:t>
              </w:r>
              <w:r w:rsidR="00871F36" w:rsidRPr="007F4359">
                <w:rPr>
                  <w:rStyle w:val="ab"/>
                  <w:rFonts w:ascii="Times New Roman" w:hAnsi="Times New Roman"/>
                  <w:sz w:val="18"/>
                  <w:lang w:val="en-US"/>
                </w:rPr>
                <w:t>Vzhdtu</w:t>
              </w:r>
              <w:r w:rsidR="00871F36" w:rsidRPr="00871F36">
                <w:rPr>
                  <w:rStyle w:val="ab"/>
                  <w:rFonts w:ascii="Times New Roman" w:hAnsi="Times New Roman"/>
                  <w:sz w:val="18"/>
                </w:rPr>
                <w:t>_2014_2_23</w:t>
              </w:r>
            </w:hyperlink>
          </w:p>
        </w:tc>
      </w:tr>
      <w:tr w:rsidR="00871F36" w:rsidRPr="009E62C9" w:rsidTr="00C37F55">
        <w:tc>
          <w:tcPr>
            <w:tcW w:w="4418" w:type="dxa"/>
            <w:shd w:val="clear" w:color="auto" w:fill="auto"/>
          </w:tcPr>
          <w:p w:rsidR="00871F36" w:rsidRPr="00871F36" w:rsidRDefault="00871F36" w:rsidP="00871F36">
            <w:pPr>
              <w:widowControl w:val="0"/>
              <w:ind w:left="-57" w:right="-57" w:firstLine="142"/>
              <w:jc w:val="both"/>
              <w:rPr>
                <w:rFonts w:ascii="Times New Roman" w:hAnsi="Times New Roman"/>
                <w:sz w:val="18"/>
                <w:szCs w:val="24"/>
              </w:rPr>
            </w:pPr>
            <w:r w:rsidRPr="00C517C1">
              <w:rPr>
                <w:rFonts w:ascii="Times New Roman" w:hAnsi="Times New Roman"/>
                <w:sz w:val="18"/>
                <w:lang w:val="en-US"/>
              </w:rPr>
              <w:t>4. Стельмащук В.В.</w:t>
            </w:r>
            <w:r>
              <w:rPr>
                <w:rFonts w:ascii="Times New Roman" w:hAnsi="Times New Roman"/>
                <w:sz w:val="18"/>
                <w:lang w:val="uk-UA"/>
              </w:rPr>
              <w:t xml:space="preserve">, </w:t>
            </w:r>
            <w:r w:rsidRPr="00C517C1">
              <w:rPr>
                <w:rFonts w:ascii="Times New Roman" w:hAnsi="Times New Roman"/>
                <w:sz w:val="18"/>
                <w:lang w:val="en-US"/>
              </w:rPr>
              <w:t xml:space="preserve">Пазін Р.В. </w:t>
            </w:r>
            <w:r>
              <w:rPr>
                <w:rFonts w:ascii="Times New Roman" w:hAnsi="Times New Roman"/>
                <w:sz w:val="18"/>
                <w:lang w:val="uk-UA"/>
              </w:rPr>
              <w:t xml:space="preserve">(2016). </w:t>
            </w:r>
            <w:r w:rsidRPr="00871F36">
              <w:rPr>
                <w:rFonts w:ascii="Times New Roman" w:hAnsi="Times New Roman"/>
                <w:sz w:val="18"/>
              </w:rPr>
              <w:t>До питання комплектації автопоїзда з причепом категорії О2</w:t>
            </w:r>
            <w:r>
              <w:rPr>
                <w:rFonts w:ascii="Times New Roman" w:hAnsi="Times New Roman"/>
                <w:sz w:val="18"/>
                <w:lang w:val="uk-UA"/>
              </w:rPr>
              <w:t>.</w:t>
            </w:r>
            <w:r w:rsidRPr="00871F36">
              <w:rPr>
                <w:rFonts w:ascii="Times New Roman" w:hAnsi="Times New Roman"/>
                <w:sz w:val="18"/>
              </w:rPr>
              <w:t xml:space="preserve"> </w:t>
            </w:r>
            <w:r w:rsidRPr="00871F36">
              <w:rPr>
                <w:rFonts w:ascii="Times New Roman" w:hAnsi="Times New Roman"/>
                <w:i/>
                <w:sz w:val="18"/>
              </w:rPr>
              <w:t>Вісник машинобудування та транспорту</w:t>
            </w:r>
            <w:r w:rsidRPr="00871F36">
              <w:rPr>
                <w:rFonts w:ascii="Times New Roman" w:hAnsi="Times New Roman"/>
                <w:sz w:val="18"/>
              </w:rPr>
              <w:t>, 2</w:t>
            </w:r>
            <w:r>
              <w:rPr>
                <w:rFonts w:ascii="Times New Roman" w:hAnsi="Times New Roman"/>
                <w:sz w:val="18"/>
                <w:lang w:val="uk-UA"/>
              </w:rPr>
              <w:t>, 97-</w:t>
            </w:r>
            <w:r w:rsidRPr="00871F36">
              <w:rPr>
                <w:rFonts w:ascii="Times New Roman" w:hAnsi="Times New Roman"/>
                <w:sz w:val="18"/>
              </w:rPr>
              <w:t>105</w:t>
            </w:r>
          </w:p>
        </w:tc>
        <w:tc>
          <w:tcPr>
            <w:tcW w:w="236" w:type="dxa"/>
            <w:shd w:val="clear" w:color="auto" w:fill="auto"/>
          </w:tcPr>
          <w:p w:rsidR="00871F36" w:rsidRPr="00871F36" w:rsidRDefault="00871F36" w:rsidP="00871F36">
            <w:pPr>
              <w:widowControl w:val="0"/>
              <w:ind w:left="-57" w:right="-57" w:firstLine="142"/>
              <w:jc w:val="both"/>
              <w:rPr>
                <w:rFonts w:ascii="Times New Roman" w:hAnsi="Times New Roman"/>
                <w:b/>
                <w:szCs w:val="24"/>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4. Stelmashchuk V.V.</w:t>
            </w:r>
            <w:r>
              <w:rPr>
                <w:rFonts w:ascii="Times New Roman" w:hAnsi="Times New Roman"/>
                <w:sz w:val="18"/>
                <w:lang w:val="uk-UA"/>
              </w:rPr>
              <w:t xml:space="preserve">, </w:t>
            </w:r>
            <w:r w:rsidRPr="00A10675">
              <w:rPr>
                <w:rFonts w:ascii="Times New Roman" w:hAnsi="Times New Roman"/>
                <w:sz w:val="18"/>
                <w:lang w:val="en-US"/>
              </w:rPr>
              <w:t xml:space="preserve">Pazin R.V. </w:t>
            </w:r>
            <w:r>
              <w:rPr>
                <w:rFonts w:ascii="Times New Roman" w:hAnsi="Times New Roman"/>
                <w:sz w:val="18"/>
                <w:lang w:val="uk-UA"/>
              </w:rPr>
              <w:t xml:space="preserve">(2016). </w:t>
            </w:r>
            <w:r w:rsidRPr="00A10675">
              <w:rPr>
                <w:rFonts w:ascii="Times New Roman" w:hAnsi="Times New Roman"/>
                <w:sz w:val="18"/>
                <w:lang w:val="en-US"/>
              </w:rPr>
              <w:t>On the question of completing a road train with a trailer of category O2</w:t>
            </w:r>
            <w:r>
              <w:rPr>
                <w:rFonts w:ascii="Times New Roman" w:hAnsi="Times New Roman"/>
                <w:sz w:val="18"/>
                <w:lang w:val="uk-UA"/>
              </w:rPr>
              <w:t>.</w:t>
            </w:r>
            <w:r w:rsidRPr="00A10675">
              <w:rPr>
                <w:rFonts w:ascii="Times New Roman" w:hAnsi="Times New Roman"/>
                <w:sz w:val="18"/>
                <w:lang w:val="en-US"/>
              </w:rPr>
              <w:t xml:space="preserve"> </w:t>
            </w:r>
            <w:r w:rsidRPr="00871F36">
              <w:rPr>
                <w:rFonts w:ascii="Times New Roman" w:hAnsi="Times New Roman"/>
                <w:i/>
                <w:sz w:val="18"/>
                <w:lang w:val="en-US"/>
              </w:rPr>
              <w:t>Bulletin of Mechanical Engineering and Transport</w:t>
            </w:r>
            <w:r w:rsidRPr="00871F36">
              <w:rPr>
                <w:rFonts w:ascii="Times New Roman" w:hAnsi="Times New Roman"/>
                <w:sz w:val="18"/>
              </w:rPr>
              <w:t>, 2</w:t>
            </w:r>
            <w:r>
              <w:rPr>
                <w:rFonts w:ascii="Times New Roman" w:hAnsi="Times New Roman"/>
                <w:sz w:val="18"/>
                <w:lang w:val="uk-UA"/>
              </w:rPr>
              <w:t>, 97-</w:t>
            </w:r>
            <w:r w:rsidRPr="00871F36">
              <w:rPr>
                <w:rFonts w:ascii="Times New Roman" w:hAnsi="Times New Roman"/>
                <w:sz w:val="18"/>
              </w:rPr>
              <w:t>105</w:t>
            </w:r>
          </w:p>
        </w:tc>
      </w:tr>
      <w:tr w:rsidR="00871F36" w:rsidRPr="009E62C9" w:rsidTr="00C37F55">
        <w:tc>
          <w:tcPr>
            <w:tcW w:w="4418" w:type="dxa"/>
            <w:shd w:val="clear" w:color="auto" w:fill="auto"/>
          </w:tcPr>
          <w:p w:rsidR="00871F36" w:rsidRPr="00871F36" w:rsidRDefault="00871F36" w:rsidP="00871F36">
            <w:pPr>
              <w:widowControl w:val="0"/>
              <w:ind w:left="-57" w:right="-57" w:firstLine="142"/>
              <w:jc w:val="both"/>
              <w:rPr>
                <w:rFonts w:ascii="Times New Roman" w:hAnsi="Times New Roman"/>
                <w:sz w:val="18"/>
                <w:szCs w:val="24"/>
              </w:rPr>
            </w:pPr>
            <w:r w:rsidRPr="00C517C1">
              <w:rPr>
                <w:rFonts w:ascii="Times New Roman" w:hAnsi="Times New Roman"/>
                <w:sz w:val="18"/>
                <w:lang w:val="en-US"/>
              </w:rPr>
              <w:t xml:space="preserve">5. Сахно В.П., Шарай С.М., Мурований І.С., Човча І.В. </w:t>
            </w:r>
            <w:r>
              <w:rPr>
                <w:rFonts w:ascii="Times New Roman" w:hAnsi="Times New Roman"/>
                <w:sz w:val="18"/>
                <w:lang w:val="uk-UA"/>
              </w:rPr>
              <w:t xml:space="preserve">(2021). </w:t>
            </w:r>
            <w:r w:rsidRPr="00871F36">
              <w:rPr>
                <w:rFonts w:ascii="Times New Roman" w:hAnsi="Times New Roman"/>
                <w:sz w:val="18"/>
              </w:rPr>
              <w:t>До розробки математичної моделі автопоїзда з причепом категорії О1 у поперечній площині</w:t>
            </w:r>
            <w:r>
              <w:rPr>
                <w:rFonts w:ascii="Times New Roman" w:hAnsi="Times New Roman"/>
                <w:sz w:val="18"/>
                <w:lang w:val="uk-UA"/>
              </w:rPr>
              <w:t>.</w:t>
            </w:r>
            <w:r w:rsidRPr="00871F36">
              <w:rPr>
                <w:rFonts w:ascii="Times New Roman" w:hAnsi="Times New Roman"/>
                <w:sz w:val="18"/>
              </w:rPr>
              <w:t xml:space="preserve"> </w:t>
            </w:r>
            <w:r w:rsidRPr="00871F36">
              <w:rPr>
                <w:rFonts w:ascii="Times New Roman" w:hAnsi="Times New Roman"/>
                <w:i/>
                <w:sz w:val="18"/>
              </w:rPr>
              <w:t>Сучасн</w:t>
            </w:r>
            <w:r w:rsidRPr="00871F36">
              <w:rPr>
                <w:rFonts w:ascii="Times New Roman" w:hAnsi="Times New Roman"/>
                <w:i/>
                <w:sz w:val="18"/>
                <w:lang w:val="en-US"/>
              </w:rPr>
              <w:t>i</w:t>
            </w:r>
            <w:r w:rsidRPr="00871F36">
              <w:rPr>
                <w:rFonts w:ascii="Times New Roman" w:hAnsi="Times New Roman"/>
                <w:i/>
                <w:sz w:val="18"/>
              </w:rPr>
              <w:t xml:space="preserve"> технолог</w:t>
            </w:r>
            <w:r w:rsidRPr="00871F36">
              <w:rPr>
                <w:rFonts w:ascii="Times New Roman" w:hAnsi="Times New Roman"/>
                <w:i/>
                <w:sz w:val="18"/>
                <w:lang w:val="en-US"/>
              </w:rPr>
              <w:t>ii</w:t>
            </w:r>
            <w:r w:rsidRPr="00871F36">
              <w:rPr>
                <w:rFonts w:ascii="Times New Roman" w:hAnsi="Times New Roman"/>
                <w:i/>
                <w:sz w:val="18"/>
              </w:rPr>
              <w:t xml:space="preserve"> в машинобудуванн</w:t>
            </w:r>
            <w:r w:rsidRPr="00871F36">
              <w:rPr>
                <w:rFonts w:ascii="Times New Roman" w:hAnsi="Times New Roman"/>
                <w:i/>
                <w:sz w:val="18"/>
                <w:lang w:val="en-US"/>
              </w:rPr>
              <w:t>i</w:t>
            </w:r>
            <w:r w:rsidRPr="00871F36">
              <w:rPr>
                <w:rFonts w:ascii="Times New Roman" w:hAnsi="Times New Roman"/>
                <w:i/>
                <w:sz w:val="18"/>
              </w:rPr>
              <w:t xml:space="preserve"> та транспорт</w:t>
            </w:r>
            <w:r w:rsidRPr="00871F36">
              <w:rPr>
                <w:rFonts w:ascii="Times New Roman" w:hAnsi="Times New Roman"/>
                <w:i/>
                <w:sz w:val="18"/>
                <w:lang w:val="en-US"/>
              </w:rPr>
              <w:t>i</w:t>
            </w:r>
            <w:r w:rsidRPr="00871F36">
              <w:rPr>
                <w:rFonts w:ascii="Times New Roman" w:hAnsi="Times New Roman"/>
                <w:sz w:val="18"/>
              </w:rPr>
              <w:t>, 2(17)</w:t>
            </w:r>
            <w:r>
              <w:rPr>
                <w:rFonts w:ascii="Times New Roman" w:hAnsi="Times New Roman"/>
                <w:sz w:val="18"/>
                <w:lang w:val="uk-UA"/>
              </w:rPr>
              <w:t xml:space="preserve">, </w:t>
            </w:r>
            <w:r w:rsidRPr="00871F36">
              <w:rPr>
                <w:rFonts w:ascii="Times New Roman" w:hAnsi="Times New Roman"/>
                <w:sz w:val="18"/>
              </w:rPr>
              <w:t>151</w:t>
            </w:r>
            <w:r>
              <w:rPr>
                <w:rFonts w:ascii="Times New Roman" w:hAnsi="Times New Roman"/>
                <w:sz w:val="18"/>
                <w:lang w:val="uk-UA"/>
              </w:rPr>
              <w:t>-</w:t>
            </w:r>
            <w:r w:rsidRPr="00871F36">
              <w:rPr>
                <w:rFonts w:ascii="Times New Roman" w:hAnsi="Times New Roman"/>
                <w:sz w:val="18"/>
              </w:rPr>
              <w:t>160</w:t>
            </w:r>
          </w:p>
        </w:tc>
        <w:tc>
          <w:tcPr>
            <w:tcW w:w="236" w:type="dxa"/>
            <w:shd w:val="clear" w:color="auto" w:fill="auto"/>
          </w:tcPr>
          <w:p w:rsidR="00871F36" w:rsidRPr="00871F36" w:rsidRDefault="00871F36" w:rsidP="00871F36">
            <w:pPr>
              <w:widowControl w:val="0"/>
              <w:ind w:left="-57" w:right="-57" w:firstLine="142"/>
              <w:jc w:val="both"/>
              <w:rPr>
                <w:rFonts w:ascii="Times New Roman" w:hAnsi="Times New Roman"/>
                <w:b/>
                <w:szCs w:val="24"/>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5</w:t>
            </w:r>
            <w:r>
              <w:rPr>
                <w:rFonts w:ascii="Times New Roman" w:hAnsi="Times New Roman"/>
                <w:sz w:val="18"/>
                <w:lang w:val="en-US"/>
              </w:rPr>
              <w:t>. Sakhno V.P.</w:t>
            </w:r>
            <w:r w:rsidRPr="00A10675">
              <w:rPr>
                <w:rFonts w:ascii="Times New Roman" w:hAnsi="Times New Roman"/>
                <w:sz w:val="18"/>
                <w:lang w:val="en-US"/>
              </w:rPr>
              <w:t xml:space="preserve">, Sharay S.M., Murovany I.S., Chovcha I.V. </w:t>
            </w:r>
            <w:r>
              <w:rPr>
                <w:rFonts w:ascii="Times New Roman" w:hAnsi="Times New Roman"/>
                <w:sz w:val="18"/>
                <w:lang w:val="uk-UA"/>
              </w:rPr>
              <w:t xml:space="preserve">(2021). </w:t>
            </w:r>
            <w:r w:rsidRPr="00A10675">
              <w:rPr>
                <w:rFonts w:ascii="Times New Roman" w:hAnsi="Times New Roman"/>
                <w:sz w:val="18"/>
                <w:lang w:val="en-US"/>
              </w:rPr>
              <w:t>To the development of a mathematical model of a road train with a trailer of category O1 in the transverse plane</w:t>
            </w:r>
            <w:r>
              <w:rPr>
                <w:rFonts w:ascii="Times New Roman" w:hAnsi="Times New Roman"/>
                <w:sz w:val="18"/>
                <w:lang w:val="uk-UA"/>
              </w:rPr>
              <w:t>.</w:t>
            </w:r>
            <w:r w:rsidRPr="00A10675">
              <w:rPr>
                <w:rFonts w:ascii="Times New Roman" w:hAnsi="Times New Roman"/>
                <w:sz w:val="18"/>
                <w:lang w:val="en-US"/>
              </w:rPr>
              <w:t xml:space="preserve"> </w:t>
            </w:r>
            <w:r w:rsidRPr="00871F36">
              <w:rPr>
                <w:rFonts w:ascii="Times New Roman" w:hAnsi="Times New Roman"/>
                <w:i/>
                <w:sz w:val="18"/>
                <w:lang w:val="en-US"/>
              </w:rPr>
              <w:t>Modern technologies in machine building and transport</w:t>
            </w:r>
            <w:r w:rsidRPr="00871F36">
              <w:rPr>
                <w:rFonts w:ascii="Times New Roman" w:hAnsi="Times New Roman"/>
                <w:sz w:val="18"/>
              </w:rPr>
              <w:t>, 2(17)</w:t>
            </w:r>
            <w:r>
              <w:rPr>
                <w:rFonts w:ascii="Times New Roman" w:hAnsi="Times New Roman"/>
                <w:sz w:val="18"/>
                <w:lang w:val="uk-UA"/>
              </w:rPr>
              <w:t xml:space="preserve">, </w:t>
            </w:r>
            <w:r w:rsidRPr="00871F36">
              <w:rPr>
                <w:rFonts w:ascii="Times New Roman" w:hAnsi="Times New Roman"/>
                <w:sz w:val="18"/>
              </w:rPr>
              <w:t>151</w:t>
            </w:r>
            <w:r>
              <w:rPr>
                <w:rFonts w:ascii="Times New Roman" w:hAnsi="Times New Roman"/>
                <w:sz w:val="18"/>
                <w:lang w:val="uk-UA"/>
              </w:rPr>
              <w:t>-</w:t>
            </w:r>
            <w:r w:rsidRPr="00871F36">
              <w:rPr>
                <w:rFonts w:ascii="Times New Roman" w:hAnsi="Times New Roman"/>
                <w:sz w:val="18"/>
              </w:rPr>
              <w:t>160</w:t>
            </w:r>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6. Fratila D., Darling J. </w:t>
            </w:r>
            <w:r>
              <w:rPr>
                <w:rFonts w:ascii="Times New Roman" w:hAnsi="Times New Roman"/>
                <w:sz w:val="18"/>
                <w:lang w:val="uk-UA"/>
              </w:rPr>
              <w:t xml:space="preserve">(1996). </w:t>
            </w:r>
            <w:r w:rsidRPr="00A10675">
              <w:rPr>
                <w:rFonts w:ascii="Times New Roman" w:hAnsi="Times New Roman"/>
                <w:sz w:val="18"/>
                <w:lang w:val="en-US"/>
              </w:rPr>
              <w:t>Simulation of Coupled Car and Caravan Handling Behavior</w:t>
            </w:r>
            <w:r>
              <w:rPr>
                <w:rFonts w:ascii="Times New Roman" w:hAnsi="Times New Roman"/>
                <w:sz w:val="18"/>
                <w:lang w:val="uk-UA"/>
              </w:rPr>
              <w:t>.</w:t>
            </w:r>
            <w:r w:rsidRPr="00A10675">
              <w:rPr>
                <w:rFonts w:ascii="Times New Roman" w:hAnsi="Times New Roman"/>
                <w:sz w:val="18"/>
                <w:lang w:val="en-US"/>
              </w:rPr>
              <w:t xml:space="preserve"> </w:t>
            </w:r>
            <w:r w:rsidRPr="00871F36">
              <w:rPr>
                <w:rFonts w:ascii="Times New Roman" w:hAnsi="Times New Roman"/>
                <w:i/>
                <w:sz w:val="18"/>
                <w:lang w:val="en-US"/>
              </w:rPr>
              <w:t>Vehicle System Dynamics</w:t>
            </w:r>
            <w:r>
              <w:rPr>
                <w:rFonts w:ascii="Times New Roman" w:hAnsi="Times New Roman"/>
                <w:sz w:val="18"/>
                <w:lang w:val="uk-UA"/>
              </w:rPr>
              <w:t xml:space="preserve">, </w:t>
            </w:r>
            <w:r w:rsidRPr="00A10675">
              <w:rPr>
                <w:rFonts w:ascii="Times New Roman" w:hAnsi="Times New Roman"/>
                <w:sz w:val="18"/>
                <w:lang w:val="en-US"/>
              </w:rPr>
              <w:t>26:6</w:t>
            </w:r>
            <w:r>
              <w:rPr>
                <w:rFonts w:ascii="Times New Roman" w:hAnsi="Times New Roman"/>
                <w:sz w:val="18"/>
                <w:lang w:val="uk-UA"/>
              </w:rPr>
              <w:t xml:space="preserve">, </w:t>
            </w:r>
            <w:r w:rsidRPr="00A10675">
              <w:rPr>
                <w:rFonts w:ascii="Times New Roman" w:hAnsi="Times New Roman"/>
                <w:sz w:val="18"/>
                <w:lang w:val="en-US"/>
              </w:rPr>
              <w:t>397</w:t>
            </w:r>
            <w:r>
              <w:rPr>
                <w:rFonts w:ascii="Times New Roman" w:hAnsi="Times New Roman"/>
                <w:sz w:val="18"/>
                <w:lang w:val="uk-UA"/>
              </w:rPr>
              <w:t>-</w:t>
            </w:r>
            <w:r w:rsidRPr="00A10675">
              <w:rPr>
                <w:rFonts w:ascii="Times New Roman" w:hAnsi="Times New Roman"/>
                <w:sz w:val="18"/>
                <w:lang w:val="en-US"/>
              </w:rPr>
              <w:t>429</w:t>
            </w:r>
          </w:p>
          <w:p w:rsidR="00871F36" w:rsidRPr="00871F36" w:rsidRDefault="00350EE4" w:rsidP="00871F36">
            <w:pPr>
              <w:widowControl w:val="0"/>
              <w:ind w:left="-57" w:right="-57" w:firstLine="142"/>
              <w:jc w:val="both"/>
              <w:rPr>
                <w:rFonts w:ascii="Times New Roman" w:hAnsi="Times New Roman"/>
                <w:sz w:val="18"/>
                <w:szCs w:val="24"/>
                <w:lang w:val="en-US"/>
              </w:rPr>
            </w:pPr>
            <w:hyperlink r:id="rId71" w:history="1">
              <w:r w:rsidR="00871F36" w:rsidRPr="007F4359">
                <w:rPr>
                  <w:rStyle w:val="ab"/>
                  <w:rFonts w:ascii="Times New Roman" w:hAnsi="Times New Roman"/>
                  <w:sz w:val="18"/>
                  <w:lang w:val="en-US"/>
                </w:rPr>
                <w:t>http://worldcat.org/issn/00423114</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6. Fratila D., Darling J. </w:t>
            </w:r>
            <w:r>
              <w:rPr>
                <w:rFonts w:ascii="Times New Roman" w:hAnsi="Times New Roman"/>
                <w:sz w:val="18"/>
                <w:lang w:val="uk-UA"/>
              </w:rPr>
              <w:t xml:space="preserve">(1996). </w:t>
            </w:r>
            <w:r w:rsidRPr="00A10675">
              <w:rPr>
                <w:rFonts w:ascii="Times New Roman" w:hAnsi="Times New Roman"/>
                <w:sz w:val="18"/>
                <w:lang w:val="en-US"/>
              </w:rPr>
              <w:t>Simulation of Coupled Car and Caravan Handling Behavior</w:t>
            </w:r>
            <w:r>
              <w:rPr>
                <w:rFonts w:ascii="Times New Roman" w:hAnsi="Times New Roman"/>
                <w:sz w:val="18"/>
                <w:lang w:val="uk-UA"/>
              </w:rPr>
              <w:t>.</w:t>
            </w:r>
            <w:r w:rsidRPr="00A10675">
              <w:rPr>
                <w:rFonts w:ascii="Times New Roman" w:hAnsi="Times New Roman"/>
                <w:sz w:val="18"/>
                <w:lang w:val="en-US"/>
              </w:rPr>
              <w:t xml:space="preserve"> </w:t>
            </w:r>
            <w:r w:rsidRPr="00871F36">
              <w:rPr>
                <w:rFonts w:ascii="Times New Roman" w:hAnsi="Times New Roman"/>
                <w:i/>
                <w:sz w:val="18"/>
                <w:lang w:val="en-US"/>
              </w:rPr>
              <w:t>Vehicle System Dynamics</w:t>
            </w:r>
            <w:r>
              <w:rPr>
                <w:rFonts w:ascii="Times New Roman" w:hAnsi="Times New Roman"/>
                <w:sz w:val="18"/>
                <w:lang w:val="uk-UA"/>
              </w:rPr>
              <w:t xml:space="preserve">, </w:t>
            </w:r>
            <w:r w:rsidRPr="00A10675">
              <w:rPr>
                <w:rFonts w:ascii="Times New Roman" w:hAnsi="Times New Roman"/>
                <w:sz w:val="18"/>
                <w:lang w:val="en-US"/>
              </w:rPr>
              <w:t>26:6</w:t>
            </w:r>
            <w:r>
              <w:rPr>
                <w:rFonts w:ascii="Times New Roman" w:hAnsi="Times New Roman"/>
                <w:sz w:val="18"/>
                <w:lang w:val="uk-UA"/>
              </w:rPr>
              <w:t xml:space="preserve">, </w:t>
            </w:r>
            <w:r w:rsidRPr="00A10675">
              <w:rPr>
                <w:rFonts w:ascii="Times New Roman" w:hAnsi="Times New Roman"/>
                <w:sz w:val="18"/>
                <w:lang w:val="en-US"/>
              </w:rPr>
              <w:t>397</w:t>
            </w:r>
            <w:r>
              <w:rPr>
                <w:rFonts w:ascii="Times New Roman" w:hAnsi="Times New Roman"/>
                <w:sz w:val="18"/>
                <w:lang w:val="uk-UA"/>
              </w:rPr>
              <w:t>-</w:t>
            </w:r>
            <w:r w:rsidRPr="00A10675">
              <w:rPr>
                <w:rFonts w:ascii="Times New Roman" w:hAnsi="Times New Roman"/>
                <w:sz w:val="18"/>
                <w:lang w:val="en-US"/>
              </w:rPr>
              <w:t>429</w:t>
            </w:r>
          </w:p>
          <w:p w:rsidR="00871F36" w:rsidRPr="00871F36" w:rsidRDefault="00350EE4" w:rsidP="00871F36">
            <w:pPr>
              <w:widowControl w:val="0"/>
              <w:ind w:right="-57"/>
              <w:jc w:val="both"/>
              <w:rPr>
                <w:rFonts w:ascii="Times New Roman" w:hAnsi="Times New Roman"/>
                <w:b/>
                <w:sz w:val="18"/>
                <w:lang w:val="en-US"/>
              </w:rPr>
            </w:pPr>
            <w:hyperlink r:id="rId72" w:history="1">
              <w:r w:rsidR="00871F36" w:rsidRPr="007F4359">
                <w:rPr>
                  <w:rStyle w:val="ab"/>
                  <w:rFonts w:ascii="Times New Roman" w:hAnsi="Times New Roman"/>
                  <w:sz w:val="18"/>
                  <w:lang w:val="en-US"/>
                </w:rPr>
                <w:t>http://worldcat.org/issn/00423114</w:t>
              </w:r>
            </w:hyperlink>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lastRenderedPageBreak/>
              <w:t xml:space="preserve">7. Zhang N., Yin G., Mi T., Li X., Chen N. </w:t>
            </w:r>
            <w:r>
              <w:rPr>
                <w:rFonts w:ascii="Times New Roman" w:hAnsi="Times New Roman"/>
                <w:sz w:val="18"/>
                <w:lang w:val="uk-UA"/>
              </w:rPr>
              <w:t xml:space="preserve">(2017). </w:t>
            </w:r>
            <w:r w:rsidRPr="00A10675">
              <w:rPr>
                <w:rFonts w:ascii="Times New Roman" w:hAnsi="Times New Roman"/>
                <w:sz w:val="18"/>
                <w:lang w:val="en-US"/>
              </w:rPr>
              <w:t>Analysis of Dynamic Stability of Car-trailer Combinations with Nonlinear Damper Properties</w:t>
            </w:r>
            <w:r>
              <w:rPr>
                <w:rFonts w:ascii="Times New Roman" w:hAnsi="Times New Roman"/>
                <w:sz w:val="18"/>
                <w:lang w:val="uk-UA"/>
              </w:rPr>
              <w:t xml:space="preserve">. </w:t>
            </w:r>
            <w:r w:rsidRPr="00C517C1">
              <w:rPr>
                <w:rFonts w:ascii="Times New Roman" w:hAnsi="Times New Roman"/>
                <w:i/>
                <w:sz w:val="18"/>
                <w:lang w:val="en-US"/>
              </w:rPr>
              <w:t>Procedia IUTAM</w:t>
            </w:r>
            <w:r w:rsidRPr="00A10675">
              <w:rPr>
                <w:rFonts w:ascii="Times New Roman" w:hAnsi="Times New Roman"/>
                <w:sz w:val="18"/>
                <w:lang w:val="en-US"/>
              </w:rPr>
              <w:t>, 22</w:t>
            </w:r>
            <w:r>
              <w:rPr>
                <w:rFonts w:ascii="Times New Roman" w:hAnsi="Times New Roman"/>
                <w:sz w:val="18"/>
                <w:lang w:val="uk-UA"/>
              </w:rPr>
              <w:t xml:space="preserve">, </w:t>
            </w:r>
            <w:r w:rsidRPr="00A10675">
              <w:rPr>
                <w:rFonts w:ascii="Times New Roman" w:hAnsi="Times New Roman"/>
                <w:sz w:val="18"/>
                <w:lang w:val="en-US"/>
              </w:rPr>
              <w:t>251</w:t>
            </w:r>
            <w:r>
              <w:rPr>
                <w:rFonts w:ascii="Times New Roman" w:hAnsi="Times New Roman"/>
                <w:sz w:val="18"/>
                <w:lang w:val="uk-UA"/>
              </w:rPr>
              <w:t>-</w:t>
            </w:r>
            <w:r w:rsidRPr="00A10675">
              <w:rPr>
                <w:rFonts w:ascii="Times New Roman" w:hAnsi="Times New Roman"/>
                <w:sz w:val="18"/>
                <w:lang w:val="en-US"/>
              </w:rPr>
              <w:t>258</w:t>
            </w:r>
          </w:p>
          <w:p w:rsidR="00871F36" w:rsidRPr="00C517C1" w:rsidRDefault="00350EE4" w:rsidP="00871F36">
            <w:pPr>
              <w:widowControl w:val="0"/>
              <w:ind w:left="-57" w:right="-57" w:firstLine="142"/>
              <w:jc w:val="both"/>
              <w:rPr>
                <w:rFonts w:ascii="Times New Roman" w:hAnsi="Times New Roman"/>
                <w:sz w:val="18"/>
                <w:szCs w:val="24"/>
                <w:lang w:val="en-US"/>
              </w:rPr>
            </w:pPr>
            <w:hyperlink r:id="rId73" w:history="1">
              <w:r w:rsidR="00871F36" w:rsidRPr="007F4359">
                <w:rPr>
                  <w:rStyle w:val="ab"/>
                  <w:rFonts w:ascii="Times New Roman" w:hAnsi="Times New Roman"/>
                  <w:sz w:val="18"/>
                  <w:szCs w:val="24"/>
                  <w:lang w:val="en-US"/>
                </w:rPr>
                <w:t>https://doi.org/10.1016/j.piutam.2017.08.033</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7. Zhang N., Yin G., Mi T., Li X., Chen N. </w:t>
            </w:r>
            <w:r>
              <w:rPr>
                <w:rFonts w:ascii="Times New Roman" w:hAnsi="Times New Roman"/>
                <w:sz w:val="18"/>
                <w:lang w:val="uk-UA"/>
              </w:rPr>
              <w:t xml:space="preserve">(2017). </w:t>
            </w:r>
            <w:r w:rsidRPr="00A10675">
              <w:rPr>
                <w:rFonts w:ascii="Times New Roman" w:hAnsi="Times New Roman"/>
                <w:sz w:val="18"/>
                <w:lang w:val="en-US"/>
              </w:rPr>
              <w:t>Analysis of Dynamic Stability of Car-trailer Combinations with Nonlinear Damper Properties</w:t>
            </w:r>
            <w:r>
              <w:rPr>
                <w:rFonts w:ascii="Times New Roman" w:hAnsi="Times New Roman"/>
                <w:sz w:val="18"/>
                <w:lang w:val="uk-UA"/>
              </w:rPr>
              <w:t xml:space="preserve">. </w:t>
            </w:r>
            <w:r w:rsidRPr="00C517C1">
              <w:rPr>
                <w:rFonts w:ascii="Times New Roman" w:hAnsi="Times New Roman"/>
                <w:i/>
                <w:sz w:val="18"/>
                <w:lang w:val="en-US"/>
              </w:rPr>
              <w:t>Procedia IUTAM</w:t>
            </w:r>
            <w:r w:rsidRPr="00A10675">
              <w:rPr>
                <w:rFonts w:ascii="Times New Roman" w:hAnsi="Times New Roman"/>
                <w:sz w:val="18"/>
                <w:lang w:val="en-US"/>
              </w:rPr>
              <w:t>, 22</w:t>
            </w:r>
            <w:r>
              <w:rPr>
                <w:rFonts w:ascii="Times New Roman" w:hAnsi="Times New Roman"/>
                <w:sz w:val="18"/>
                <w:lang w:val="uk-UA"/>
              </w:rPr>
              <w:t xml:space="preserve">, </w:t>
            </w:r>
            <w:r w:rsidRPr="00A10675">
              <w:rPr>
                <w:rFonts w:ascii="Times New Roman" w:hAnsi="Times New Roman"/>
                <w:sz w:val="18"/>
                <w:lang w:val="en-US"/>
              </w:rPr>
              <w:t>251</w:t>
            </w:r>
            <w:r>
              <w:rPr>
                <w:rFonts w:ascii="Times New Roman" w:hAnsi="Times New Roman"/>
                <w:sz w:val="18"/>
                <w:lang w:val="uk-UA"/>
              </w:rPr>
              <w:t>-</w:t>
            </w:r>
            <w:r w:rsidRPr="00A10675">
              <w:rPr>
                <w:rFonts w:ascii="Times New Roman" w:hAnsi="Times New Roman"/>
                <w:sz w:val="18"/>
                <w:lang w:val="en-US"/>
              </w:rPr>
              <w:t>258</w:t>
            </w:r>
          </w:p>
          <w:p w:rsidR="00871F36" w:rsidRPr="00A10675" w:rsidRDefault="00350EE4" w:rsidP="00871F36">
            <w:pPr>
              <w:widowControl w:val="0"/>
              <w:ind w:right="-1"/>
              <w:jc w:val="both"/>
              <w:rPr>
                <w:rFonts w:ascii="Times New Roman" w:hAnsi="Times New Roman"/>
                <w:sz w:val="18"/>
                <w:lang w:val="en-US"/>
              </w:rPr>
            </w:pPr>
            <w:hyperlink r:id="rId74" w:history="1">
              <w:r w:rsidR="00871F36" w:rsidRPr="007F4359">
                <w:rPr>
                  <w:rStyle w:val="ab"/>
                  <w:rFonts w:ascii="Times New Roman" w:hAnsi="Times New Roman"/>
                  <w:sz w:val="18"/>
                  <w:szCs w:val="24"/>
                  <w:lang w:val="en-US"/>
                </w:rPr>
                <w:t>https://doi.org/10.1016/j.piutam.2017.08.033</w:t>
              </w:r>
            </w:hyperlink>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8. Mohajer N., Abdi H., Nelson K., Nahavandi S. </w:t>
            </w:r>
            <w:r>
              <w:rPr>
                <w:rFonts w:ascii="Times New Roman" w:hAnsi="Times New Roman"/>
                <w:sz w:val="18"/>
                <w:lang w:val="uk-UA"/>
              </w:rPr>
              <w:t xml:space="preserve">(2015). </w:t>
            </w:r>
            <w:r w:rsidRPr="00A10675">
              <w:rPr>
                <w:rFonts w:ascii="Times New Roman" w:hAnsi="Times New Roman"/>
                <w:sz w:val="18"/>
                <w:lang w:val="en-US"/>
              </w:rPr>
              <w:t>Vehicle motion simulators, a key step towards road vehicle dynamics improvement</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Vehicle System Dynamics</w:t>
            </w:r>
            <w:r w:rsidRPr="00A10675">
              <w:rPr>
                <w:rFonts w:ascii="Times New Roman" w:hAnsi="Times New Roman"/>
                <w:sz w:val="18"/>
                <w:lang w:val="en-US"/>
              </w:rPr>
              <w:t>, 53:8</w:t>
            </w:r>
            <w:r>
              <w:rPr>
                <w:rFonts w:ascii="Times New Roman" w:hAnsi="Times New Roman"/>
                <w:sz w:val="18"/>
                <w:lang w:val="uk-UA"/>
              </w:rPr>
              <w:t xml:space="preserve">, </w:t>
            </w:r>
            <w:r w:rsidRPr="00A10675">
              <w:rPr>
                <w:rFonts w:ascii="Times New Roman" w:hAnsi="Times New Roman"/>
                <w:sz w:val="18"/>
                <w:lang w:val="en-US"/>
              </w:rPr>
              <w:t>1204</w:t>
            </w:r>
            <w:r>
              <w:rPr>
                <w:rFonts w:ascii="Times New Roman" w:hAnsi="Times New Roman"/>
                <w:sz w:val="18"/>
                <w:lang w:val="uk-UA"/>
              </w:rPr>
              <w:t>-</w:t>
            </w:r>
            <w:r w:rsidRPr="00A10675">
              <w:rPr>
                <w:rFonts w:ascii="Times New Roman" w:hAnsi="Times New Roman"/>
                <w:sz w:val="18"/>
                <w:lang w:val="en-US"/>
              </w:rPr>
              <w:t>1226</w:t>
            </w:r>
          </w:p>
          <w:p w:rsidR="00871F36" w:rsidRPr="009E62C9" w:rsidRDefault="00871F36" w:rsidP="00871F36">
            <w:pPr>
              <w:widowControl w:val="0"/>
              <w:ind w:left="-57" w:right="-57" w:firstLine="142"/>
              <w:jc w:val="both"/>
              <w:rPr>
                <w:rFonts w:ascii="Times New Roman" w:hAnsi="Times New Roman"/>
                <w:sz w:val="18"/>
                <w:szCs w:val="24"/>
              </w:rPr>
            </w:pPr>
            <w:r w:rsidRPr="00C517C1">
              <w:rPr>
                <w:rStyle w:val="ab"/>
                <w:rFonts w:ascii="Times New Roman" w:hAnsi="Times New Roman"/>
                <w:sz w:val="18"/>
                <w:szCs w:val="18"/>
              </w:rPr>
              <w:t>https://doi.org/</w:t>
            </w:r>
            <w:hyperlink r:id="rId75" w:tgtFrame="_blank" w:history="1">
              <w:r w:rsidRPr="00C517C1">
                <w:rPr>
                  <w:rStyle w:val="ab"/>
                  <w:rFonts w:ascii="Times New Roman" w:hAnsi="Times New Roman"/>
                  <w:sz w:val="18"/>
                  <w:szCs w:val="18"/>
                </w:rPr>
                <w:t>10.1080/00423114.2015.1039551</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8. Mohajer N., Abdi H., Nelson K., Nahavandi S. </w:t>
            </w:r>
            <w:r>
              <w:rPr>
                <w:rFonts w:ascii="Times New Roman" w:hAnsi="Times New Roman"/>
                <w:sz w:val="18"/>
                <w:lang w:val="uk-UA"/>
              </w:rPr>
              <w:t xml:space="preserve">(2015). </w:t>
            </w:r>
            <w:r w:rsidRPr="00A10675">
              <w:rPr>
                <w:rFonts w:ascii="Times New Roman" w:hAnsi="Times New Roman"/>
                <w:sz w:val="18"/>
                <w:lang w:val="en-US"/>
              </w:rPr>
              <w:t>Vehicle motion simulators, a key step towards road vehicle dynamics improvement</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Vehicle System Dynamics</w:t>
            </w:r>
            <w:r w:rsidRPr="00A10675">
              <w:rPr>
                <w:rFonts w:ascii="Times New Roman" w:hAnsi="Times New Roman"/>
                <w:sz w:val="18"/>
                <w:lang w:val="en-US"/>
              </w:rPr>
              <w:t>, 53:8</w:t>
            </w:r>
            <w:r>
              <w:rPr>
                <w:rFonts w:ascii="Times New Roman" w:hAnsi="Times New Roman"/>
                <w:sz w:val="18"/>
                <w:lang w:val="uk-UA"/>
              </w:rPr>
              <w:t xml:space="preserve">, </w:t>
            </w:r>
            <w:r w:rsidRPr="00A10675">
              <w:rPr>
                <w:rFonts w:ascii="Times New Roman" w:hAnsi="Times New Roman"/>
                <w:sz w:val="18"/>
                <w:lang w:val="en-US"/>
              </w:rPr>
              <w:t>1204</w:t>
            </w:r>
            <w:r>
              <w:rPr>
                <w:rFonts w:ascii="Times New Roman" w:hAnsi="Times New Roman"/>
                <w:sz w:val="18"/>
                <w:lang w:val="uk-UA"/>
              </w:rPr>
              <w:t>-</w:t>
            </w:r>
            <w:r w:rsidRPr="00A10675">
              <w:rPr>
                <w:rFonts w:ascii="Times New Roman" w:hAnsi="Times New Roman"/>
                <w:sz w:val="18"/>
                <w:lang w:val="en-US"/>
              </w:rPr>
              <w:t>1226</w:t>
            </w:r>
          </w:p>
          <w:p w:rsidR="00871F36" w:rsidRPr="00C517C1" w:rsidRDefault="00871F36" w:rsidP="00871F36">
            <w:pPr>
              <w:widowControl w:val="0"/>
              <w:ind w:left="-57" w:right="-57"/>
              <w:jc w:val="both"/>
              <w:rPr>
                <w:rFonts w:ascii="Times New Roman" w:hAnsi="Times New Roman"/>
                <w:sz w:val="18"/>
                <w:szCs w:val="18"/>
                <w:lang w:val="en-US"/>
              </w:rPr>
            </w:pPr>
            <w:r w:rsidRPr="00C517C1">
              <w:rPr>
                <w:rStyle w:val="ab"/>
                <w:rFonts w:ascii="Times New Roman" w:hAnsi="Times New Roman"/>
                <w:sz w:val="18"/>
                <w:szCs w:val="18"/>
              </w:rPr>
              <w:t>https://doi.org/</w:t>
            </w:r>
            <w:hyperlink r:id="rId76" w:tgtFrame="_blank" w:history="1">
              <w:r w:rsidRPr="00C517C1">
                <w:rPr>
                  <w:rStyle w:val="ab"/>
                  <w:rFonts w:ascii="Times New Roman" w:hAnsi="Times New Roman"/>
                  <w:sz w:val="18"/>
                  <w:szCs w:val="18"/>
                </w:rPr>
                <w:t>10.1080/00423114.2015.1039551</w:t>
              </w:r>
            </w:hyperlink>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9. Gomez-Bravo F., Cuesta F., Ollero A. </w:t>
            </w:r>
            <w:r>
              <w:rPr>
                <w:rFonts w:ascii="Times New Roman" w:hAnsi="Times New Roman"/>
                <w:sz w:val="18"/>
                <w:lang w:val="uk-UA"/>
              </w:rPr>
              <w:t xml:space="preserve">(2005). </w:t>
            </w:r>
            <w:r w:rsidRPr="00A10675">
              <w:rPr>
                <w:rFonts w:ascii="Times New Roman" w:hAnsi="Times New Roman"/>
                <w:sz w:val="18"/>
                <w:lang w:val="en-US"/>
              </w:rPr>
              <w:t>Autonomous tractor-trailer back-up manoeuvering based on changing trailer orientation</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IFAC Proceedings Volumes</w:t>
            </w:r>
            <w:r w:rsidRPr="00A10675">
              <w:rPr>
                <w:rFonts w:ascii="Times New Roman" w:hAnsi="Times New Roman"/>
                <w:sz w:val="18"/>
                <w:lang w:val="en-US"/>
              </w:rPr>
              <w:t>, 38</w:t>
            </w:r>
            <w:r>
              <w:rPr>
                <w:rFonts w:ascii="Times New Roman" w:hAnsi="Times New Roman"/>
                <w:sz w:val="18"/>
                <w:lang w:val="uk-UA"/>
              </w:rPr>
              <w:t>(</w:t>
            </w:r>
            <w:r w:rsidRPr="00A10675">
              <w:rPr>
                <w:rFonts w:ascii="Times New Roman" w:hAnsi="Times New Roman"/>
                <w:sz w:val="18"/>
                <w:lang w:val="en-US"/>
              </w:rPr>
              <w:t>1</w:t>
            </w:r>
            <w:r>
              <w:rPr>
                <w:rFonts w:ascii="Times New Roman" w:hAnsi="Times New Roman"/>
                <w:sz w:val="18"/>
                <w:lang w:val="uk-UA"/>
              </w:rPr>
              <w:t xml:space="preserve">), </w:t>
            </w:r>
            <w:r w:rsidRPr="00A10675">
              <w:rPr>
                <w:rFonts w:ascii="Times New Roman" w:hAnsi="Times New Roman"/>
                <w:sz w:val="18"/>
                <w:lang w:val="en-US"/>
              </w:rPr>
              <w:t>301</w:t>
            </w:r>
            <w:r>
              <w:rPr>
                <w:rFonts w:ascii="Times New Roman" w:hAnsi="Times New Roman"/>
                <w:sz w:val="18"/>
                <w:lang w:val="uk-UA"/>
              </w:rPr>
              <w:t>-</w:t>
            </w:r>
            <w:r w:rsidRPr="00A10675">
              <w:rPr>
                <w:rFonts w:ascii="Times New Roman" w:hAnsi="Times New Roman"/>
                <w:sz w:val="18"/>
                <w:lang w:val="en-US"/>
              </w:rPr>
              <w:t>306</w:t>
            </w:r>
          </w:p>
          <w:p w:rsidR="00871F36" w:rsidRPr="00C517C1" w:rsidRDefault="00350EE4" w:rsidP="00871F36">
            <w:pPr>
              <w:widowControl w:val="0"/>
              <w:ind w:left="-57" w:right="-57" w:firstLine="142"/>
              <w:jc w:val="both"/>
              <w:rPr>
                <w:rFonts w:ascii="Times New Roman" w:hAnsi="Times New Roman"/>
                <w:sz w:val="18"/>
                <w:szCs w:val="24"/>
                <w:lang w:val="en-US"/>
              </w:rPr>
            </w:pPr>
            <w:hyperlink r:id="rId77" w:history="1">
              <w:r w:rsidR="00871F36" w:rsidRPr="007F4359">
                <w:rPr>
                  <w:rStyle w:val="ab"/>
                  <w:rFonts w:ascii="Times New Roman" w:hAnsi="Times New Roman"/>
                  <w:sz w:val="18"/>
                  <w:szCs w:val="24"/>
                  <w:lang w:val="en-US"/>
                </w:rPr>
                <w:t>https://www.researchgate.net/publication/289879510_Autonomous_tractor-trailer_back-up_manoeuvering_based_on_changing_trailer_orientation</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 xml:space="preserve">9. Gomez-Bravo F., Cuesta F., Ollero A. </w:t>
            </w:r>
            <w:r>
              <w:rPr>
                <w:rFonts w:ascii="Times New Roman" w:hAnsi="Times New Roman"/>
                <w:sz w:val="18"/>
                <w:lang w:val="uk-UA"/>
              </w:rPr>
              <w:t xml:space="preserve">(2005). </w:t>
            </w:r>
            <w:r w:rsidRPr="00A10675">
              <w:rPr>
                <w:rFonts w:ascii="Times New Roman" w:hAnsi="Times New Roman"/>
                <w:sz w:val="18"/>
                <w:lang w:val="en-US"/>
              </w:rPr>
              <w:t>Autonomous tractor-trailer back-up manoeuvering based on changing trailer orientation</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IFAC Proceedings Volumes</w:t>
            </w:r>
            <w:r w:rsidRPr="00A10675">
              <w:rPr>
                <w:rFonts w:ascii="Times New Roman" w:hAnsi="Times New Roman"/>
                <w:sz w:val="18"/>
                <w:lang w:val="en-US"/>
              </w:rPr>
              <w:t>, 38</w:t>
            </w:r>
            <w:r>
              <w:rPr>
                <w:rFonts w:ascii="Times New Roman" w:hAnsi="Times New Roman"/>
                <w:sz w:val="18"/>
                <w:lang w:val="uk-UA"/>
              </w:rPr>
              <w:t>(</w:t>
            </w:r>
            <w:r w:rsidRPr="00A10675">
              <w:rPr>
                <w:rFonts w:ascii="Times New Roman" w:hAnsi="Times New Roman"/>
                <w:sz w:val="18"/>
                <w:lang w:val="en-US"/>
              </w:rPr>
              <w:t>1</w:t>
            </w:r>
            <w:r>
              <w:rPr>
                <w:rFonts w:ascii="Times New Roman" w:hAnsi="Times New Roman"/>
                <w:sz w:val="18"/>
                <w:lang w:val="uk-UA"/>
              </w:rPr>
              <w:t xml:space="preserve">), </w:t>
            </w:r>
            <w:r w:rsidRPr="00A10675">
              <w:rPr>
                <w:rFonts w:ascii="Times New Roman" w:hAnsi="Times New Roman"/>
                <w:sz w:val="18"/>
                <w:lang w:val="en-US"/>
              </w:rPr>
              <w:t>301</w:t>
            </w:r>
            <w:r>
              <w:rPr>
                <w:rFonts w:ascii="Times New Roman" w:hAnsi="Times New Roman"/>
                <w:sz w:val="18"/>
                <w:lang w:val="uk-UA"/>
              </w:rPr>
              <w:t>-</w:t>
            </w:r>
            <w:r w:rsidRPr="00A10675">
              <w:rPr>
                <w:rFonts w:ascii="Times New Roman" w:hAnsi="Times New Roman"/>
                <w:sz w:val="18"/>
                <w:lang w:val="en-US"/>
              </w:rPr>
              <w:t>306</w:t>
            </w:r>
          </w:p>
          <w:p w:rsidR="00871F36" w:rsidRPr="00A10675" w:rsidRDefault="00350EE4" w:rsidP="00871F36">
            <w:pPr>
              <w:widowControl w:val="0"/>
              <w:ind w:left="-57" w:right="-57"/>
              <w:jc w:val="both"/>
              <w:rPr>
                <w:rFonts w:ascii="Times New Roman" w:hAnsi="Times New Roman"/>
                <w:sz w:val="18"/>
                <w:lang w:val="en-US"/>
              </w:rPr>
            </w:pPr>
            <w:hyperlink r:id="rId78" w:history="1">
              <w:r w:rsidR="00871F36" w:rsidRPr="007F4359">
                <w:rPr>
                  <w:rStyle w:val="ab"/>
                  <w:rFonts w:ascii="Times New Roman" w:hAnsi="Times New Roman"/>
                  <w:sz w:val="18"/>
                  <w:szCs w:val="24"/>
                  <w:lang w:val="en-US"/>
                </w:rPr>
                <w:t>https://www.researchgate.net/publication/289879510_Autonomous_tractor-trailer_back-up_manoeuvering_based_on_changing_trailer_orientation</w:t>
              </w:r>
            </w:hyperlink>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10. Zhang N.</w:t>
            </w:r>
            <w:r>
              <w:rPr>
                <w:rFonts w:ascii="Times New Roman" w:hAnsi="Times New Roman"/>
                <w:sz w:val="18"/>
                <w:lang w:val="uk-UA"/>
              </w:rPr>
              <w:t xml:space="preserve">, </w:t>
            </w:r>
            <w:r w:rsidRPr="00A10675">
              <w:rPr>
                <w:rFonts w:ascii="Times New Roman" w:hAnsi="Times New Roman"/>
                <w:sz w:val="18"/>
                <w:lang w:val="en-US"/>
              </w:rPr>
              <w:t>Wu J</w:t>
            </w:r>
            <w:r>
              <w:rPr>
                <w:rFonts w:ascii="Times New Roman" w:hAnsi="Times New Roman"/>
                <w:sz w:val="18"/>
                <w:lang w:val="uk-UA"/>
              </w:rPr>
              <w:t>.,</w:t>
            </w:r>
            <w:r w:rsidRPr="00A10675">
              <w:rPr>
                <w:rFonts w:ascii="Times New Roman" w:hAnsi="Times New Roman"/>
                <w:sz w:val="18"/>
                <w:lang w:val="en-US"/>
              </w:rPr>
              <w:t xml:space="preserve"> Li T</w:t>
            </w:r>
            <w:r>
              <w:rPr>
                <w:rFonts w:ascii="Times New Roman" w:hAnsi="Times New Roman"/>
                <w:sz w:val="18"/>
                <w:lang w:val="uk-UA"/>
              </w:rPr>
              <w:t>.,</w:t>
            </w:r>
            <w:r w:rsidRPr="00A10675">
              <w:rPr>
                <w:rFonts w:ascii="Times New Roman" w:hAnsi="Times New Roman"/>
                <w:sz w:val="18"/>
                <w:lang w:val="en-US"/>
              </w:rPr>
              <w:t xml:space="preserve"> Zhao Z</w:t>
            </w:r>
            <w:r>
              <w:rPr>
                <w:rFonts w:ascii="Times New Roman" w:hAnsi="Times New Roman"/>
                <w:sz w:val="18"/>
                <w:lang w:val="uk-UA"/>
              </w:rPr>
              <w:t>.</w:t>
            </w:r>
            <w:r w:rsidRPr="00A10675">
              <w:rPr>
                <w:rFonts w:ascii="Times New Roman" w:hAnsi="Times New Roman"/>
                <w:sz w:val="18"/>
                <w:lang w:val="en-US"/>
              </w:rPr>
              <w:t xml:space="preserve"> Yin G</w:t>
            </w:r>
            <w:r>
              <w:rPr>
                <w:rFonts w:ascii="Times New Roman" w:hAnsi="Times New Roman"/>
                <w:sz w:val="18"/>
                <w:lang w:val="uk-UA"/>
              </w:rPr>
              <w:t xml:space="preserve">. (2021). </w:t>
            </w:r>
            <w:r w:rsidRPr="00A10675">
              <w:rPr>
                <w:rFonts w:ascii="Times New Roman" w:hAnsi="Times New Roman"/>
                <w:sz w:val="18"/>
                <w:lang w:val="en-US"/>
              </w:rPr>
              <w:t>Influence of braking on dynamic stability of car-trailer combinations</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Proceedings of the Institution of Mechanical Engineers, Part D: Journal of Automobile Engineering</w:t>
            </w:r>
            <w:r w:rsidRPr="00A10675">
              <w:rPr>
                <w:rFonts w:ascii="Times New Roman" w:hAnsi="Times New Roman"/>
                <w:sz w:val="18"/>
                <w:lang w:val="en-US"/>
              </w:rPr>
              <w:t>, 235(2-3)</w:t>
            </w:r>
            <w:r>
              <w:rPr>
                <w:rFonts w:ascii="Times New Roman" w:hAnsi="Times New Roman"/>
                <w:sz w:val="18"/>
                <w:lang w:val="uk-UA"/>
              </w:rPr>
              <w:t>, 45</w:t>
            </w:r>
            <w:r w:rsidRPr="00A10675">
              <w:rPr>
                <w:rFonts w:ascii="Times New Roman" w:hAnsi="Times New Roman"/>
                <w:sz w:val="18"/>
                <w:lang w:val="en-US"/>
              </w:rPr>
              <w:t>5</w:t>
            </w:r>
            <w:r>
              <w:rPr>
                <w:rFonts w:ascii="Times New Roman" w:hAnsi="Times New Roman"/>
                <w:sz w:val="18"/>
                <w:lang w:val="uk-UA"/>
              </w:rPr>
              <w:t>-</w:t>
            </w:r>
            <w:r w:rsidRPr="00A10675">
              <w:rPr>
                <w:rFonts w:ascii="Times New Roman" w:hAnsi="Times New Roman"/>
                <w:sz w:val="18"/>
                <w:lang w:val="en-US"/>
              </w:rPr>
              <w:t>464</w:t>
            </w:r>
          </w:p>
          <w:p w:rsidR="00871F36" w:rsidRPr="009E62C9" w:rsidRDefault="00350EE4" w:rsidP="00871F36">
            <w:pPr>
              <w:widowControl w:val="0"/>
              <w:ind w:left="-57" w:right="-57" w:firstLine="142"/>
              <w:jc w:val="both"/>
              <w:rPr>
                <w:rFonts w:ascii="Times New Roman" w:hAnsi="Times New Roman"/>
                <w:sz w:val="18"/>
                <w:szCs w:val="24"/>
              </w:rPr>
            </w:pPr>
            <w:hyperlink r:id="rId79" w:history="1">
              <w:r w:rsidR="00871F36" w:rsidRPr="007F4359">
                <w:rPr>
                  <w:rStyle w:val="ab"/>
                  <w:rFonts w:ascii="Times New Roman" w:hAnsi="Times New Roman"/>
                  <w:sz w:val="18"/>
                  <w:szCs w:val="24"/>
                  <w:lang w:val="en-US"/>
                </w:rPr>
                <w:t>https://doi.org/10.1177/0954407020959895</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10. Zhang N.</w:t>
            </w:r>
            <w:r>
              <w:rPr>
                <w:rFonts w:ascii="Times New Roman" w:hAnsi="Times New Roman"/>
                <w:sz w:val="18"/>
                <w:lang w:val="uk-UA"/>
              </w:rPr>
              <w:t xml:space="preserve">, </w:t>
            </w:r>
            <w:r w:rsidRPr="00A10675">
              <w:rPr>
                <w:rFonts w:ascii="Times New Roman" w:hAnsi="Times New Roman"/>
                <w:sz w:val="18"/>
                <w:lang w:val="en-US"/>
              </w:rPr>
              <w:t>Wu J</w:t>
            </w:r>
            <w:r>
              <w:rPr>
                <w:rFonts w:ascii="Times New Roman" w:hAnsi="Times New Roman"/>
                <w:sz w:val="18"/>
                <w:lang w:val="uk-UA"/>
              </w:rPr>
              <w:t>.,</w:t>
            </w:r>
            <w:r w:rsidRPr="00A10675">
              <w:rPr>
                <w:rFonts w:ascii="Times New Roman" w:hAnsi="Times New Roman"/>
                <w:sz w:val="18"/>
                <w:lang w:val="en-US"/>
              </w:rPr>
              <w:t xml:space="preserve"> Li T</w:t>
            </w:r>
            <w:r>
              <w:rPr>
                <w:rFonts w:ascii="Times New Roman" w:hAnsi="Times New Roman"/>
                <w:sz w:val="18"/>
                <w:lang w:val="uk-UA"/>
              </w:rPr>
              <w:t>.,</w:t>
            </w:r>
            <w:r w:rsidRPr="00A10675">
              <w:rPr>
                <w:rFonts w:ascii="Times New Roman" w:hAnsi="Times New Roman"/>
                <w:sz w:val="18"/>
                <w:lang w:val="en-US"/>
              </w:rPr>
              <w:t xml:space="preserve"> Zhao Z</w:t>
            </w:r>
            <w:r>
              <w:rPr>
                <w:rFonts w:ascii="Times New Roman" w:hAnsi="Times New Roman"/>
                <w:sz w:val="18"/>
                <w:lang w:val="uk-UA"/>
              </w:rPr>
              <w:t>.</w:t>
            </w:r>
            <w:r w:rsidRPr="00A10675">
              <w:rPr>
                <w:rFonts w:ascii="Times New Roman" w:hAnsi="Times New Roman"/>
                <w:sz w:val="18"/>
                <w:lang w:val="en-US"/>
              </w:rPr>
              <w:t xml:space="preserve"> Yin G</w:t>
            </w:r>
            <w:r>
              <w:rPr>
                <w:rFonts w:ascii="Times New Roman" w:hAnsi="Times New Roman"/>
                <w:sz w:val="18"/>
                <w:lang w:val="uk-UA"/>
              </w:rPr>
              <w:t xml:space="preserve">. (2021). </w:t>
            </w:r>
            <w:r w:rsidRPr="00A10675">
              <w:rPr>
                <w:rFonts w:ascii="Times New Roman" w:hAnsi="Times New Roman"/>
                <w:sz w:val="18"/>
                <w:lang w:val="en-US"/>
              </w:rPr>
              <w:t>Influence of braking on dynamic stability of car-trailer combinations</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Proceedings of the Institution of Mechanical Engineers, Part D: Journal of Automobile Engineering</w:t>
            </w:r>
            <w:r w:rsidRPr="00A10675">
              <w:rPr>
                <w:rFonts w:ascii="Times New Roman" w:hAnsi="Times New Roman"/>
                <w:sz w:val="18"/>
                <w:lang w:val="en-US"/>
              </w:rPr>
              <w:t>, 235(2-3)</w:t>
            </w:r>
            <w:r>
              <w:rPr>
                <w:rFonts w:ascii="Times New Roman" w:hAnsi="Times New Roman"/>
                <w:sz w:val="18"/>
                <w:lang w:val="uk-UA"/>
              </w:rPr>
              <w:t>, 45</w:t>
            </w:r>
            <w:r w:rsidRPr="00A10675">
              <w:rPr>
                <w:rFonts w:ascii="Times New Roman" w:hAnsi="Times New Roman"/>
                <w:sz w:val="18"/>
                <w:lang w:val="en-US"/>
              </w:rPr>
              <w:t>5</w:t>
            </w:r>
            <w:r>
              <w:rPr>
                <w:rFonts w:ascii="Times New Roman" w:hAnsi="Times New Roman"/>
                <w:sz w:val="18"/>
                <w:lang w:val="uk-UA"/>
              </w:rPr>
              <w:t>-</w:t>
            </w:r>
            <w:r w:rsidRPr="00A10675">
              <w:rPr>
                <w:rFonts w:ascii="Times New Roman" w:hAnsi="Times New Roman"/>
                <w:sz w:val="18"/>
                <w:lang w:val="en-US"/>
              </w:rPr>
              <w:t>464</w:t>
            </w:r>
          </w:p>
          <w:p w:rsidR="00871F36" w:rsidRPr="00A10675" w:rsidRDefault="00350EE4" w:rsidP="00871F36">
            <w:pPr>
              <w:widowControl w:val="0"/>
              <w:ind w:left="-57" w:right="-57"/>
              <w:jc w:val="both"/>
              <w:rPr>
                <w:rFonts w:ascii="Times New Roman" w:hAnsi="Times New Roman"/>
                <w:sz w:val="18"/>
                <w:lang w:val="en-US"/>
              </w:rPr>
            </w:pPr>
            <w:hyperlink r:id="rId80" w:history="1">
              <w:r w:rsidR="00871F36" w:rsidRPr="007F4359">
                <w:rPr>
                  <w:rStyle w:val="ab"/>
                  <w:rFonts w:ascii="Times New Roman" w:hAnsi="Times New Roman"/>
                  <w:sz w:val="18"/>
                  <w:szCs w:val="24"/>
                  <w:lang w:val="en-US"/>
                </w:rPr>
                <w:t>https://doi.org/10.1177/0954407020959895</w:t>
              </w:r>
            </w:hyperlink>
          </w:p>
        </w:tc>
      </w:tr>
      <w:tr w:rsidR="00871F36" w:rsidRPr="00C517C1" w:rsidTr="00C37F55">
        <w:tc>
          <w:tcPr>
            <w:tcW w:w="4418" w:type="dxa"/>
            <w:shd w:val="clear" w:color="auto" w:fill="auto"/>
          </w:tcPr>
          <w:p w:rsidR="00871F36" w:rsidRPr="00C517C1" w:rsidRDefault="00871F36" w:rsidP="00871F36">
            <w:pPr>
              <w:widowControl w:val="0"/>
              <w:ind w:left="-57" w:right="-57" w:firstLine="142"/>
              <w:jc w:val="both"/>
              <w:rPr>
                <w:rFonts w:ascii="Times New Roman" w:hAnsi="Times New Roman"/>
                <w:sz w:val="18"/>
                <w:szCs w:val="24"/>
              </w:rPr>
            </w:pPr>
            <w:r w:rsidRPr="00A10675">
              <w:rPr>
                <w:rFonts w:ascii="Times New Roman" w:hAnsi="Times New Roman"/>
                <w:sz w:val="18"/>
                <w:szCs w:val="24"/>
                <w:lang w:val="en-US"/>
              </w:rPr>
              <w:t>11. Сахно В.П., Кузнецов Р.М.</w:t>
            </w:r>
            <w:r>
              <w:rPr>
                <w:rFonts w:ascii="Times New Roman" w:hAnsi="Times New Roman"/>
                <w:sz w:val="18"/>
                <w:szCs w:val="24"/>
                <w:lang w:val="en-US"/>
              </w:rPr>
              <w:t xml:space="preserve">, </w:t>
            </w:r>
            <w:r w:rsidRPr="00A10675">
              <w:rPr>
                <w:rFonts w:ascii="Times New Roman" w:hAnsi="Times New Roman"/>
                <w:sz w:val="18"/>
                <w:szCs w:val="24"/>
                <w:lang w:val="en-US"/>
              </w:rPr>
              <w:t>Стельмащук</w:t>
            </w:r>
            <w:r>
              <w:rPr>
                <w:rFonts w:ascii="Times New Roman" w:hAnsi="Times New Roman"/>
                <w:sz w:val="18"/>
                <w:szCs w:val="24"/>
                <w:lang w:val="en-US"/>
              </w:rPr>
              <w:t xml:space="preserve"> В.</w:t>
            </w:r>
            <w:r w:rsidRPr="00A10675">
              <w:rPr>
                <w:rFonts w:ascii="Times New Roman" w:hAnsi="Times New Roman"/>
                <w:sz w:val="18"/>
                <w:szCs w:val="24"/>
                <w:lang w:val="en-US"/>
              </w:rPr>
              <w:t xml:space="preserve">В., Козачук Л.С. </w:t>
            </w:r>
            <w:r>
              <w:rPr>
                <w:rFonts w:ascii="Times New Roman" w:hAnsi="Times New Roman"/>
                <w:sz w:val="18"/>
                <w:szCs w:val="24"/>
                <w:lang w:val="uk-UA"/>
              </w:rPr>
              <w:t xml:space="preserve">(2015). </w:t>
            </w:r>
            <w:r w:rsidRPr="00C517C1">
              <w:rPr>
                <w:rFonts w:ascii="Times New Roman" w:hAnsi="Times New Roman"/>
                <w:sz w:val="18"/>
                <w:szCs w:val="24"/>
              </w:rPr>
              <w:t>Вплив</w:t>
            </w:r>
            <w:r w:rsidRPr="00C517C1">
              <w:rPr>
                <w:rFonts w:ascii="Times New Roman" w:hAnsi="Times New Roman"/>
                <w:sz w:val="18"/>
                <w:szCs w:val="24"/>
                <w:lang w:val="en-US"/>
              </w:rPr>
              <w:t xml:space="preserve"> </w:t>
            </w:r>
            <w:r w:rsidRPr="00C517C1">
              <w:rPr>
                <w:rFonts w:ascii="Times New Roman" w:hAnsi="Times New Roman"/>
                <w:sz w:val="18"/>
                <w:szCs w:val="24"/>
              </w:rPr>
              <w:t>навантаження</w:t>
            </w:r>
            <w:r w:rsidRPr="00C517C1">
              <w:rPr>
                <w:rFonts w:ascii="Times New Roman" w:hAnsi="Times New Roman"/>
                <w:sz w:val="18"/>
                <w:szCs w:val="24"/>
                <w:lang w:val="en-US"/>
              </w:rPr>
              <w:t xml:space="preserve"> </w:t>
            </w:r>
            <w:r w:rsidRPr="00C517C1">
              <w:rPr>
                <w:rFonts w:ascii="Times New Roman" w:hAnsi="Times New Roman"/>
                <w:sz w:val="18"/>
                <w:szCs w:val="24"/>
              </w:rPr>
              <w:t>на</w:t>
            </w:r>
            <w:r w:rsidRPr="00C517C1">
              <w:rPr>
                <w:rFonts w:ascii="Times New Roman" w:hAnsi="Times New Roman"/>
                <w:sz w:val="18"/>
                <w:szCs w:val="24"/>
                <w:lang w:val="en-US"/>
              </w:rPr>
              <w:t xml:space="preserve"> </w:t>
            </w:r>
            <w:r w:rsidRPr="00C517C1">
              <w:rPr>
                <w:rFonts w:ascii="Times New Roman" w:hAnsi="Times New Roman"/>
                <w:sz w:val="18"/>
                <w:szCs w:val="24"/>
              </w:rPr>
              <w:t>тягово</w:t>
            </w:r>
            <w:r w:rsidRPr="00C517C1">
              <w:rPr>
                <w:rFonts w:ascii="Times New Roman" w:hAnsi="Times New Roman"/>
                <w:sz w:val="18"/>
                <w:szCs w:val="24"/>
                <w:lang w:val="en-US"/>
              </w:rPr>
              <w:t>-</w:t>
            </w:r>
            <w:r w:rsidRPr="00C517C1">
              <w:rPr>
                <w:rFonts w:ascii="Times New Roman" w:hAnsi="Times New Roman"/>
                <w:sz w:val="18"/>
                <w:szCs w:val="24"/>
              </w:rPr>
              <w:t>зчіпний</w:t>
            </w:r>
            <w:r w:rsidRPr="00C517C1">
              <w:rPr>
                <w:rFonts w:ascii="Times New Roman" w:hAnsi="Times New Roman"/>
                <w:sz w:val="18"/>
                <w:szCs w:val="24"/>
                <w:lang w:val="en-US"/>
              </w:rPr>
              <w:t xml:space="preserve"> </w:t>
            </w:r>
            <w:r w:rsidRPr="00C517C1">
              <w:rPr>
                <w:rFonts w:ascii="Times New Roman" w:hAnsi="Times New Roman"/>
                <w:sz w:val="18"/>
                <w:szCs w:val="24"/>
              </w:rPr>
              <w:t>пристрій</w:t>
            </w:r>
            <w:r w:rsidRPr="00C517C1">
              <w:rPr>
                <w:rFonts w:ascii="Times New Roman" w:hAnsi="Times New Roman"/>
                <w:sz w:val="18"/>
                <w:szCs w:val="24"/>
                <w:lang w:val="en-US"/>
              </w:rPr>
              <w:t xml:space="preserve"> </w:t>
            </w:r>
            <w:r w:rsidRPr="00C517C1">
              <w:rPr>
                <w:rFonts w:ascii="Times New Roman" w:hAnsi="Times New Roman"/>
                <w:sz w:val="18"/>
                <w:szCs w:val="24"/>
              </w:rPr>
              <w:t>на</w:t>
            </w:r>
            <w:r w:rsidRPr="00C517C1">
              <w:rPr>
                <w:rFonts w:ascii="Times New Roman" w:hAnsi="Times New Roman"/>
                <w:sz w:val="18"/>
                <w:szCs w:val="24"/>
                <w:lang w:val="en-US"/>
              </w:rPr>
              <w:t xml:space="preserve"> </w:t>
            </w:r>
            <w:r w:rsidRPr="00C517C1">
              <w:rPr>
                <w:rFonts w:ascii="Times New Roman" w:hAnsi="Times New Roman"/>
                <w:sz w:val="18"/>
                <w:szCs w:val="24"/>
              </w:rPr>
              <w:t>стійкість руху автопоїзда категорії М1 у перехідних режимах руху</w:t>
            </w:r>
            <w:r>
              <w:rPr>
                <w:rFonts w:ascii="Times New Roman" w:hAnsi="Times New Roman"/>
                <w:sz w:val="18"/>
                <w:szCs w:val="24"/>
                <w:lang w:val="uk-UA"/>
              </w:rPr>
              <w:t>.</w:t>
            </w:r>
            <w:r w:rsidRPr="00C517C1">
              <w:rPr>
                <w:rFonts w:ascii="Times New Roman" w:hAnsi="Times New Roman"/>
                <w:sz w:val="18"/>
                <w:szCs w:val="24"/>
              </w:rPr>
              <w:t xml:space="preserve"> </w:t>
            </w:r>
            <w:r w:rsidRPr="00C517C1">
              <w:rPr>
                <w:rFonts w:ascii="Times New Roman" w:hAnsi="Times New Roman"/>
                <w:i/>
                <w:sz w:val="18"/>
                <w:szCs w:val="24"/>
              </w:rPr>
              <w:t>Сучасні технології в машинобудуванні та транспорті</w:t>
            </w:r>
            <w:r w:rsidRPr="00C517C1">
              <w:rPr>
                <w:rFonts w:ascii="Times New Roman" w:hAnsi="Times New Roman"/>
                <w:sz w:val="18"/>
                <w:szCs w:val="24"/>
              </w:rPr>
              <w:t>, 1(3)</w:t>
            </w:r>
            <w:r>
              <w:rPr>
                <w:rFonts w:ascii="Times New Roman" w:hAnsi="Times New Roman"/>
                <w:sz w:val="18"/>
                <w:szCs w:val="24"/>
                <w:lang w:val="uk-UA"/>
              </w:rPr>
              <w:t xml:space="preserve">, </w:t>
            </w:r>
            <w:r w:rsidRPr="00C517C1">
              <w:rPr>
                <w:rFonts w:ascii="Times New Roman" w:hAnsi="Times New Roman"/>
                <w:sz w:val="18"/>
                <w:szCs w:val="24"/>
              </w:rPr>
              <w:t>148</w:t>
            </w:r>
            <w:r>
              <w:rPr>
                <w:rFonts w:ascii="Times New Roman" w:hAnsi="Times New Roman"/>
                <w:sz w:val="18"/>
                <w:szCs w:val="24"/>
                <w:lang w:val="uk-UA"/>
              </w:rPr>
              <w:t>-</w:t>
            </w:r>
            <w:r w:rsidRPr="00C517C1">
              <w:rPr>
                <w:rFonts w:ascii="Times New Roman" w:hAnsi="Times New Roman"/>
                <w:sz w:val="18"/>
                <w:szCs w:val="24"/>
              </w:rPr>
              <w:t>157</w:t>
            </w:r>
          </w:p>
          <w:p w:rsidR="00871F36" w:rsidRPr="009E62C9" w:rsidRDefault="00350EE4" w:rsidP="00871F36">
            <w:pPr>
              <w:widowControl w:val="0"/>
              <w:ind w:left="-57" w:right="-57"/>
              <w:jc w:val="both"/>
              <w:rPr>
                <w:rFonts w:ascii="Times New Roman" w:hAnsi="Times New Roman"/>
                <w:sz w:val="18"/>
                <w:szCs w:val="24"/>
              </w:rPr>
            </w:pPr>
            <w:hyperlink r:id="rId81" w:history="1">
              <w:r w:rsidR="00871F36" w:rsidRPr="007F4359">
                <w:rPr>
                  <w:rStyle w:val="ab"/>
                  <w:rFonts w:ascii="Times New Roman" w:hAnsi="Times New Roman"/>
                  <w:sz w:val="18"/>
                  <w:szCs w:val="24"/>
                  <w:lang w:val="en-US"/>
                </w:rPr>
                <w:t>https://doi.org/10.36910/automash.v1i3</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C517C1" w:rsidRDefault="00871F36" w:rsidP="00871F36">
            <w:pPr>
              <w:widowControl w:val="0"/>
              <w:ind w:left="-57" w:right="-57" w:firstLine="142"/>
              <w:jc w:val="both"/>
              <w:rPr>
                <w:rFonts w:ascii="Times New Roman" w:hAnsi="Times New Roman"/>
                <w:sz w:val="18"/>
                <w:szCs w:val="24"/>
              </w:rPr>
            </w:pPr>
            <w:r w:rsidRPr="00A10675">
              <w:rPr>
                <w:rFonts w:ascii="Times New Roman" w:hAnsi="Times New Roman"/>
                <w:sz w:val="18"/>
                <w:lang w:val="en-US"/>
              </w:rPr>
              <w:t>11. Sakhno V.P., Kuznetsov R.M., Stelmashchuk V.V., Kozachuk</w:t>
            </w:r>
            <w:r>
              <w:rPr>
                <w:rFonts w:ascii="Times New Roman" w:hAnsi="Times New Roman"/>
                <w:sz w:val="18"/>
                <w:lang w:val="uk-UA"/>
              </w:rPr>
              <w:t xml:space="preserve"> </w:t>
            </w:r>
            <w:r w:rsidRPr="00A10675">
              <w:rPr>
                <w:rFonts w:ascii="Times New Roman" w:hAnsi="Times New Roman"/>
                <w:sz w:val="18"/>
                <w:lang w:val="en-US"/>
              </w:rPr>
              <w:t>L.S.</w:t>
            </w:r>
            <w:r>
              <w:rPr>
                <w:rFonts w:ascii="Times New Roman" w:hAnsi="Times New Roman"/>
                <w:sz w:val="18"/>
                <w:szCs w:val="24"/>
                <w:lang w:val="uk-UA"/>
              </w:rPr>
              <w:t xml:space="preserve"> (2015). </w:t>
            </w:r>
            <w:r w:rsidRPr="00A10675">
              <w:rPr>
                <w:rFonts w:ascii="Times New Roman" w:hAnsi="Times New Roman"/>
                <w:sz w:val="18"/>
                <w:lang w:val="en-US"/>
              </w:rPr>
              <w:t>Influence of loading on the traction coupling device on stability of movement of a road train of category M1 in transient modes of movement</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Modern technologies in mechanical engineering and transport</w:t>
            </w:r>
            <w:r w:rsidRPr="00C517C1">
              <w:rPr>
                <w:rFonts w:ascii="Times New Roman" w:hAnsi="Times New Roman"/>
                <w:sz w:val="18"/>
                <w:szCs w:val="24"/>
              </w:rPr>
              <w:t>, 1(3)</w:t>
            </w:r>
            <w:r>
              <w:rPr>
                <w:rFonts w:ascii="Times New Roman" w:hAnsi="Times New Roman"/>
                <w:sz w:val="18"/>
                <w:szCs w:val="24"/>
                <w:lang w:val="uk-UA"/>
              </w:rPr>
              <w:t xml:space="preserve">, </w:t>
            </w:r>
            <w:r w:rsidRPr="00C517C1">
              <w:rPr>
                <w:rFonts w:ascii="Times New Roman" w:hAnsi="Times New Roman"/>
                <w:sz w:val="18"/>
                <w:szCs w:val="24"/>
              </w:rPr>
              <w:t>148</w:t>
            </w:r>
            <w:r>
              <w:rPr>
                <w:rFonts w:ascii="Times New Roman" w:hAnsi="Times New Roman"/>
                <w:sz w:val="18"/>
                <w:szCs w:val="24"/>
                <w:lang w:val="uk-UA"/>
              </w:rPr>
              <w:t>-</w:t>
            </w:r>
            <w:r w:rsidRPr="00C517C1">
              <w:rPr>
                <w:rFonts w:ascii="Times New Roman" w:hAnsi="Times New Roman"/>
                <w:sz w:val="18"/>
                <w:szCs w:val="24"/>
              </w:rPr>
              <w:t>157</w:t>
            </w:r>
          </w:p>
          <w:p w:rsidR="00871F36" w:rsidRPr="00C517C1" w:rsidRDefault="00350EE4" w:rsidP="00871F36">
            <w:pPr>
              <w:widowControl w:val="0"/>
              <w:ind w:left="-57" w:right="-57"/>
              <w:jc w:val="both"/>
              <w:rPr>
                <w:rFonts w:ascii="Times New Roman" w:hAnsi="Times New Roman"/>
                <w:sz w:val="18"/>
              </w:rPr>
            </w:pPr>
            <w:hyperlink r:id="rId82" w:history="1">
              <w:r w:rsidR="00871F36" w:rsidRPr="007F4359">
                <w:rPr>
                  <w:rStyle w:val="ab"/>
                  <w:rFonts w:ascii="Times New Roman" w:hAnsi="Times New Roman"/>
                  <w:sz w:val="18"/>
                  <w:szCs w:val="24"/>
                  <w:lang w:val="en-US"/>
                </w:rPr>
                <w:t>https</w:t>
              </w:r>
              <w:r w:rsidR="00871F36" w:rsidRPr="00C517C1">
                <w:rPr>
                  <w:rStyle w:val="ab"/>
                  <w:rFonts w:ascii="Times New Roman" w:hAnsi="Times New Roman"/>
                  <w:sz w:val="18"/>
                  <w:szCs w:val="24"/>
                </w:rPr>
                <w:t>://</w:t>
              </w:r>
              <w:r w:rsidR="00871F36" w:rsidRPr="007F4359">
                <w:rPr>
                  <w:rStyle w:val="ab"/>
                  <w:rFonts w:ascii="Times New Roman" w:hAnsi="Times New Roman"/>
                  <w:sz w:val="18"/>
                  <w:szCs w:val="24"/>
                  <w:lang w:val="en-US"/>
                </w:rPr>
                <w:t>doi</w:t>
              </w:r>
              <w:r w:rsidR="00871F36" w:rsidRPr="00C517C1">
                <w:rPr>
                  <w:rStyle w:val="ab"/>
                  <w:rFonts w:ascii="Times New Roman" w:hAnsi="Times New Roman"/>
                  <w:sz w:val="18"/>
                  <w:szCs w:val="24"/>
                </w:rPr>
                <w:t>.</w:t>
              </w:r>
              <w:r w:rsidR="00871F36" w:rsidRPr="007F4359">
                <w:rPr>
                  <w:rStyle w:val="ab"/>
                  <w:rFonts w:ascii="Times New Roman" w:hAnsi="Times New Roman"/>
                  <w:sz w:val="18"/>
                  <w:szCs w:val="24"/>
                  <w:lang w:val="en-US"/>
                </w:rPr>
                <w:t>org</w:t>
              </w:r>
              <w:r w:rsidR="00871F36" w:rsidRPr="00C517C1">
                <w:rPr>
                  <w:rStyle w:val="ab"/>
                  <w:rFonts w:ascii="Times New Roman" w:hAnsi="Times New Roman"/>
                  <w:sz w:val="18"/>
                  <w:szCs w:val="24"/>
                </w:rPr>
                <w:t>/10.36910/</w:t>
              </w:r>
              <w:r w:rsidR="00871F36" w:rsidRPr="007F4359">
                <w:rPr>
                  <w:rStyle w:val="ab"/>
                  <w:rFonts w:ascii="Times New Roman" w:hAnsi="Times New Roman"/>
                  <w:sz w:val="18"/>
                  <w:szCs w:val="24"/>
                  <w:lang w:val="en-US"/>
                </w:rPr>
                <w:t>automash</w:t>
              </w:r>
              <w:r w:rsidR="00871F36" w:rsidRPr="00C517C1">
                <w:rPr>
                  <w:rStyle w:val="ab"/>
                  <w:rFonts w:ascii="Times New Roman" w:hAnsi="Times New Roman"/>
                  <w:sz w:val="18"/>
                  <w:szCs w:val="24"/>
                </w:rPr>
                <w:t>.</w:t>
              </w:r>
              <w:r w:rsidR="00871F36" w:rsidRPr="007F4359">
                <w:rPr>
                  <w:rStyle w:val="ab"/>
                  <w:rFonts w:ascii="Times New Roman" w:hAnsi="Times New Roman"/>
                  <w:sz w:val="18"/>
                  <w:szCs w:val="24"/>
                  <w:lang w:val="en-US"/>
                </w:rPr>
                <w:t>v</w:t>
              </w:r>
              <w:r w:rsidR="00871F36" w:rsidRPr="00C517C1">
                <w:rPr>
                  <w:rStyle w:val="ab"/>
                  <w:rFonts w:ascii="Times New Roman" w:hAnsi="Times New Roman"/>
                  <w:sz w:val="18"/>
                  <w:szCs w:val="24"/>
                </w:rPr>
                <w:t>1</w:t>
              </w:r>
              <w:r w:rsidR="00871F36" w:rsidRPr="007F4359">
                <w:rPr>
                  <w:rStyle w:val="ab"/>
                  <w:rFonts w:ascii="Times New Roman" w:hAnsi="Times New Roman"/>
                  <w:sz w:val="18"/>
                  <w:szCs w:val="24"/>
                  <w:lang w:val="en-US"/>
                </w:rPr>
                <w:t>i</w:t>
              </w:r>
              <w:r w:rsidR="00871F36" w:rsidRPr="00C517C1">
                <w:rPr>
                  <w:rStyle w:val="ab"/>
                  <w:rFonts w:ascii="Times New Roman" w:hAnsi="Times New Roman"/>
                  <w:sz w:val="18"/>
                  <w:szCs w:val="24"/>
                </w:rPr>
                <w:t>3</w:t>
              </w:r>
            </w:hyperlink>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12. Orysenko O.V.</w:t>
            </w:r>
            <w:r>
              <w:rPr>
                <w:rFonts w:ascii="Times New Roman" w:hAnsi="Times New Roman"/>
                <w:sz w:val="18"/>
                <w:lang w:val="uk-UA"/>
              </w:rPr>
              <w:t xml:space="preserve">, </w:t>
            </w:r>
            <w:r w:rsidRPr="00A10675">
              <w:rPr>
                <w:rFonts w:ascii="Times New Roman" w:hAnsi="Times New Roman"/>
                <w:sz w:val="18"/>
                <w:lang w:val="en-US"/>
              </w:rPr>
              <w:t>Skoryk M.O., Kryvorot A.I., Shapoval</w:t>
            </w:r>
            <w:r>
              <w:rPr>
                <w:rFonts w:ascii="Times New Roman" w:hAnsi="Times New Roman"/>
                <w:sz w:val="18"/>
                <w:lang w:val="uk-UA"/>
              </w:rPr>
              <w:t> </w:t>
            </w:r>
            <w:r w:rsidRPr="00A10675">
              <w:rPr>
                <w:rFonts w:ascii="Times New Roman" w:hAnsi="Times New Roman"/>
                <w:sz w:val="18"/>
                <w:lang w:val="en-US"/>
              </w:rPr>
              <w:t>M.V.</w:t>
            </w:r>
            <w:r>
              <w:rPr>
                <w:rFonts w:ascii="Times New Roman" w:hAnsi="Times New Roman"/>
                <w:sz w:val="18"/>
                <w:lang w:val="uk-UA"/>
              </w:rPr>
              <w:t xml:space="preserve"> (2018). </w:t>
            </w:r>
            <w:r w:rsidRPr="00A10675">
              <w:rPr>
                <w:rFonts w:ascii="Times New Roman" w:hAnsi="Times New Roman"/>
                <w:sz w:val="18"/>
                <w:lang w:val="en-US"/>
              </w:rPr>
              <w:t>The Dynamic Processes Mathematical Modeling in the Traction Coupling Device From Cars to the Trailers</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International Journal of Engineering &amp; Technology</w:t>
            </w:r>
            <w:r>
              <w:rPr>
                <w:rFonts w:ascii="Times New Roman" w:hAnsi="Times New Roman"/>
                <w:sz w:val="18"/>
                <w:lang w:val="uk-UA"/>
              </w:rPr>
              <w:t>,</w:t>
            </w:r>
            <w:r w:rsidRPr="00A10675">
              <w:rPr>
                <w:rFonts w:ascii="Times New Roman" w:hAnsi="Times New Roman"/>
                <w:sz w:val="18"/>
                <w:lang w:val="en-US"/>
              </w:rPr>
              <w:t xml:space="preserve"> 7</w:t>
            </w:r>
            <w:r>
              <w:rPr>
                <w:rFonts w:ascii="Times New Roman" w:hAnsi="Times New Roman"/>
                <w:sz w:val="18"/>
                <w:lang w:val="uk-UA"/>
              </w:rPr>
              <w:t>(</w:t>
            </w:r>
            <w:r w:rsidRPr="00A10675">
              <w:rPr>
                <w:rFonts w:ascii="Times New Roman" w:hAnsi="Times New Roman"/>
                <w:sz w:val="18"/>
                <w:lang w:val="en-US"/>
              </w:rPr>
              <w:t>4.8</w:t>
            </w:r>
            <w:r>
              <w:rPr>
                <w:rFonts w:ascii="Times New Roman" w:hAnsi="Times New Roman"/>
                <w:sz w:val="18"/>
                <w:lang w:val="uk-UA"/>
              </w:rPr>
              <w:t xml:space="preserve">), </w:t>
            </w:r>
            <w:r w:rsidRPr="00A10675">
              <w:rPr>
                <w:rFonts w:ascii="Times New Roman" w:hAnsi="Times New Roman"/>
                <w:sz w:val="18"/>
                <w:lang w:val="en-US"/>
              </w:rPr>
              <w:t>473-477</w:t>
            </w:r>
          </w:p>
          <w:p w:rsidR="00871F36" w:rsidRPr="00C517C1" w:rsidRDefault="00350EE4" w:rsidP="00871F36">
            <w:pPr>
              <w:widowControl w:val="0"/>
              <w:ind w:left="-57" w:right="-57" w:firstLine="142"/>
              <w:jc w:val="both"/>
              <w:rPr>
                <w:rFonts w:ascii="Times New Roman" w:hAnsi="Times New Roman"/>
                <w:sz w:val="18"/>
                <w:szCs w:val="24"/>
                <w:lang w:val="en-US"/>
              </w:rPr>
            </w:pPr>
            <w:hyperlink r:id="rId83" w:history="1">
              <w:r w:rsidR="00871F36" w:rsidRPr="007F4359">
                <w:rPr>
                  <w:rStyle w:val="ab"/>
                  <w:rFonts w:ascii="Times New Roman" w:hAnsi="Times New Roman"/>
                  <w:sz w:val="18"/>
                  <w:szCs w:val="24"/>
                  <w:lang w:val="en-US"/>
                </w:rPr>
                <w:t>https://doi.org/10.14419/ijet.v7i4.8.27291</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lang w:val="en-US"/>
              </w:rPr>
            </w:pPr>
            <w:r w:rsidRPr="00A10675">
              <w:rPr>
                <w:rFonts w:ascii="Times New Roman" w:hAnsi="Times New Roman"/>
                <w:sz w:val="18"/>
                <w:lang w:val="en-US"/>
              </w:rPr>
              <w:t>12. Orysenko O.V.</w:t>
            </w:r>
            <w:r>
              <w:rPr>
                <w:rFonts w:ascii="Times New Roman" w:hAnsi="Times New Roman"/>
                <w:sz w:val="18"/>
                <w:lang w:val="uk-UA"/>
              </w:rPr>
              <w:t xml:space="preserve">, </w:t>
            </w:r>
            <w:r w:rsidRPr="00A10675">
              <w:rPr>
                <w:rFonts w:ascii="Times New Roman" w:hAnsi="Times New Roman"/>
                <w:sz w:val="18"/>
                <w:lang w:val="en-US"/>
              </w:rPr>
              <w:t>Skoryk M.O., Kryvorot A.I., Shapoval</w:t>
            </w:r>
            <w:r>
              <w:rPr>
                <w:rFonts w:ascii="Times New Roman" w:hAnsi="Times New Roman"/>
                <w:sz w:val="18"/>
                <w:lang w:val="uk-UA"/>
              </w:rPr>
              <w:t> </w:t>
            </w:r>
            <w:r w:rsidRPr="00A10675">
              <w:rPr>
                <w:rFonts w:ascii="Times New Roman" w:hAnsi="Times New Roman"/>
                <w:sz w:val="18"/>
                <w:lang w:val="en-US"/>
              </w:rPr>
              <w:t>M.V.</w:t>
            </w:r>
            <w:r>
              <w:rPr>
                <w:rFonts w:ascii="Times New Roman" w:hAnsi="Times New Roman"/>
                <w:sz w:val="18"/>
                <w:lang w:val="uk-UA"/>
              </w:rPr>
              <w:t xml:space="preserve"> (2018). </w:t>
            </w:r>
            <w:r w:rsidRPr="00A10675">
              <w:rPr>
                <w:rFonts w:ascii="Times New Roman" w:hAnsi="Times New Roman"/>
                <w:sz w:val="18"/>
                <w:lang w:val="en-US"/>
              </w:rPr>
              <w:t>The Dynamic Processes Mathematical Modeling in the Traction Coupling Device From Cars to the Trailers</w:t>
            </w:r>
            <w:r>
              <w:rPr>
                <w:rFonts w:ascii="Times New Roman" w:hAnsi="Times New Roman"/>
                <w:sz w:val="18"/>
                <w:lang w:val="uk-UA"/>
              </w:rPr>
              <w:t>.</w:t>
            </w:r>
            <w:r w:rsidRPr="00A10675">
              <w:rPr>
                <w:rFonts w:ascii="Times New Roman" w:hAnsi="Times New Roman"/>
                <w:sz w:val="18"/>
                <w:lang w:val="en-US"/>
              </w:rPr>
              <w:t xml:space="preserve"> </w:t>
            </w:r>
            <w:r w:rsidRPr="00C517C1">
              <w:rPr>
                <w:rFonts w:ascii="Times New Roman" w:hAnsi="Times New Roman"/>
                <w:i/>
                <w:sz w:val="18"/>
                <w:lang w:val="en-US"/>
              </w:rPr>
              <w:t>International Journal of Engineering &amp; Technology</w:t>
            </w:r>
            <w:r>
              <w:rPr>
                <w:rFonts w:ascii="Times New Roman" w:hAnsi="Times New Roman"/>
                <w:sz w:val="18"/>
                <w:lang w:val="uk-UA"/>
              </w:rPr>
              <w:t>,</w:t>
            </w:r>
            <w:r w:rsidRPr="00A10675">
              <w:rPr>
                <w:rFonts w:ascii="Times New Roman" w:hAnsi="Times New Roman"/>
                <w:sz w:val="18"/>
                <w:lang w:val="en-US"/>
              </w:rPr>
              <w:t xml:space="preserve"> 7</w:t>
            </w:r>
            <w:r>
              <w:rPr>
                <w:rFonts w:ascii="Times New Roman" w:hAnsi="Times New Roman"/>
                <w:sz w:val="18"/>
                <w:lang w:val="uk-UA"/>
              </w:rPr>
              <w:t>(</w:t>
            </w:r>
            <w:r w:rsidRPr="00A10675">
              <w:rPr>
                <w:rFonts w:ascii="Times New Roman" w:hAnsi="Times New Roman"/>
                <w:sz w:val="18"/>
                <w:lang w:val="en-US"/>
              </w:rPr>
              <w:t>4.8</w:t>
            </w:r>
            <w:r>
              <w:rPr>
                <w:rFonts w:ascii="Times New Roman" w:hAnsi="Times New Roman"/>
                <w:sz w:val="18"/>
                <w:lang w:val="uk-UA"/>
              </w:rPr>
              <w:t xml:space="preserve">), </w:t>
            </w:r>
            <w:r w:rsidRPr="00A10675">
              <w:rPr>
                <w:rFonts w:ascii="Times New Roman" w:hAnsi="Times New Roman"/>
                <w:sz w:val="18"/>
                <w:lang w:val="en-US"/>
              </w:rPr>
              <w:t>473-477</w:t>
            </w:r>
          </w:p>
          <w:p w:rsidR="00871F36" w:rsidRPr="00A10675" w:rsidRDefault="00350EE4" w:rsidP="00871F36">
            <w:pPr>
              <w:widowControl w:val="0"/>
              <w:ind w:left="-57" w:right="-57"/>
              <w:jc w:val="both"/>
              <w:rPr>
                <w:rFonts w:ascii="Times New Roman" w:hAnsi="Times New Roman"/>
                <w:sz w:val="18"/>
                <w:lang w:val="en-US"/>
              </w:rPr>
            </w:pPr>
            <w:hyperlink r:id="rId84" w:history="1">
              <w:r w:rsidR="00871F36" w:rsidRPr="007F4359">
                <w:rPr>
                  <w:rStyle w:val="ab"/>
                  <w:rFonts w:ascii="Times New Roman" w:hAnsi="Times New Roman"/>
                  <w:sz w:val="18"/>
                  <w:szCs w:val="24"/>
                  <w:lang w:val="en-US"/>
                </w:rPr>
                <w:t>https://doi.org/10.14419/ijet.v7i4.8.27291</w:t>
              </w:r>
            </w:hyperlink>
          </w:p>
        </w:tc>
      </w:tr>
      <w:tr w:rsidR="00871F36" w:rsidRPr="00C517C1" w:rsidTr="00C37F55">
        <w:tc>
          <w:tcPr>
            <w:tcW w:w="4418" w:type="dxa"/>
            <w:shd w:val="clear" w:color="auto" w:fill="auto"/>
          </w:tcPr>
          <w:p w:rsidR="00871F36" w:rsidRPr="009E62C9" w:rsidRDefault="00871F36" w:rsidP="00871F36">
            <w:pPr>
              <w:widowControl w:val="0"/>
              <w:ind w:left="-57" w:right="-57" w:firstLine="142"/>
              <w:jc w:val="both"/>
              <w:rPr>
                <w:rFonts w:ascii="Times New Roman" w:hAnsi="Times New Roman"/>
                <w:sz w:val="18"/>
                <w:szCs w:val="24"/>
              </w:rPr>
            </w:pPr>
            <w:r w:rsidRPr="009E62C9">
              <w:rPr>
                <w:rFonts w:ascii="Times New Roman" w:hAnsi="Times New Roman"/>
                <w:sz w:val="18"/>
                <w:szCs w:val="24"/>
              </w:rPr>
              <w:t xml:space="preserve">13. Павловський М.А. </w:t>
            </w:r>
            <w:r w:rsidRPr="00C517C1">
              <w:rPr>
                <w:rFonts w:ascii="Times New Roman" w:hAnsi="Times New Roman"/>
                <w:sz w:val="18"/>
                <w:szCs w:val="24"/>
              </w:rPr>
              <w:t xml:space="preserve">(2002). </w:t>
            </w:r>
            <w:r w:rsidRPr="00C517C1">
              <w:rPr>
                <w:rFonts w:ascii="Times New Roman" w:hAnsi="Times New Roman"/>
                <w:i/>
                <w:sz w:val="18"/>
                <w:szCs w:val="24"/>
              </w:rPr>
              <w:t>Теоретична механіка</w:t>
            </w:r>
            <w:r w:rsidRPr="009E62C9">
              <w:rPr>
                <w:rFonts w:ascii="Times New Roman" w:hAnsi="Times New Roman"/>
                <w:sz w:val="18"/>
                <w:szCs w:val="24"/>
              </w:rPr>
              <w:t>. К</w:t>
            </w:r>
            <w:r>
              <w:rPr>
                <w:rFonts w:ascii="Times New Roman" w:hAnsi="Times New Roman"/>
                <w:sz w:val="18"/>
                <w:szCs w:val="24"/>
                <w:lang w:val="uk-UA"/>
              </w:rPr>
              <w:t>иїв</w:t>
            </w:r>
            <w:r w:rsidRPr="009E62C9">
              <w:rPr>
                <w:rFonts w:ascii="Times New Roman" w:hAnsi="Times New Roman"/>
                <w:sz w:val="18"/>
                <w:szCs w:val="24"/>
              </w:rPr>
              <w:t>: Техніка</w:t>
            </w:r>
          </w:p>
        </w:tc>
        <w:tc>
          <w:tcPr>
            <w:tcW w:w="236" w:type="dxa"/>
            <w:shd w:val="clear" w:color="auto" w:fill="auto"/>
          </w:tcPr>
          <w:p w:rsidR="00871F36" w:rsidRPr="00C517C1" w:rsidRDefault="00871F36" w:rsidP="00871F36">
            <w:pPr>
              <w:widowControl w:val="0"/>
              <w:ind w:left="-57" w:right="-57" w:firstLine="142"/>
              <w:jc w:val="both"/>
              <w:rPr>
                <w:rFonts w:ascii="Times New Roman" w:hAnsi="Times New Roman"/>
                <w:b/>
                <w:szCs w:val="24"/>
              </w:rPr>
            </w:pPr>
          </w:p>
        </w:tc>
        <w:tc>
          <w:tcPr>
            <w:tcW w:w="4418" w:type="dxa"/>
            <w:shd w:val="clear" w:color="auto" w:fill="auto"/>
          </w:tcPr>
          <w:p w:rsidR="00871F36" w:rsidRPr="00C517C1" w:rsidRDefault="00871F36" w:rsidP="00871F36">
            <w:pPr>
              <w:widowControl w:val="0"/>
              <w:ind w:left="-57" w:right="-57" w:firstLine="142"/>
              <w:jc w:val="both"/>
              <w:rPr>
                <w:rFonts w:ascii="Times New Roman" w:hAnsi="Times New Roman"/>
                <w:sz w:val="18"/>
              </w:rPr>
            </w:pPr>
            <w:r w:rsidRPr="00C517C1">
              <w:rPr>
                <w:rFonts w:ascii="Times New Roman" w:hAnsi="Times New Roman"/>
                <w:sz w:val="18"/>
              </w:rPr>
              <w:t xml:space="preserve">13. </w:t>
            </w:r>
            <w:r w:rsidRPr="00A10675">
              <w:rPr>
                <w:rFonts w:ascii="Times New Roman" w:hAnsi="Times New Roman"/>
                <w:sz w:val="18"/>
                <w:lang w:val="en-US"/>
              </w:rPr>
              <w:t>Pavlovsky</w:t>
            </w:r>
            <w:r w:rsidRPr="00C517C1">
              <w:rPr>
                <w:rFonts w:ascii="Times New Roman" w:hAnsi="Times New Roman"/>
                <w:sz w:val="18"/>
              </w:rPr>
              <w:t xml:space="preserve"> </w:t>
            </w:r>
            <w:r w:rsidRPr="00A10675">
              <w:rPr>
                <w:rFonts w:ascii="Times New Roman" w:hAnsi="Times New Roman"/>
                <w:sz w:val="18"/>
                <w:lang w:val="en-US"/>
              </w:rPr>
              <w:t>M</w:t>
            </w:r>
            <w:r w:rsidRPr="00C517C1">
              <w:rPr>
                <w:rFonts w:ascii="Times New Roman" w:hAnsi="Times New Roman"/>
                <w:sz w:val="18"/>
              </w:rPr>
              <w:t>.</w:t>
            </w:r>
            <w:r w:rsidRPr="00A10675">
              <w:rPr>
                <w:rFonts w:ascii="Times New Roman" w:hAnsi="Times New Roman"/>
                <w:sz w:val="18"/>
                <w:lang w:val="en-US"/>
              </w:rPr>
              <w:t>A</w:t>
            </w:r>
            <w:r w:rsidRPr="00C517C1">
              <w:rPr>
                <w:rFonts w:ascii="Times New Roman" w:hAnsi="Times New Roman"/>
                <w:sz w:val="18"/>
              </w:rPr>
              <w:t>.</w:t>
            </w:r>
            <w:r>
              <w:rPr>
                <w:rFonts w:ascii="Times New Roman" w:hAnsi="Times New Roman"/>
                <w:sz w:val="18"/>
                <w:lang w:val="uk-UA"/>
              </w:rPr>
              <w:t xml:space="preserve"> (2002). </w:t>
            </w:r>
            <w:r w:rsidRPr="00C517C1">
              <w:rPr>
                <w:rFonts w:ascii="Times New Roman" w:hAnsi="Times New Roman"/>
                <w:i/>
                <w:sz w:val="18"/>
                <w:lang w:val="en-US"/>
              </w:rPr>
              <w:t>Theoretical</w:t>
            </w:r>
            <w:r w:rsidRPr="00C517C1">
              <w:rPr>
                <w:rFonts w:ascii="Times New Roman" w:hAnsi="Times New Roman"/>
                <w:i/>
                <w:sz w:val="18"/>
              </w:rPr>
              <w:t xml:space="preserve"> </w:t>
            </w:r>
            <w:r w:rsidRPr="00C517C1">
              <w:rPr>
                <w:rFonts w:ascii="Times New Roman" w:hAnsi="Times New Roman"/>
                <w:i/>
                <w:sz w:val="18"/>
                <w:lang w:val="en-US"/>
              </w:rPr>
              <w:t>mechanics</w:t>
            </w:r>
            <w:r w:rsidRPr="00C517C1">
              <w:rPr>
                <w:rFonts w:ascii="Times New Roman" w:hAnsi="Times New Roman"/>
                <w:sz w:val="18"/>
              </w:rPr>
              <w:t xml:space="preserve">. </w:t>
            </w:r>
            <w:r w:rsidRPr="00A10675">
              <w:rPr>
                <w:rFonts w:ascii="Times New Roman" w:hAnsi="Times New Roman"/>
                <w:sz w:val="18"/>
                <w:lang w:val="en-US"/>
              </w:rPr>
              <w:t>K</w:t>
            </w:r>
            <w:r>
              <w:rPr>
                <w:rFonts w:ascii="Times New Roman" w:hAnsi="Times New Roman"/>
                <w:sz w:val="18"/>
                <w:lang w:val="en-US"/>
              </w:rPr>
              <w:t>yiv</w:t>
            </w:r>
            <w:r w:rsidRPr="00C517C1">
              <w:rPr>
                <w:rFonts w:ascii="Times New Roman" w:hAnsi="Times New Roman"/>
                <w:sz w:val="18"/>
              </w:rPr>
              <w:t xml:space="preserve">: </w:t>
            </w:r>
            <w:r w:rsidRPr="00A10675">
              <w:rPr>
                <w:rFonts w:ascii="Times New Roman" w:hAnsi="Times New Roman"/>
                <w:sz w:val="18"/>
                <w:lang w:val="en-US"/>
              </w:rPr>
              <w:t>Tekhnika</w:t>
            </w:r>
          </w:p>
        </w:tc>
      </w:tr>
      <w:tr w:rsidR="00871F36" w:rsidRPr="009E62C9" w:rsidTr="00C37F55">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szCs w:val="24"/>
                <w:lang w:val="en-US"/>
              </w:rPr>
            </w:pPr>
            <w:r w:rsidRPr="00C517C1">
              <w:rPr>
                <w:rFonts w:ascii="Times New Roman" w:hAnsi="Times New Roman"/>
                <w:sz w:val="18"/>
                <w:szCs w:val="24"/>
              </w:rPr>
              <w:t xml:space="preserve">14. </w:t>
            </w:r>
            <w:r w:rsidRPr="00A10675">
              <w:rPr>
                <w:rFonts w:ascii="Times New Roman" w:hAnsi="Times New Roman"/>
                <w:sz w:val="18"/>
                <w:szCs w:val="24"/>
                <w:lang w:val="en-US"/>
              </w:rPr>
              <w:t>Orysenko</w:t>
            </w:r>
            <w:r w:rsidRPr="00C517C1">
              <w:rPr>
                <w:rFonts w:ascii="Times New Roman" w:hAnsi="Times New Roman"/>
                <w:sz w:val="18"/>
                <w:szCs w:val="24"/>
              </w:rPr>
              <w:t xml:space="preserve"> </w:t>
            </w:r>
            <w:r w:rsidRPr="00A10675">
              <w:rPr>
                <w:rFonts w:ascii="Times New Roman" w:hAnsi="Times New Roman"/>
                <w:sz w:val="18"/>
                <w:szCs w:val="24"/>
                <w:lang w:val="en-US"/>
              </w:rPr>
              <w:t>O</w:t>
            </w:r>
            <w:r w:rsidRPr="00C517C1">
              <w:rPr>
                <w:rFonts w:ascii="Times New Roman" w:hAnsi="Times New Roman"/>
                <w:sz w:val="18"/>
                <w:szCs w:val="24"/>
              </w:rPr>
              <w:t xml:space="preserve">., </w:t>
            </w:r>
            <w:r w:rsidRPr="00A10675">
              <w:rPr>
                <w:rFonts w:ascii="Times New Roman" w:hAnsi="Times New Roman"/>
                <w:sz w:val="18"/>
                <w:szCs w:val="24"/>
                <w:lang w:val="en-US"/>
              </w:rPr>
              <w:t>Skoryk</w:t>
            </w:r>
            <w:r w:rsidRPr="00C517C1">
              <w:rPr>
                <w:rFonts w:ascii="Times New Roman" w:hAnsi="Times New Roman"/>
                <w:sz w:val="18"/>
                <w:szCs w:val="24"/>
              </w:rPr>
              <w:t xml:space="preserve"> </w:t>
            </w:r>
            <w:r w:rsidRPr="00A10675">
              <w:rPr>
                <w:rFonts w:ascii="Times New Roman" w:hAnsi="Times New Roman"/>
                <w:sz w:val="18"/>
                <w:szCs w:val="24"/>
                <w:lang w:val="en-US"/>
              </w:rPr>
              <w:t>M</w:t>
            </w:r>
            <w:r w:rsidRPr="00C517C1">
              <w:rPr>
                <w:rFonts w:ascii="Times New Roman" w:hAnsi="Times New Roman"/>
                <w:sz w:val="18"/>
                <w:szCs w:val="24"/>
              </w:rPr>
              <w:t xml:space="preserve">., </w:t>
            </w:r>
            <w:r w:rsidRPr="00A10675">
              <w:rPr>
                <w:rFonts w:ascii="Times New Roman" w:hAnsi="Times New Roman"/>
                <w:sz w:val="18"/>
                <w:szCs w:val="24"/>
                <w:lang w:val="en-US"/>
              </w:rPr>
              <w:t>Kryvorot</w:t>
            </w:r>
            <w:r w:rsidRPr="00C517C1">
              <w:rPr>
                <w:rFonts w:ascii="Times New Roman" w:hAnsi="Times New Roman"/>
                <w:sz w:val="18"/>
                <w:szCs w:val="24"/>
              </w:rPr>
              <w:t xml:space="preserve"> </w:t>
            </w:r>
            <w:r w:rsidRPr="00A10675">
              <w:rPr>
                <w:rFonts w:ascii="Times New Roman" w:hAnsi="Times New Roman"/>
                <w:sz w:val="18"/>
                <w:szCs w:val="24"/>
                <w:lang w:val="en-US"/>
              </w:rPr>
              <w:t>A</w:t>
            </w:r>
            <w:r w:rsidRPr="00C517C1">
              <w:rPr>
                <w:rFonts w:ascii="Times New Roman" w:hAnsi="Times New Roman"/>
                <w:sz w:val="18"/>
                <w:szCs w:val="24"/>
              </w:rPr>
              <w:t xml:space="preserve">., </w:t>
            </w:r>
            <w:r w:rsidRPr="00A10675">
              <w:rPr>
                <w:rFonts w:ascii="Times New Roman" w:hAnsi="Times New Roman"/>
                <w:sz w:val="18"/>
                <w:szCs w:val="24"/>
                <w:lang w:val="en-US"/>
              </w:rPr>
              <w:t>Rassoha</w:t>
            </w:r>
            <w:r w:rsidRPr="00C517C1">
              <w:rPr>
                <w:rFonts w:ascii="Times New Roman" w:hAnsi="Times New Roman"/>
                <w:sz w:val="18"/>
                <w:szCs w:val="24"/>
              </w:rPr>
              <w:t xml:space="preserve"> </w:t>
            </w:r>
            <w:r w:rsidRPr="00A10675">
              <w:rPr>
                <w:rFonts w:ascii="Times New Roman" w:hAnsi="Times New Roman"/>
                <w:sz w:val="18"/>
                <w:szCs w:val="24"/>
                <w:lang w:val="en-US"/>
              </w:rPr>
              <w:t>I</w:t>
            </w:r>
            <w:r w:rsidRPr="00C517C1">
              <w:rPr>
                <w:rFonts w:ascii="Times New Roman" w:hAnsi="Times New Roman"/>
                <w:sz w:val="18"/>
                <w:szCs w:val="24"/>
              </w:rPr>
              <w:t>. (2021)</w:t>
            </w:r>
            <w:r w:rsidRPr="00A10675">
              <w:rPr>
                <w:rFonts w:ascii="Times New Roman" w:hAnsi="Times New Roman"/>
                <w:sz w:val="18"/>
                <w:szCs w:val="24"/>
                <w:lang w:val="en-US"/>
              </w:rPr>
              <w:t>. Determination of spatial interaction of th</w:t>
            </w:r>
            <w:r>
              <w:rPr>
                <w:rFonts w:ascii="Times New Roman" w:hAnsi="Times New Roman"/>
                <w:sz w:val="18"/>
                <w:szCs w:val="24"/>
                <w:lang w:val="en-US"/>
              </w:rPr>
              <w:t xml:space="preserve">e individual road train links. </w:t>
            </w:r>
            <w:r w:rsidRPr="00C517C1">
              <w:rPr>
                <w:rFonts w:ascii="Times New Roman" w:hAnsi="Times New Roman"/>
                <w:i/>
                <w:sz w:val="18"/>
                <w:szCs w:val="24"/>
                <w:lang w:val="en-US"/>
              </w:rPr>
              <w:t>Academic Journal. Industrial Machine Building, Civil Engineering</w:t>
            </w:r>
            <w:r w:rsidRPr="00A10675">
              <w:rPr>
                <w:rFonts w:ascii="Times New Roman" w:hAnsi="Times New Roman"/>
                <w:sz w:val="18"/>
                <w:szCs w:val="24"/>
                <w:lang w:val="en-US"/>
              </w:rPr>
              <w:t>, 2(57), 98-104</w:t>
            </w:r>
          </w:p>
          <w:p w:rsidR="00871F36" w:rsidRPr="00C517C1" w:rsidRDefault="00350EE4" w:rsidP="00871F36">
            <w:pPr>
              <w:widowControl w:val="0"/>
              <w:ind w:left="-57" w:right="-57"/>
              <w:jc w:val="both"/>
              <w:rPr>
                <w:rFonts w:ascii="Times New Roman" w:hAnsi="Times New Roman"/>
                <w:sz w:val="18"/>
                <w:szCs w:val="24"/>
                <w:lang w:val="en-US"/>
              </w:rPr>
            </w:pPr>
            <w:hyperlink r:id="rId85" w:history="1">
              <w:r w:rsidR="00871F36" w:rsidRPr="007F4359">
                <w:rPr>
                  <w:rStyle w:val="ab"/>
                  <w:rFonts w:ascii="Times New Roman" w:hAnsi="Times New Roman"/>
                  <w:sz w:val="18"/>
                  <w:szCs w:val="24"/>
                  <w:lang w:val="en-US"/>
                </w:rPr>
                <w:t>https://doi.org/10.26906/znp.2021.57.2591</w:t>
              </w:r>
            </w:hyperlink>
          </w:p>
        </w:tc>
        <w:tc>
          <w:tcPr>
            <w:tcW w:w="236" w:type="dxa"/>
            <w:shd w:val="clear" w:color="auto" w:fill="auto"/>
          </w:tcPr>
          <w:p w:rsidR="00871F36" w:rsidRPr="00A10675" w:rsidRDefault="00871F36" w:rsidP="00871F36">
            <w:pPr>
              <w:widowControl w:val="0"/>
              <w:ind w:left="-57" w:right="-57" w:firstLine="142"/>
              <w:jc w:val="both"/>
              <w:rPr>
                <w:rFonts w:ascii="Times New Roman" w:hAnsi="Times New Roman"/>
                <w:b/>
                <w:szCs w:val="24"/>
                <w:lang w:val="en-US"/>
              </w:rPr>
            </w:pPr>
          </w:p>
        </w:tc>
        <w:tc>
          <w:tcPr>
            <w:tcW w:w="4418" w:type="dxa"/>
            <w:shd w:val="clear" w:color="auto" w:fill="auto"/>
          </w:tcPr>
          <w:p w:rsidR="00871F36" w:rsidRPr="00A10675" w:rsidRDefault="00871F36" w:rsidP="00871F36">
            <w:pPr>
              <w:widowControl w:val="0"/>
              <w:ind w:left="-57" w:right="-57" w:firstLine="142"/>
              <w:jc w:val="both"/>
              <w:rPr>
                <w:rFonts w:ascii="Times New Roman" w:hAnsi="Times New Roman"/>
                <w:sz w:val="18"/>
                <w:szCs w:val="24"/>
                <w:lang w:val="en-US"/>
              </w:rPr>
            </w:pPr>
            <w:r w:rsidRPr="00A10675">
              <w:rPr>
                <w:rFonts w:ascii="Times New Roman" w:hAnsi="Times New Roman"/>
                <w:sz w:val="18"/>
                <w:szCs w:val="24"/>
                <w:lang w:val="en-US"/>
              </w:rPr>
              <w:t>14. Orysenko O., Skoryk M., Kryvorot A., Rassoha I. (2021). Determination of spatial interaction of th</w:t>
            </w:r>
            <w:r>
              <w:rPr>
                <w:rFonts w:ascii="Times New Roman" w:hAnsi="Times New Roman"/>
                <w:sz w:val="18"/>
                <w:szCs w:val="24"/>
                <w:lang w:val="en-US"/>
              </w:rPr>
              <w:t xml:space="preserve">e individual road train links. </w:t>
            </w:r>
            <w:r w:rsidRPr="00C517C1">
              <w:rPr>
                <w:rFonts w:ascii="Times New Roman" w:hAnsi="Times New Roman"/>
                <w:i/>
                <w:sz w:val="18"/>
                <w:szCs w:val="24"/>
                <w:lang w:val="en-US"/>
              </w:rPr>
              <w:t>Academic Journal. Industrial Machine Building, Civil Engineering</w:t>
            </w:r>
            <w:r w:rsidRPr="00A10675">
              <w:rPr>
                <w:rFonts w:ascii="Times New Roman" w:hAnsi="Times New Roman"/>
                <w:sz w:val="18"/>
                <w:szCs w:val="24"/>
                <w:lang w:val="en-US"/>
              </w:rPr>
              <w:t>, 2(57), 98-104</w:t>
            </w:r>
          </w:p>
          <w:p w:rsidR="00871F36" w:rsidRPr="00A10675" w:rsidRDefault="00350EE4" w:rsidP="00871F36">
            <w:pPr>
              <w:widowControl w:val="0"/>
              <w:ind w:left="-57" w:right="-57"/>
              <w:jc w:val="both"/>
              <w:rPr>
                <w:rFonts w:ascii="Times New Roman" w:hAnsi="Times New Roman"/>
                <w:sz w:val="18"/>
                <w:lang w:val="en-US"/>
              </w:rPr>
            </w:pPr>
            <w:hyperlink r:id="rId86" w:history="1">
              <w:r w:rsidR="00871F36" w:rsidRPr="007F4359">
                <w:rPr>
                  <w:rStyle w:val="ab"/>
                  <w:rFonts w:ascii="Times New Roman" w:hAnsi="Times New Roman"/>
                  <w:sz w:val="18"/>
                  <w:szCs w:val="24"/>
                  <w:lang w:val="en-US"/>
                </w:rPr>
                <w:t>https://doi.org/10.26906/znp.2021.57.2591</w:t>
              </w:r>
            </w:hyperlink>
          </w:p>
        </w:tc>
      </w:tr>
    </w:tbl>
    <w:p w:rsidR="00CA6A64" w:rsidRPr="00A10675" w:rsidRDefault="00CA6A64" w:rsidP="00F85576">
      <w:pPr>
        <w:widowControl w:val="0"/>
        <w:ind w:right="-1"/>
        <w:rPr>
          <w:rFonts w:ascii="Times New Roman" w:hAnsi="Times New Roman"/>
          <w:sz w:val="18"/>
          <w:lang w:val="en-US"/>
        </w:rPr>
      </w:pPr>
    </w:p>
    <w:sectPr w:rsidR="00CA6A64" w:rsidRPr="00A10675" w:rsidSect="00E5014D">
      <w:type w:val="continuous"/>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E4" w:rsidRDefault="00350EE4">
      <w:r>
        <w:separator/>
      </w:r>
    </w:p>
  </w:endnote>
  <w:endnote w:type="continuationSeparator" w:id="0">
    <w:p w:rsidR="00350EE4" w:rsidRDefault="0035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E4" w:rsidRDefault="00350EE4">
      <w:r>
        <w:separator/>
      </w:r>
    </w:p>
  </w:footnote>
  <w:footnote w:type="continuationSeparator" w:id="0">
    <w:p w:rsidR="00350EE4" w:rsidRDefault="00350E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15:restartNumberingAfterBreak="0">
    <w:nsid w:val="040565B4"/>
    <w:multiLevelType w:val="multilevel"/>
    <w:tmpl w:val="FAD8CA56"/>
    <w:lvl w:ilvl="0">
      <w:start w:val="1"/>
      <w:numFmt w:val="bullet"/>
      <w:lvlText w:val=""/>
      <w:lvlJc w:val="left"/>
      <w:rPr>
        <w:rFonts w:ascii="Symbol" w:hAnsi="Symbol" w:hint="default"/>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2" w15:restartNumberingAfterBreak="0">
    <w:nsid w:val="09EF52A0"/>
    <w:multiLevelType w:val="hybridMultilevel"/>
    <w:tmpl w:val="EFE497DE"/>
    <w:lvl w:ilvl="0" w:tplc="6B6ED646">
      <w:start w:val="1"/>
      <w:numFmt w:val="decimal"/>
      <w:lvlText w:val="%1."/>
      <w:lvlJc w:val="left"/>
      <w:pPr>
        <w:ind w:left="447" w:hanging="405"/>
      </w:pPr>
      <w:rPr>
        <w:rFonts w:hint="default"/>
      </w:rPr>
    </w:lvl>
    <w:lvl w:ilvl="1" w:tplc="04220019" w:tentative="1">
      <w:start w:val="1"/>
      <w:numFmt w:val="lowerLetter"/>
      <w:lvlText w:val="%2."/>
      <w:lvlJc w:val="left"/>
      <w:pPr>
        <w:ind w:left="1122" w:hanging="360"/>
      </w:pPr>
    </w:lvl>
    <w:lvl w:ilvl="2" w:tplc="0422001B" w:tentative="1">
      <w:start w:val="1"/>
      <w:numFmt w:val="lowerRoman"/>
      <w:lvlText w:val="%3."/>
      <w:lvlJc w:val="right"/>
      <w:pPr>
        <w:ind w:left="1842" w:hanging="180"/>
      </w:pPr>
    </w:lvl>
    <w:lvl w:ilvl="3" w:tplc="0422000F" w:tentative="1">
      <w:start w:val="1"/>
      <w:numFmt w:val="decimal"/>
      <w:lvlText w:val="%4."/>
      <w:lvlJc w:val="left"/>
      <w:pPr>
        <w:ind w:left="2562" w:hanging="360"/>
      </w:pPr>
    </w:lvl>
    <w:lvl w:ilvl="4" w:tplc="04220019" w:tentative="1">
      <w:start w:val="1"/>
      <w:numFmt w:val="lowerLetter"/>
      <w:lvlText w:val="%5."/>
      <w:lvlJc w:val="left"/>
      <w:pPr>
        <w:ind w:left="3282" w:hanging="360"/>
      </w:pPr>
    </w:lvl>
    <w:lvl w:ilvl="5" w:tplc="0422001B" w:tentative="1">
      <w:start w:val="1"/>
      <w:numFmt w:val="lowerRoman"/>
      <w:lvlText w:val="%6."/>
      <w:lvlJc w:val="right"/>
      <w:pPr>
        <w:ind w:left="4002" w:hanging="180"/>
      </w:pPr>
    </w:lvl>
    <w:lvl w:ilvl="6" w:tplc="0422000F" w:tentative="1">
      <w:start w:val="1"/>
      <w:numFmt w:val="decimal"/>
      <w:lvlText w:val="%7."/>
      <w:lvlJc w:val="left"/>
      <w:pPr>
        <w:ind w:left="4722" w:hanging="360"/>
      </w:pPr>
    </w:lvl>
    <w:lvl w:ilvl="7" w:tplc="04220019" w:tentative="1">
      <w:start w:val="1"/>
      <w:numFmt w:val="lowerLetter"/>
      <w:lvlText w:val="%8."/>
      <w:lvlJc w:val="left"/>
      <w:pPr>
        <w:ind w:left="5442" w:hanging="360"/>
      </w:pPr>
    </w:lvl>
    <w:lvl w:ilvl="8" w:tplc="0422001B" w:tentative="1">
      <w:start w:val="1"/>
      <w:numFmt w:val="lowerRoman"/>
      <w:lvlText w:val="%9."/>
      <w:lvlJc w:val="right"/>
      <w:pPr>
        <w:ind w:left="6162" w:hanging="180"/>
      </w:pPr>
    </w:lvl>
  </w:abstractNum>
  <w:abstractNum w:abstractNumId="3" w15:restartNumberingAfterBreak="0">
    <w:nsid w:val="18354EA1"/>
    <w:multiLevelType w:val="multilevel"/>
    <w:tmpl w:val="63A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5629A"/>
    <w:multiLevelType w:val="multilevel"/>
    <w:tmpl w:val="06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F3D97"/>
    <w:multiLevelType w:val="hybridMultilevel"/>
    <w:tmpl w:val="88F49BFA"/>
    <w:lvl w:ilvl="0" w:tplc="656EB932">
      <w:start w:val="1"/>
      <w:numFmt w:val="decimal"/>
      <w:lvlText w:val="%1."/>
      <w:lvlJc w:val="left"/>
      <w:pPr>
        <w:ind w:left="720" w:hanging="360"/>
      </w:pPr>
      <w:rPr>
        <w:rFonts w:ascii="Times New Roman CYR" w:eastAsia="Times New Roman" w:hAnsi="Times New Roman CYR" w:cs="Times New Roman"/>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075A0"/>
    <w:multiLevelType w:val="hybridMultilevel"/>
    <w:tmpl w:val="A27CFB8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B51361D"/>
    <w:multiLevelType w:val="hybridMultilevel"/>
    <w:tmpl w:val="D19E2CE6"/>
    <w:lvl w:ilvl="0" w:tplc="8798461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60E6959"/>
    <w:multiLevelType w:val="hybridMultilevel"/>
    <w:tmpl w:val="20F224B0"/>
    <w:lvl w:ilvl="0" w:tplc="426A543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4"/>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5"/>
    <w:rsid w:val="00000D45"/>
    <w:rsid w:val="00012551"/>
    <w:rsid w:val="00013A04"/>
    <w:rsid w:val="00024EC8"/>
    <w:rsid w:val="00055762"/>
    <w:rsid w:val="00055DA1"/>
    <w:rsid w:val="0007005D"/>
    <w:rsid w:val="00070757"/>
    <w:rsid w:val="00074967"/>
    <w:rsid w:val="00080453"/>
    <w:rsid w:val="000A205A"/>
    <w:rsid w:val="000A2184"/>
    <w:rsid w:val="000A47AB"/>
    <w:rsid w:val="000A55DF"/>
    <w:rsid w:val="000A7EC6"/>
    <w:rsid w:val="000B1AE2"/>
    <w:rsid w:val="000C0B13"/>
    <w:rsid w:val="000C77D4"/>
    <w:rsid w:val="000D13EA"/>
    <w:rsid w:val="000D3690"/>
    <w:rsid w:val="000D5862"/>
    <w:rsid w:val="000D7027"/>
    <w:rsid w:val="000E11F7"/>
    <w:rsid w:val="000E6104"/>
    <w:rsid w:val="00102A52"/>
    <w:rsid w:val="0010356D"/>
    <w:rsid w:val="00113594"/>
    <w:rsid w:val="00115CA7"/>
    <w:rsid w:val="00122B5F"/>
    <w:rsid w:val="001262C3"/>
    <w:rsid w:val="00137012"/>
    <w:rsid w:val="0014669E"/>
    <w:rsid w:val="00151093"/>
    <w:rsid w:val="0015690B"/>
    <w:rsid w:val="00162AFA"/>
    <w:rsid w:val="00167DA1"/>
    <w:rsid w:val="001737F4"/>
    <w:rsid w:val="00176839"/>
    <w:rsid w:val="001772BB"/>
    <w:rsid w:val="001836CE"/>
    <w:rsid w:val="00184367"/>
    <w:rsid w:val="00192525"/>
    <w:rsid w:val="00194D46"/>
    <w:rsid w:val="001B402F"/>
    <w:rsid w:val="001B7EB9"/>
    <w:rsid w:val="001D01C6"/>
    <w:rsid w:val="001D66EE"/>
    <w:rsid w:val="001D7D4D"/>
    <w:rsid w:val="001E0BB4"/>
    <w:rsid w:val="001E1405"/>
    <w:rsid w:val="001E45B5"/>
    <w:rsid w:val="001E7246"/>
    <w:rsid w:val="001F4419"/>
    <w:rsid w:val="00235920"/>
    <w:rsid w:val="00236402"/>
    <w:rsid w:val="002401F6"/>
    <w:rsid w:val="00241E94"/>
    <w:rsid w:val="0024204C"/>
    <w:rsid w:val="00250E4C"/>
    <w:rsid w:val="00256DAA"/>
    <w:rsid w:val="00257583"/>
    <w:rsid w:val="00260F74"/>
    <w:rsid w:val="00280A46"/>
    <w:rsid w:val="00283BEE"/>
    <w:rsid w:val="002911F9"/>
    <w:rsid w:val="002A23F1"/>
    <w:rsid w:val="002B2AA1"/>
    <w:rsid w:val="002C5987"/>
    <w:rsid w:val="002D556F"/>
    <w:rsid w:val="002D55A8"/>
    <w:rsid w:val="002F0459"/>
    <w:rsid w:val="002F526F"/>
    <w:rsid w:val="00301D44"/>
    <w:rsid w:val="00305288"/>
    <w:rsid w:val="003077DE"/>
    <w:rsid w:val="00311248"/>
    <w:rsid w:val="0032280D"/>
    <w:rsid w:val="003307A4"/>
    <w:rsid w:val="00331D2A"/>
    <w:rsid w:val="003356CE"/>
    <w:rsid w:val="00342876"/>
    <w:rsid w:val="00343EF9"/>
    <w:rsid w:val="00346148"/>
    <w:rsid w:val="00346877"/>
    <w:rsid w:val="00350EE4"/>
    <w:rsid w:val="0035109F"/>
    <w:rsid w:val="00370007"/>
    <w:rsid w:val="00372AB3"/>
    <w:rsid w:val="003815F4"/>
    <w:rsid w:val="00390544"/>
    <w:rsid w:val="003A3356"/>
    <w:rsid w:val="003A6BAA"/>
    <w:rsid w:val="003B32D2"/>
    <w:rsid w:val="003B589E"/>
    <w:rsid w:val="003C25BE"/>
    <w:rsid w:val="003C33F5"/>
    <w:rsid w:val="003C58E9"/>
    <w:rsid w:val="003D017C"/>
    <w:rsid w:val="003D4DBF"/>
    <w:rsid w:val="003E1177"/>
    <w:rsid w:val="003E5054"/>
    <w:rsid w:val="003F62DE"/>
    <w:rsid w:val="00401358"/>
    <w:rsid w:val="00404E74"/>
    <w:rsid w:val="00406044"/>
    <w:rsid w:val="00410359"/>
    <w:rsid w:val="00414D4D"/>
    <w:rsid w:val="0042532A"/>
    <w:rsid w:val="00432D3F"/>
    <w:rsid w:val="00435887"/>
    <w:rsid w:val="004407DD"/>
    <w:rsid w:val="00440EEC"/>
    <w:rsid w:val="00453470"/>
    <w:rsid w:val="004603C4"/>
    <w:rsid w:val="00463977"/>
    <w:rsid w:val="00471ABA"/>
    <w:rsid w:val="00471C6F"/>
    <w:rsid w:val="00473192"/>
    <w:rsid w:val="004811B0"/>
    <w:rsid w:val="00481268"/>
    <w:rsid w:val="004B2B4F"/>
    <w:rsid w:val="004B6FF6"/>
    <w:rsid w:val="004B7014"/>
    <w:rsid w:val="004B702B"/>
    <w:rsid w:val="004C65E9"/>
    <w:rsid w:val="004C66D3"/>
    <w:rsid w:val="004D2F6D"/>
    <w:rsid w:val="004E1F0F"/>
    <w:rsid w:val="004E7985"/>
    <w:rsid w:val="00503F23"/>
    <w:rsid w:val="00504AC8"/>
    <w:rsid w:val="00510CE1"/>
    <w:rsid w:val="005228F0"/>
    <w:rsid w:val="0053139E"/>
    <w:rsid w:val="00537182"/>
    <w:rsid w:val="005401DC"/>
    <w:rsid w:val="00541B8C"/>
    <w:rsid w:val="00564BF8"/>
    <w:rsid w:val="005662AD"/>
    <w:rsid w:val="00570859"/>
    <w:rsid w:val="005779FE"/>
    <w:rsid w:val="005803F6"/>
    <w:rsid w:val="00583DFF"/>
    <w:rsid w:val="0058742D"/>
    <w:rsid w:val="005940BC"/>
    <w:rsid w:val="00594F87"/>
    <w:rsid w:val="005A0F42"/>
    <w:rsid w:val="005A6DCB"/>
    <w:rsid w:val="005A71AB"/>
    <w:rsid w:val="005B1094"/>
    <w:rsid w:val="005B1382"/>
    <w:rsid w:val="005B3BFE"/>
    <w:rsid w:val="005C2A56"/>
    <w:rsid w:val="005D01C9"/>
    <w:rsid w:val="005D7279"/>
    <w:rsid w:val="005E694A"/>
    <w:rsid w:val="005F05DA"/>
    <w:rsid w:val="005F0E81"/>
    <w:rsid w:val="00600706"/>
    <w:rsid w:val="006044EF"/>
    <w:rsid w:val="0060633A"/>
    <w:rsid w:val="00611A18"/>
    <w:rsid w:val="00613BB4"/>
    <w:rsid w:val="00620E59"/>
    <w:rsid w:val="00622F77"/>
    <w:rsid w:val="006240D9"/>
    <w:rsid w:val="00630193"/>
    <w:rsid w:val="00632473"/>
    <w:rsid w:val="006350A0"/>
    <w:rsid w:val="00640E90"/>
    <w:rsid w:val="00646783"/>
    <w:rsid w:val="00652271"/>
    <w:rsid w:val="0066330E"/>
    <w:rsid w:val="00665FDE"/>
    <w:rsid w:val="00676CD2"/>
    <w:rsid w:val="00684A51"/>
    <w:rsid w:val="006912D1"/>
    <w:rsid w:val="00693EE6"/>
    <w:rsid w:val="006A2A59"/>
    <w:rsid w:val="006A3115"/>
    <w:rsid w:val="006A7179"/>
    <w:rsid w:val="006B1103"/>
    <w:rsid w:val="006B1CFF"/>
    <w:rsid w:val="006B2B82"/>
    <w:rsid w:val="006C2BA4"/>
    <w:rsid w:val="006C32B0"/>
    <w:rsid w:val="006D79E5"/>
    <w:rsid w:val="006E168C"/>
    <w:rsid w:val="006E6826"/>
    <w:rsid w:val="006E750B"/>
    <w:rsid w:val="006F7D45"/>
    <w:rsid w:val="00704DCB"/>
    <w:rsid w:val="00716DB8"/>
    <w:rsid w:val="007210C0"/>
    <w:rsid w:val="007245C1"/>
    <w:rsid w:val="007301FB"/>
    <w:rsid w:val="00731316"/>
    <w:rsid w:val="00734C0E"/>
    <w:rsid w:val="00734CB0"/>
    <w:rsid w:val="00751A60"/>
    <w:rsid w:val="00752D18"/>
    <w:rsid w:val="00754D34"/>
    <w:rsid w:val="00757427"/>
    <w:rsid w:val="00760AC5"/>
    <w:rsid w:val="0076281E"/>
    <w:rsid w:val="00770EFD"/>
    <w:rsid w:val="00783532"/>
    <w:rsid w:val="00790763"/>
    <w:rsid w:val="007B3667"/>
    <w:rsid w:val="007D257E"/>
    <w:rsid w:val="007D46B2"/>
    <w:rsid w:val="007E7B55"/>
    <w:rsid w:val="00807BA0"/>
    <w:rsid w:val="0081188E"/>
    <w:rsid w:val="00816A04"/>
    <w:rsid w:val="00824EBB"/>
    <w:rsid w:val="0083552A"/>
    <w:rsid w:val="00837995"/>
    <w:rsid w:val="00842154"/>
    <w:rsid w:val="0084437F"/>
    <w:rsid w:val="00865C87"/>
    <w:rsid w:val="00866700"/>
    <w:rsid w:val="00871F36"/>
    <w:rsid w:val="008907A9"/>
    <w:rsid w:val="008920DC"/>
    <w:rsid w:val="0089297F"/>
    <w:rsid w:val="00893EB5"/>
    <w:rsid w:val="008B1D2A"/>
    <w:rsid w:val="008B219B"/>
    <w:rsid w:val="008D11A5"/>
    <w:rsid w:val="008D2367"/>
    <w:rsid w:val="008D3354"/>
    <w:rsid w:val="008E0ACA"/>
    <w:rsid w:val="008F6343"/>
    <w:rsid w:val="008F6EC5"/>
    <w:rsid w:val="00912F9B"/>
    <w:rsid w:val="0092545E"/>
    <w:rsid w:val="009325F6"/>
    <w:rsid w:val="00940D73"/>
    <w:rsid w:val="0094168D"/>
    <w:rsid w:val="00946446"/>
    <w:rsid w:val="009559CE"/>
    <w:rsid w:val="0096225D"/>
    <w:rsid w:val="009623B8"/>
    <w:rsid w:val="009716B6"/>
    <w:rsid w:val="00973B17"/>
    <w:rsid w:val="00974CAA"/>
    <w:rsid w:val="00974EB4"/>
    <w:rsid w:val="0097527D"/>
    <w:rsid w:val="00983748"/>
    <w:rsid w:val="009917D4"/>
    <w:rsid w:val="009A232E"/>
    <w:rsid w:val="009A62C5"/>
    <w:rsid w:val="009A7CFE"/>
    <w:rsid w:val="009B1562"/>
    <w:rsid w:val="009C16BC"/>
    <w:rsid w:val="009C5613"/>
    <w:rsid w:val="009D346F"/>
    <w:rsid w:val="009E5E67"/>
    <w:rsid w:val="009E62C9"/>
    <w:rsid w:val="009E6902"/>
    <w:rsid w:val="009F3C16"/>
    <w:rsid w:val="00A05CF5"/>
    <w:rsid w:val="00A05D3A"/>
    <w:rsid w:val="00A10675"/>
    <w:rsid w:val="00A51DDB"/>
    <w:rsid w:val="00A52BFE"/>
    <w:rsid w:val="00A576FF"/>
    <w:rsid w:val="00A60091"/>
    <w:rsid w:val="00A61BFC"/>
    <w:rsid w:val="00A64351"/>
    <w:rsid w:val="00A73508"/>
    <w:rsid w:val="00A75483"/>
    <w:rsid w:val="00A75A5D"/>
    <w:rsid w:val="00A84A83"/>
    <w:rsid w:val="00A9054B"/>
    <w:rsid w:val="00A92B2F"/>
    <w:rsid w:val="00A93C1A"/>
    <w:rsid w:val="00AB71A0"/>
    <w:rsid w:val="00AC508D"/>
    <w:rsid w:val="00AD13C4"/>
    <w:rsid w:val="00AD54BF"/>
    <w:rsid w:val="00AD5851"/>
    <w:rsid w:val="00AF3C97"/>
    <w:rsid w:val="00AF6CA4"/>
    <w:rsid w:val="00B02925"/>
    <w:rsid w:val="00B208E0"/>
    <w:rsid w:val="00B4173B"/>
    <w:rsid w:val="00B424AA"/>
    <w:rsid w:val="00B45F4B"/>
    <w:rsid w:val="00B67067"/>
    <w:rsid w:val="00B67BE4"/>
    <w:rsid w:val="00B7451A"/>
    <w:rsid w:val="00B757D5"/>
    <w:rsid w:val="00B762D7"/>
    <w:rsid w:val="00B93226"/>
    <w:rsid w:val="00B97534"/>
    <w:rsid w:val="00BA00F7"/>
    <w:rsid w:val="00BA47D9"/>
    <w:rsid w:val="00BA64FD"/>
    <w:rsid w:val="00BA6DE0"/>
    <w:rsid w:val="00BA734B"/>
    <w:rsid w:val="00BB3A28"/>
    <w:rsid w:val="00BB54C3"/>
    <w:rsid w:val="00BC7DB5"/>
    <w:rsid w:val="00BD120D"/>
    <w:rsid w:val="00BD48FE"/>
    <w:rsid w:val="00BD7389"/>
    <w:rsid w:val="00BD7F35"/>
    <w:rsid w:val="00BE0F6B"/>
    <w:rsid w:val="00BE5742"/>
    <w:rsid w:val="00BE579D"/>
    <w:rsid w:val="00BF04F6"/>
    <w:rsid w:val="00BF2DCD"/>
    <w:rsid w:val="00BF504C"/>
    <w:rsid w:val="00C064C8"/>
    <w:rsid w:val="00C14921"/>
    <w:rsid w:val="00C2120E"/>
    <w:rsid w:val="00C22475"/>
    <w:rsid w:val="00C348E3"/>
    <w:rsid w:val="00C37B22"/>
    <w:rsid w:val="00C37F55"/>
    <w:rsid w:val="00C517C1"/>
    <w:rsid w:val="00C75CCF"/>
    <w:rsid w:val="00C84E41"/>
    <w:rsid w:val="00C8673C"/>
    <w:rsid w:val="00C879F8"/>
    <w:rsid w:val="00C93A02"/>
    <w:rsid w:val="00C96FE4"/>
    <w:rsid w:val="00CA6A64"/>
    <w:rsid w:val="00CA7323"/>
    <w:rsid w:val="00CB61D6"/>
    <w:rsid w:val="00CB6A47"/>
    <w:rsid w:val="00CC2C9F"/>
    <w:rsid w:val="00CC3582"/>
    <w:rsid w:val="00CC48C9"/>
    <w:rsid w:val="00CD0188"/>
    <w:rsid w:val="00CD5699"/>
    <w:rsid w:val="00CD69E7"/>
    <w:rsid w:val="00CD6BF7"/>
    <w:rsid w:val="00CE048A"/>
    <w:rsid w:val="00CE0677"/>
    <w:rsid w:val="00CE37F5"/>
    <w:rsid w:val="00CF734C"/>
    <w:rsid w:val="00D01B5C"/>
    <w:rsid w:val="00D02908"/>
    <w:rsid w:val="00D25E68"/>
    <w:rsid w:val="00D277A8"/>
    <w:rsid w:val="00D278AB"/>
    <w:rsid w:val="00D35BAE"/>
    <w:rsid w:val="00D50422"/>
    <w:rsid w:val="00D54AFA"/>
    <w:rsid w:val="00D56FCC"/>
    <w:rsid w:val="00D631E0"/>
    <w:rsid w:val="00D653F6"/>
    <w:rsid w:val="00D729F1"/>
    <w:rsid w:val="00D72BB7"/>
    <w:rsid w:val="00D87200"/>
    <w:rsid w:val="00D872E7"/>
    <w:rsid w:val="00D92A18"/>
    <w:rsid w:val="00DA3F2E"/>
    <w:rsid w:val="00DB34CD"/>
    <w:rsid w:val="00DC0CD4"/>
    <w:rsid w:val="00DC6D43"/>
    <w:rsid w:val="00DC7D1B"/>
    <w:rsid w:val="00DD2F28"/>
    <w:rsid w:val="00DD339D"/>
    <w:rsid w:val="00DE751B"/>
    <w:rsid w:val="00E07F15"/>
    <w:rsid w:val="00E14D6E"/>
    <w:rsid w:val="00E24E76"/>
    <w:rsid w:val="00E365AD"/>
    <w:rsid w:val="00E37BA9"/>
    <w:rsid w:val="00E5014D"/>
    <w:rsid w:val="00E56C8D"/>
    <w:rsid w:val="00E62F75"/>
    <w:rsid w:val="00E641F4"/>
    <w:rsid w:val="00E65439"/>
    <w:rsid w:val="00E77B55"/>
    <w:rsid w:val="00E85E98"/>
    <w:rsid w:val="00E87086"/>
    <w:rsid w:val="00E916D9"/>
    <w:rsid w:val="00EB0640"/>
    <w:rsid w:val="00EB46C9"/>
    <w:rsid w:val="00EC22B7"/>
    <w:rsid w:val="00EC4AD4"/>
    <w:rsid w:val="00ED122D"/>
    <w:rsid w:val="00ED4F5D"/>
    <w:rsid w:val="00EE0984"/>
    <w:rsid w:val="00EF0640"/>
    <w:rsid w:val="00EF40DB"/>
    <w:rsid w:val="00EF47E9"/>
    <w:rsid w:val="00F0064F"/>
    <w:rsid w:val="00F00D16"/>
    <w:rsid w:val="00F04913"/>
    <w:rsid w:val="00F14EC0"/>
    <w:rsid w:val="00F218FE"/>
    <w:rsid w:val="00F319B9"/>
    <w:rsid w:val="00F34411"/>
    <w:rsid w:val="00F41EFC"/>
    <w:rsid w:val="00F47623"/>
    <w:rsid w:val="00F50A3D"/>
    <w:rsid w:val="00F65EEF"/>
    <w:rsid w:val="00F66B00"/>
    <w:rsid w:val="00F73229"/>
    <w:rsid w:val="00F750E3"/>
    <w:rsid w:val="00F829A4"/>
    <w:rsid w:val="00F83F48"/>
    <w:rsid w:val="00F85576"/>
    <w:rsid w:val="00F95938"/>
    <w:rsid w:val="00FA1B03"/>
    <w:rsid w:val="00FA3795"/>
    <w:rsid w:val="00FA5859"/>
    <w:rsid w:val="00FB1F4C"/>
    <w:rsid w:val="00FB2408"/>
    <w:rsid w:val="00FC698F"/>
    <w:rsid w:val="00FD179A"/>
    <w:rsid w:val="00FD2142"/>
    <w:rsid w:val="00FD6A30"/>
    <w:rsid w:val="00FE0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6E91B"/>
  <w15:chartTrackingRefBased/>
  <w15:docId w15:val="{898FA303-FF3A-4FF9-8A0B-FF251978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F5"/>
    <w:pPr>
      <w:overflowPunct w:val="0"/>
      <w:autoSpaceDE w:val="0"/>
      <w:autoSpaceDN w:val="0"/>
      <w:adjustRightInd w:val="0"/>
      <w:textAlignment w:val="baseline"/>
    </w:pPr>
    <w:rPr>
      <w:rFonts w:ascii="Times New Roman CYR" w:hAnsi="Times New Roman CYR"/>
      <w:lang w:val="ru-RU" w:eastAsia="ru-RU"/>
    </w:rPr>
  </w:style>
  <w:style w:type="paragraph" w:styleId="2">
    <w:name w:val="heading 2"/>
    <w:basedOn w:val="a"/>
    <w:qFormat/>
    <w:rsid w:val="00D72BB7"/>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E37F5"/>
    <w:pPr>
      <w:overflowPunct/>
      <w:autoSpaceDE/>
      <w:autoSpaceDN/>
      <w:adjustRightInd/>
      <w:spacing w:after="120"/>
      <w:ind w:left="283"/>
      <w:textAlignment w:val="auto"/>
    </w:pPr>
    <w:rPr>
      <w:rFonts w:ascii="Times New Roman" w:hAnsi="Times New Roman"/>
      <w:sz w:val="16"/>
      <w:szCs w:val="16"/>
      <w:lang w:val="uk-UA"/>
    </w:rPr>
  </w:style>
  <w:style w:type="character" w:customStyle="1" w:styleId="hps">
    <w:name w:val="hps"/>
    <w:basedOn w:val="a0"/>
    <w:rsid w:val="00CE37F5"/>
  </w:style>
  <w:style w:type="character" w:customStyle="1" w:styleId="longtextshorttext">
    <w:name w:val="long_text short_text"/>
    <w:basedOn w:val="a0"/>
    <w:rsid w:val="00CE37F5"/>
  </w:style>
  <w:style w:type="character" w:customStyle="1" w:styleId="hpsalt-edited">
    <w:name w:val="hps alt-edited"/>
    <w:basedOn w:val="a0"/>
    <w:rsid w:val="00CE37F5"/>
  </w:style>
  <w:style w:type="character" w:customStyle="1" w:styleId="shorttext">
    <w:name w:val="short_text"/>
    <w:basedOn w:val="a0"/>
    <w:rsid w:val="00CE37F5"/>
  </w:style>
  <w:style w:type="paragraph" w:styleId="a3">
    <w:name w:val="Body Text"/>
    <w:basedOn w:val="a"/>
    <w:link w:val="a4"/>
    <w:rsid w:val="00CE37F5"/>
    <w:pPr>
      <w:spacing w:after="120"/>
    </w:pPr>
  </w:style>
  <w:style w:type="character" w:customStyle="1" w:styleId="a4">
    <w:name w:val="Основной текст Знак"/>
    <w:link w:val="a3"/>
    <w:locked/>
    <w:rsid w:val="00CE37F5"/>
    <w:rPr>
      <w:rFonts w:ascii="Times New Roman CYR" w:hAnsi="Times New Roman CYR"/>
      <w:lang w:val="ru-RU" w:eastAsia="ru-RU" w:bidi="ar-SA"/>
    </w:rPr>
  </w:style>
  <w:style w:type="character" w:customStyle="1" w:styleId="30">
    <w:name w:val="Основной текст (3)_"/>
    <w:link w:val="31"/>
    <w:locked/>
    <w:rsid w:val="00CE37F5"/>
    <w:rPr>
      <w:i/>
      <w:iCs/>
      <w:sz w:val="21"/>
      <w:szCs w:val="21"/>
      <w:shd w:val="clear" w:color="auto" w:fill="FFFFFF"/>
      <w:lang w:bidi="ar-SA"/>
    </w:rPr>
  </w:style>
  <w:style w:type="character" w:customStyle="1" w:styleId="32">
    <w:name w:val="Основной текст (3) + Не курсив"/>
    <w:rsid w:val="00CE37F5"/>
    <w:rPr>
      <w:i/>
      <w:iCs/>
      <w:sz w:val="21"/>
      <w:szCs w:val="21"/>
      <w:shd w:val="clear" w:color="auto" w:fill="FFFFFF"/>
      <w:lang w:bidi="ar-SA"/>
    </w:rPr>
  </w:style>
  <w:style w:type="character" w:customStyle="1" w:styleId="a5">
    <w:name w:val="Основной текст + Курсив"/>
    <w:rsid w:val="00CE37F5"/>
    <w:rPr>
      <w:rFonts w:ascii="Times New Roman CYR" w:hAnsi="Times New Roman CYR"/>
      <w:i/>
      <w:iCs/>
      <w:lang w:val="ru-RU" w:eastAsia="ru-RU" w:bidi="ar-SA"/>
    </w:rPr>
  </w:style>
  <w:style w:type="paragraph" w:customStyle="1" w:styleId="31">
    <w:name w:val="Основной текст (3)"/>
    <w:basedOn w:val="a"/>
    <w:link w:val="30"/>
    <w:rsid w:val="00CE37F5"/>
    <w:pPr>
      <w:widowControl w:val="0"/>
      <w:shd w:val="clear" w:color="auto" w:fill="FFFFFF"/>
      <w:overflowPunct/>
      <w:autoSpaceDE/>
      <w:autoSpaceDN/>
      <w:adjustRightInd/>
      <w:spacing w:line="264" w:lineRule="exact"/>
      <w:ind w:firstLine="420"/>
      <w:textAlignment w:val="auto"/>
    </w:pPr>
    <w:rPr>
      <w:rFonts w:ascii="Times New Roman" w:hAnsi="Times New Roman"/>
      <w:i/>
      <w:iCs/>
      <w:sz w:val="21"/>
      <w:szCs w:val="21"/>
      <w:shd w:val="clear" w:color="auto" w:fill="FFFFFF"/>
      <w:lang w:val="uk-UA" w:eastAsia="uk-UA"/>
    </w:rPr>
  </w:style>
  <w:style w:type="paragraph" w:styleId="a6">
    <w:name w:val="header"/>
    <w:basedOn w:val="a"/>
    <w:rsid w:val="003A6BAA"/>
    <w:pPr>
      <w:tabs>
        <w:tab w:val="center" w:pos="4677"/>
        <w:tab w:val="right" w:pos="9355"/>
      </w:tabs>
    </w:pPr>
  </w:style>
  <w:style w:type="paragraph" w:styleId="a7">
    <w:name w:val="footer"/>
    <w:basedOn w:val="a"/>
    <w:rsid w:val="003A6BAA"/>
    <w:pPr>
      <w:tabs>
        <w:tab w:val="center" w:pos="4677"/>
        <w:tab w:val="right" w:pos="9355"/>
      </w:tabs>
    </w:pPr>
  </w:style>
  <w:style w:type="paragraph" w:customStyle="1" w:styleId="a8">
    <w:name w:val="Обычный (Интернет)"/>
    <w:basedOn w:val="a"/>
    <w:rsid w:val="003A6BAA"/>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customStyle="1" w:styleId="1">
    <w:name w:val="Без интервала1"/>
    <w:rsid w:val="004B6FF6"/>
    <w:pPr>
      <w:widowControl w:val="0"/>
      <w:autoSpaceDE w:val="0"/>
      <w:autoSpaceDN w:val="0"/>
      <w:adjustRightInd w:val="0"/>
    </w:pPr>
    <w:rPr>
      <w:lang w:val="ru-RU" w:eastAsia="ru-RU"/>
    </w:rPr>
  </w:style>
  <w:style w:type="character" w:styleId="a9">
    <w:name w:val="Strong"/>
    <w:qFormat/>
    <w:rsid w:val="00D72BB7"/>
    <w:rPr>
      <w:b/>
      <w:bCs/>
    </w:rPr>
  </w:style>
  <w:style w:type="character" w:styleId="aa">
    <w:name w:val="Emphasis"/>
    <w:qFormat/>
    <w:rsid w:val="00D72BB7"/>
    <w:rPr>
      <w:i/>
      <w:iCs/>
    </w:rPr>
  </w:style>
  <w:style w:type="character" w:styleId="ab">
    <w:name w:val="Hyperlink"/>
    <w:rsid w:val="00D72BB7"/>
    <w:rPr>
      <w:color w:val="0000FF"/>
      <w:u w:val="single"/>
    </w:rPr>
  </w:style>
  <w:style w:type="character" w:customStyle="1" w:styleId="alt-edited">
    <w:name w:val="alt-edited"/>
    <w:basedOn w:val="a0"/>
    <w:rsid w:val="00070757"/>
  </w:style>
  <w:style w:type="character" w:customStyle="1" w:styleId="wmi-callto">
    <w:name w:val="wmi-callto"/>
    <w:basedOn w:val="a0"/>
    <w:rsid w:val="00504AC8"/>
  </w:style>
  <w:style w:type="table" w:styleId="ac">
    <w:name w:val="Table Grid"/>
    <w:basedOn w:val="a1"/>
    <w:uiPriority w:val="39"/>
    <w:rsid w:val="00331D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5A6DCB"/>
    <w:rPr>
      <w:rFonts w:ascii="Arial Black" w:hAnsi="Arial Black" w:cs="Arial Black"/>
      <w:spacing w:val="-10"/>
      <w:sz w:val="48"/>
      <w:szCs w:val="48"/>
    </w:rPr>
  </w:style>
  <w:style w:type="paragraph" w:styleId="ad">
    <w:name w:val="List Paragraph"/>
    <w:basedOn w:val="a"/>
    <w:qFormat/>
    <w:rsid w:val="00194D46"/>
    <w:pPr>
      <w:overflowPunct/>
      <w:autoSpaceDE/>
      <w:autoSpaceDN/>
      <w:adjustRightInd/>
      <w:ind w:left="720"/>
      <w:contextualSpacing/>
      <w:textAlignment w:val="auto"/>
    </w:pPr>
    <w:rPr>
      <w:rFonts w:ascii="Times New Roman" w:eastAsia="Batang" w:hAnsi="Times New Roman"/>
      <w:sz w:val="24"/>
      <w:szCs w:val="24"/>
      <w:lang w:val="en-US" w:eastAsia="ko-KR"/>
    </w:rPr>
  </w:style>
  <w:style w:type="character" w:styleId="ae">
    <w:name w:val="FollowedHyperlink"/>
    <w:rsid w:val="00F65E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508">
      <w:bodyDiv w:val="1"/>
      <w:marLeft w:val="0"/>
      <w:marRight w:val="0"/>
      <w:marTop w:val="0"/>
      <w:marBottom w:val="0"/>
      <w:divBdr>
        <w:top w:val="none" w:sz="0" w:space="0" w:color="auto"/>
        <w:left w:val="none" w:sz="0" w:space="0" w:color="auto"/>
        <w:bottom w:val="none" w:sz="0" w:space="0" w:color="auto"/>
        <w:right w:val="none" w:sz="0" w:space="0" w:color="auto"/>
      </w:divBdr>
    </w:div>
    <w:div w:id="170534135">
      <w:bodyDiv w:val="1"/>
      <w:marLeft w:val="0"/>
      <w:marRight w:val="0"/>
      <w:marTop w:val="0"/>
      <w:marBottom w:val="0"/>
      <w:divBdr>
        <w:top w:val="none" w:sz="0" w:space="0" w:color="auto"/>
        <w:left w:val="none" w:sz="0" w:space="0" w:color="auto"/>
        <w:bottom w:val="none" w:sz="0" w:space="0" w:color="auto"/>
        <w:right w:val="none" w:sz="0" w:space="0" w:color="auto"/>
      </w:divBdr>
    </w:div>
    <w:div w:id="382484658">
      <w:bodyDiv w:val="1"/>
      <w:marLeft w:val="0"/>
      <w:marRight w:val="0"/>
      <w:marTop w:val="0"/>
      <w:marBottom w:val="0"/>
      <w:divBdr>
        <w:top w:val="none" w:sz="0" w:space="0" w:color="auto"/>
        <w:left w:val="none" w:sz="0" w:space="0" w:color="auto"/>
        <w:bottom w:val="none" w:sz="0" w:space="0" w:color="auto"/>
        <w:right w:val="none" w:sz="0" w:space="0" w:color="auto"/>
      </w:divBdr>
      <w:divsChild>
        <w:div w:id="445928941">
          <w:marLeft w:val="0"/>
          <w:marRight w:val="0"/>
          <w:marTop w:val="0"/>
          <w:marBottom w:val="0"/>
          <w:divBdr>
            <w:top w:val="none" w:sz="0" w:space="0" w:color="auto"/>
            <w:left w:val="none" w:sz="0" w:space="0" w:color="auto"/>
            <w:bottom w:val="none" w:sz="0" w:space="0" w:color="auto"/>
            <w:right w:val="none" w:sz="0" w:space="0" w:color="auto"/>
          </w:divBdr>
          <w:divsChild>
            <w:div w:id="776605644">
              <w:marLeft w:val="0"/>
              <w:marRight w:val="0"/>
              <w:marTop w:val="0"/>
              <w:marBottom w:val="0"/>
              <w:divBdr>
                <w:top w:val="none" w:sz="0" w:space="0" w:color="auto"/>
                <w:left w:val="none" w:sz="0" w:space="0" w:color="auto"/>
                <w:bottom w:val="none" w:sz="0" w:space="0" w:color="auto"/>
                <w:right w:val="none" w:sz="0" w:space="0" w:color="auto"/>
              </w:divBdr>
              <w:divsChild>
                <w:div w:id="1986738832">
                  <w:marLeft w:val="0"/>
                  <w:marRight w:val="0"/>
                  <w:marTop w:val="0"/>
                  <w:marBottom w:val="0"/>
                  <w:divBdr>
                    <w:top w:val="none" w:sz="0" w:space="0" w:color="auto"/>
                    <w:left w:val="none" w:sz="0" w:space="0" w:color="auto"/>
                    <w:bottom w:val="none" w:sz="0" w:space="0" w:color="auto"/>
                    <w:right w:val="none" w:sz="0" w:space="0" w:color="auto"/>
                  </w:divBdr>
                  <w:divsChild>
                    <w:div w:id="1808233129">
                      <w:marLeft w:val="0"/>
                      <w:marRight w:val="0"/>
                      <w:marTop w:val="0"/>
                      <w:marBottom w:val="0"/>
                      <w:divBdr>
                        <w:top w:val="none" w:sz="0" w:space="0" w:color="auto"/>
                        <w:left w:val="none" w:sz="0" w:space="0" w:color="auto"/>
                        <w:bottom w:val="none" w:sz="0" w:space="0" w:color="auto"/>
                        <w:right w:val="none" w:sz="0" w:space="0" w:color="auto"/>
                      </w:divBdr>
                      <w:divsChild>
                        <w:div w:id="1603957367">
                          <w:marLeft w:val="0"/>
                          <w:marRight w:val="0"/>
                          <w:marTop w:val="0"/>
                          <w:marBottom w:val="0"/>
                          <w:divBdr>
                            <w:top w:val="none" w:sz="0" w:space="0" w:color="auto"/>
                            <w:left w:val="none" w:sz="0" w:space="0" w:color="auto"/>
                            <w:bottom w:val="none" w:sz="0" w:space="0" w:color="auto"/>
                            <w:right w:val="none" w:sz="0" w:space="0" w:color="auto"/>
                          </w:divBdr>
                          <w:divsChild>
                            <w:div w:id="701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5869">
      <w:bodyDiv w:val="1"/>
      <w:marLeft w:val="0"/>
      <w:marRight w:val="0"/>
      <w:marTop w:val="0"/>
      <w:marBottom w:val="0"/>
      <w:divBdr>
        <w:top w:val="none" w:sz="0" w:space="0" w:color="auto"/>
        <w:left w:val="none" w:sz="0" w:space="0" w:color="auto"/>
        <w:bottom w:val="none" w:sz="0" w:space="0" w:color="auto"/>
        <w:right w:val="none" w:sz="0" w:space="0" w:color="auto"/>
      </w:divBdr>
      <w:divsChild>
        <w:div w:id="67387652">
          <w:marLeft w:val="0"/>
          <w:marRight w:val="0"/>
          <w:marTop w:val="0"/>
          <w:marBottom w:val="0"/>
          <w:divBdr>
            <w:top w:val="none" w:sz="0" w:space="0" w:color="auto"/>
            <w:left w:val="none" w:sz="0" w:space="0" w:color="auto"/>
            <w:bottom w:val="none" w:sz="0" w:space="0" w:color="auto"/>
            <w:right w:val="none" w:sz="0" w:space="0" w:color="auto"/>
          </w:divBdr>
        </w:div>
        <w:div w:id="84885895">
          <w:marLeft w:val="0"/>
          <w:marRight w:val="0"/>
          <w:marTop w:val="0"/>
          <w:marBottom w:val="0"/>
          <w:divBdr>
            <w:top w:val="none" w:sz="0" w:space="0" w:color="auto"/>
            <w:left w:val="none" w:sz="0" w:space="0" w:color="auto"/>
            <w:bottom w:val="none" w:sz="0" w:space="0" w:color="auto"/>
            <w:right w:val="none" w:sz="0" w:space="0" w:color="auto"/>
          </w:divBdr>
        </w:div>
        <w:div w:id="85466700">
          <w:marLeft w:val="0"/>
          <w:marRight w:val="0"/>
          <w:marTop w:val="0"/>
          <w:marBottom w:val="0"/>
          <w:divBdr>
            <w:top w:val="none" w:sz="0" w:space="0" w:color="auto"/>
            <w:left w:val="none" w:sz="0" w:space="0" w:color="auto"/>
            <w:bottom w:val="none" w:sz="0" w:space="0" w:color="auto"/>
            <w:right w:val="none" w:sz="0" w:space="0" w:color="auto"/>
          </w:divBdr>
        </w:div>
        <w:div w:id="95101118">
          <w:marLeft w:val="0"/>
          <w:marRight w:val="0"/>
          <w:marTop w:val="0"/>
          <w:marBottom w:val="0"/>
          <w:divBdr>
            <w:top w:val="none" w:sz="0" w:space="0" w:color="auto"/>
            <w:left w:val="none" w:sz="0" w:space="0" w:color="auto"/>
            <w:bottom w:val="none" w:sz="0" w:space="0" w:color="auto"/>
            <w:right w:val="none" w:sz="0" w:space="0" w:color="auto"/>
          </w:divBdr>
        </w:div>
        <w:div w:id="137190955">
          <w:marLeft w:val="0"/>
          <w:marRight w:val="0"/>
          <w:marTop w:val="0"/>
          <w:marBottom w:val="0"/>
          <w:divBdr>
            <w:top w:val="none" w:sz="0" w:space="0" w:color="auto"/>
            <w:left w:val="none" w:sz="0" w:space="0" w:color="auto"/>
            <w:bottom w:val="none" w:sz="0" w:space="0" w:color="auto"/>
            <w:right w:val="none" w:sz="0" w:space="0" w:color="auto"/>
          </w:divBdr>
        </w:div>
        <w:div w:id="242296078">
          <w:marLeft w:val="0"/>
          <w:marRight w:val="0"/>
          <w:marTop w:val="0"/>
          <w:marBottom w:val="0"/>
          <w:divBdr>
            <w:top w:val="none" w:sz="0" w:space="0" w:color="auto"/>
            <w:left w:val="none" w:sz="0" w:space="0" w:color="auto"/>
            <w:bottom w:val="none" w:sz="0" w:space="0" w:color="auto"/>
            <w:right w:val="none" w:sz="0" w:space="0" w:color="auto"/>
          </w:divBdr>
        </w:div>
        <w:div w:id="286863160">
          <w:marLeft w:val="0"/>
          <w:marRight w:val="0"/>
          <w:marTop w:val="0"/>
          <w:marBottom w:val="0"/>
          <w:divBdr>
            <w:top w:val="none" w:sz="0" w:space="0" w:color="auto"/>
            <w:left w:val="none" w:sz="0" w:space="0" w:color="auto"/>
            <w:bottom w:val="none" w:sz="0" w:space="0" w:color="auto"/>
            <w:right w:val="none" w:sz="0" w:space="0" w:color="auto"/>
          </w:divBdr>
        </w:div>
        <w:div w:id="361132833">
          <w:marLeft w:val="0"/>
          <w:marRight w:val="0"/>
          <w:marTop w:val="0"/>
          <w:marBottom w:val="0"/>
          <w:divBdr>
            <w:top w:val="none" w:sz="0" w:space="0" w:color="auto"/>
            <w:left w:val="none" w:sz="0" w:space="0" w:color="auto"/>
            <w:bottom w:val="none" w:sz="0" w:space="0" w:color="auto"/>
            <w:right w:val="none" w:sz="0" w:space="0" w:color="auto"/>
          </w:divBdr>
        </w:div>
        <w:div w:id="386690611">
          <w:marLeft w:val="0"/>
          <w:marRight w:val="0"/>
          <w:marTop w:val="0"/>
          <w:marBottom w:val="0"/>
          <w:divBdr>
            <w:top w:val="none" w:sz="0" w:space="0" w:color="auto"/>
            <w:left w:val="none" w:sz="0" w:space="0" w:color="auto"/>
            <w:bottom w:val="none" w:sz="0" w:space="0" w:color="auto"/>
            <w:right w:val="none" w:sz="0" w:space="0" w:color="auto"/>
          </w:divBdr>
        </w:div>
        <w:div w:id="448739542">
          <w:marLeft w:val="0"/>
          <w:marRight w:val="0"/>
          <w:marTop w:val="0"/>
          <w:marBottom w:val="0"/>
          <w:divBdr>
            <w:top w:val="none" w:sz="0" w:space="0" w:color="auto"/>
            <w:left w:val="none" w:sz="0" w:space="0" w:color="auto"/>
            <w:bottom w:val="none" w:sz="0" w:space="0" w:color="auto"/>
            <w:right w:val="none" w:sz="0" w:space="0" w:color="auto"/>
          </w:divBdr>
        </w:div>
        <w:div w:id="530993562">
          <w:marLeft w:val="0"/>
          <w:marRight w:val="0"/>
          <w:marTop w:val="0"/>
          <w:marBottom w:val="0"/>
          <w:divBdr>
            <w:top w:val="none" w:sz="0" w:space="0" w:color="auto"/>
            <w:left w:val="none" w:sz="0" w:space="0" w:color="auto"/>
            <w:bottom w:val="none" w:sz="0" w:space="0" w:color="auto"/>
            <w:right w:val="none" w:sz="0" w:space="0" w:color="auto"/>
          </w:divBdr>
        </w:div>
        <w:div w:id="542180282">
          <w:marLeft w:val="0"/>
          <w:marRight w:val="0"/>
          <w:marTop w:val="0"/>
          <w:marBottom w:val="0"/>
          <w:divBdr>
            <w:top w:val="none" w:sz="0" w:space="0" w:color="auto"/>
            <w:left w:val="none" w:sz="0" w:space="0" w:color="auto"/>
            <w:bottom w:val="none" w:sz="0" w:space="0" w:color="auto"/>
            <w:right w:val="none" w:sz="0" w:space="0" w:color="auto"/>
          </w:divBdr>
        </w:div>
        <w:div w:id="612202432">
          <w:marLeft w:val="0"/>
          <w:marRight w:val="0"/>
          <w:marTop w:val="0"/>
          <w:marBottom w:val="0"/>
          <w:divBdr>
            <w:top w:val="none" w:sz="0" w:space="0" w:color="auto"/>
            <w:left w:val="none" w:sz="0" w:space="0" w:color="auto"/>
            <w:bottom w:val="none" w:sz="0" w:space="0" w:color="auto"/>
            <w:right w:val="none" w:sz="0" w:space="0" w:color="auto"/>
          </w:divBdr>
        </w:div>
        <w:div w:id="617108055">
          <w:marLeft w:val="0"/>
          <w:marRight w:val="0"/>
          <w:marTop w:val="0"/>
          <w:marBottom w:val="0"/>
          <w:divBdr>
            <w:top w:val="none" w:sz="0" w:space="0" w:color="auto"/>
            <w:left w:val="none" w:sz="0" w:space="0" w:color="auto"/>
            <w:bottom w:val="none" w:sz="0" w:space="0" w:color="auto"/>
            <w:right w:val="none" w:sz="0" w:space="0" w:color="auto"/>
          </w:divBdr>
        </w:div>
        <w:div w:id="619146263">
          <w:marLeft w:val="0"/>
          <w:marRight w:val="0"/>
          <w:marTop w:val="0"/>
          <w:marBottom w:val="0"/>
          <w:divBdr>
            <w:top w:val="none" w:sz="0" w:space="0" w:color="auto"/>
            <w:left w:val="none" w:sz="0" w:space="0" w:color="auto"/>
            <w:bottom w:val="none" w:sz="0" w:space="0" w:color="auto"/>
            <w:right w:val="none" w:sz="0" w:space="0" w:color="auto"/>
          </w:divBdr>
        </w:div>
        <w:div w:id="627051524">
          <w:marLeft w:val="0"/>
          <w:marRight w:val="0"/>
          <w:marTop w:val="0"/>
          <w:marBottom w:val="0"/>
          <w:divBdr>
            <w:top w:val="none" w:sz="0" w:space="0" w:color="auto"/>
            <w:left w:val="none" w:sz="0" w:space="0" w:color="auto"/>
            <w:bottom w:val="none" w:sz="0" w:space="0" w:color="auto"/>
            <w:right w:val="none" w:sz="0" w:space="0" w:color="auto"/>
          </w:divBdr>
        </w:div>
        <w:div w:id="644048340">
          <w:marLeft w:val="0"/>
          <w:marRight w:val="0"/>
          <w:marTop w:val="0"/>
          <w:marBottom w:val="0"/>
          <w:divBdr>
            <w:top w:val="none" w:sz="0" w:space="0" w:color="auto"/>
            <w:left w:val="none" w:sz="0" w:space="0" w:color="auto"/>
            <w:bottom w:val="none" w:sz="0" w:space="0" w:color="auto"/>
            <w:right w:val="none" w:sz="0" w:space="0" w:color="auto"/>
          </w:divBdr>
        </w:div>
        <w:div w:id="687803246">
          <w:marLeft w:val="0"/>
          <w:marRight w:val="0"/>
          <w:marTop w:val="0"/>
          <w:marBottom w:val="0"/>
          <w:divBdr>
            <w:top w:val="none" w:sz="0" w:space="0" w:color="auto"/>
            <w:left w:val="none" w:sz="0" w:space="0" w:color="auto"/>
            <w:bottom w:val="none" w:sz="0" w:space="0" w:color="auto"/>
            <w:right w:val="none" w:sz="0" w:space="0" w:color="auto"/>
          </w:divBdr>
        </w:div>
        <w:div w:id="786848243">
          <w:marLeft w:val="0"/>
          <w:marRight w:val="0"/>
          <w:marTop w:val="0"/>
          <w:marBottom w:val="0"/>
          <w:divBdr>
            <w:top w:val="none" w:sz="0" w:space="0" w:color="auto"/>
            <w:left w:val="none" w:sz="0" w:space="0" w:color="auto"/>
            <w:bottom w:val="none" w:sz="0" w:space="0" w:color="auto"/>
            <w:right w:val="none" w:sz="0" w:space="0" w:color="auto"/>
          </w:divBdr>
        </w:div>
        <w:div w:id="794494267">
          <w:marLeft w:val="0"/>
          <w:marRight w:val="0"/>
          <w:marTop w:val="0"/>
          <w:marBottom w:val="0"/>
          <w:divBdr>
            <w:top w:val="none" w:sz="0" w:space="0" w:color="auto"/>
            <w:left w:val="none" w:sz="0" w:space="0" w:color="auto"/>
            <w:bottom w:val="none" w:sz="0" w:space="0" w:color="auto"/>
            <w:right w:val="none" w:sz="0" w:space="0" w:color="auto"/>
          </w:divBdr>
        </w:div>
        <w:div w:id="807817358">
          <w:marLeft w:val="0"/>
          <w:marRight w:val="0"/>
          <w:marTop w:val="0"/>
          <w:marBottom w:val="0"/>
          <w:divBdr>
            <w:top w:val="none" w:sz="0" w:space="0" w:color="auto"/>
            <w:left w:val="none" w:sz="0" w:space="0" w:color="auto"/>
            <w:bottom w:val="none" w:sz="0" w:space="0" w:color="auto"/>
            <w:right w:val="none" w:sz="0" w:space="0" w:color="auto"/>
          </w:divBdr>
        </w:div>
        <w:div w:id="871646010">
          <w:marLeft w:val="0"/>
          <w:marRight w:val="0"/>
          <w:marTop w:val="0"/>
          <w:marBottom w:val="0"/>
          <w:divBdr>
            <w:top w:val="none" w:sz="0" w:space="0" w:color="auto"/>
            <w:left w:val="none" w:sz="0" w:space="0" w:color="auto"/>
            <w:bottom w:val="none" w:sz="0" w:space="0" w:color="auto"/>
            <w:right w:val="none" w:sz="0" w:space="0" w:color="auto"/>
          </w:divBdr>
        </w:div>
        <w:div w:id="884609630">
          <w:marLeft w:val="0"/>
          <w:marRight w:val="0"/>
          <w:marTop w:val="0"/>
          <w:marBottom w:val="0"/>
          <w:divBdr>
            <w:top w:val="none" w:sz="0" w:space="0" w:color="auto"/>
            <w:left w:val="none" w:sz="0" w:space="0" w:color="auto"/>
            <w:bottom w:val="none" w:sz="0" w:space="0" w:color="auto"/>
            <w:right w:val="none" w:sz="0" w:space="0" w:color="auto"/>
          </w:divBdr>
        </w:div>
        <w:div w:id="890776125">
          <w:marLeft w:val="0"/>
          <w:marRight w:val="0"/>
          <w:marTop w:val="0"/>
          <w:marBottom w:val="0"/>
          <w:divBdr>
            <w:top w:val="none" w:sz="0" w:space="0" w:color="auto"/>
            <w:left w:val="none" w:sz="0" w:space="0" w:color="auto"/>
            <w:bottom w:val="none" w:sz="0" w:space="0" w:color="auto"/>
            <w:right w:val="none" w:sz="0" w:space="0" w:color="auto"/>
          </w:divBdr>
        </w:div>
        <w:div w:id="908031243">
          <w:marLeft w:val="0"/>
          <w:marRight w:val="0"/>
          <w:marTop w:val="0"/>
          <w:marBottom w:val="0"/>
          <w:divBdr>
            <w:top w:val="none" w:sz="0" w:space="0" w:color="auto"/>
            <w:left w:val="none" w:sz="0" w:space="0" w:color="auto"/>
            <w:bottom w:val="none" w:sz="0" w:space="0" w:color="auto"/>
            <w:right w:val="none" w:sz="0" w:space="0" w:color="auto"/>
          </w:divBdr>
        </w:div>
        <w:div w:id="991906876">
          <w:marLeft w:val="0"/>
          <w:marRight w:val="0"/>
          <w:marTop w:val="0"/>
          <w:marBottom w:val="0"/>
          <w:divBdr>
            <w:top w:val="none" w:sz="0" w:space="0" w:color="auto"/>
            <w:left w:val="none" w:sz="0" w:space="0" w:color="auto"/>
            <w:bottom w:val="none" w:sz="0" w:space="0" w:color="auto"/>
            <w:right w:val="none" w:sz="0" w:space="0" w:color="auto"/>
          </w:divBdr>
        </w:div>
        <w:div w:id="1145198922">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
        <w:div w:id="1302033320">
          <w:marLeft w:val="0"/>
          <w:marRight w:val="0"/>
          <w:marTop w:val="0"/>
          <w:marBottom w:val="0"/>
          <w:divBdr>
            <w:top w:val="none" w:sz="0" w:space="0" w:color="auto"/>
            <w:left w:val="none" w:sz="0" w:space="0" w:color="auto"/>
            <w:bottom w:val="none" w:sz="0" w:space="0" w:color="auto"/>
            <w:right w:val="none" w:sz="0" w:space="0" w:color="auto"/>
          </w:divBdr>
        </w:div>
        <w:div w:id="1326394945">
          <w:marLeft w:val="0"/>
          <w:marRight w:val="0"/>
          <w:marTop w:val="0"/>
          <w:marBottom w:val="0"/>
          <w:divBdr>
            <w:top w:val="none" w:sz="0" w:space="0" w:color="auto"/>
            <w:left w:val="none" w:sz="0" w:space="0" w:color="auto"/>
            <w:bottom w:val="none" w:sz="0" w:space="0" w:color="auto"/>
            <w:right w:val="none" w:sz="0" w:space="0" w:color="auto"/>
          </w:divBdr>
        </w:div>
        <w:div w:id="1336759523">
          <w:marLeft w:val="0"/>
          <w:marRight w:val="0"/>
          <w:marTop w:val="0"/>
          <w:marBottom w:val="0"/>
          <w:divBdr>
            <w:top w:val="none" w:sz="0" w:space="0" w:color="auto"/>
            <w:left w:val="none" w:sz="0" w:space="0" w:color="auto"/>
            <w:bottom w:val="none" w:sz="0" w:space="0" w:color="auto"/>
            <w:right w:val="none" w:sz="0" w:space="0" w:color="auto"/>
          </w:divBdr>
        </w:div>
        <w:div w:id="1403672758">
          <w:marLeft w:val="0"/>
          <w:marRight w:val="0"/>
          <w:marTop w:val="0"/>
          <w:marBottom w:val="0"/>
          <w:divBdr>
            <w:top w:val="none" w:sz="0" w:space="0" w:color="auto"/>
            <w:left w:val="none" w:sz="0" w:space="0" w:color="auto"/>
            <w:bottom w:val="none" w:sz="0" w:space="0" w:color="auto"/>
            <w:right w:val="none" w:sz="0" w:space="0" w:color="auto"/>
          </w:divBdr>
        </w:div>
        <w:div w:id="1407066682">
          <w:marLeft w:val="0"/>
          <w:marRight w:val="0"/>
          <w:marTop w:val="0"/>
          <w:marBottom w:val="0"/>
          <w:divBdr>
            <w:top w:val="none" w:sz="0" w:space="0" w:color="auto"/>
            <w:left w:val="none" w:sz="0" w:space="0" w:color="auto"/>
            <w:bottom w:val="none" w:sz="0" w:space="0" w:color="auto"/>
            <w:right w:val="none" w:sz="0" w:space="0" w:color="auto"/>
          </w:divBdr>
        </w:div>
        <w:div w:id="1447231545">
          <w:marLeft w:val="0"/>
          <w:marRight w:val="0"/>
          <w:marTop w:val="0"/>
          <w:marBottom w:val="0"/>
          <w:divBdr>
            <w:top w:val="none" w:sz="0" w:space="0" w:color="auto"/>
            <w:left w:val="none" w:sz="0" w:space="0" w:color="auto"/>
            <w:bottom w:val="none" w:sz="0" w:space="0" w:color="auto"/>
            <w:right w:val="none" w:sz="0" w:space="0" w:color="auto"/>
          </w:divBdr>
        </w:div>
        <w:div w:id="1615792642">
          <w:marLeft w:val="0"/>
          <w:marRight w:val="0"/>
          <w:marTop w:val="0"/>
          <w:marBottom w:val="0"/>
          <w:divBdr>
            <w:top w:val="none" w:sz="0" w:space="0" w:color="auto"/>
            <w:left w:val="none" w:sz="0" w:space="0" w:color="auto"/>
            <w:bottom w:val="none" w:sz="0" w:space="0" w:color="auto"/>
            <w:right w:val="none" w:sz="0" w:space="0" w:color="auto"/>
          </w:divBdr>
        </w:div>
        <w:div w:id="1624119400">
          <w:marLeft w:val="0"/>
          <w:marRight w:val="0"/>
          <w:marTop w:val="0"/>
          <w:marBottom w:val="0"/>
          <w:divBdr>
            <w:top w:val="none" w:sz="0" w:space="0" w:color="auto"/>
            <w:left w:val="none" w:sz="0" w:space="0" w:color="auto"/>
            <w:bottom w:val="none" w:sz="0" w:space="0" w:color="auto"/>
            <w:right w:val="none" w:sz="0" w:space="0" w:color="auto"/>
          </w:divBdr>
        </w:div>
        <w:div w:id="1764957502">
          <w:marLeft w:val="0"/>
          <w:marRight w:val="0"/>
          <w:marTop w:val="0"/>
          <w:marBottom w:val="0"/>
          <w:divBdr>
            <w:top w:val="none" w:sz="0" w:space="0" w:color="auto"/>
            <w:left w:val="none" w:sz="0" w:space="0" w:color="auto"/>
            <w:bottom w:val="none" w:sz="0" w:space="0" w:color="auto"/>
            <w:right w:val="none" w:sz="0" w:space="0" w:color="auto"/>
          </w:divBdr>
        </w:div>
        <w:div w:id="1825780776">
          <w:marLeft w:val="0"/>
          <w:marRight w:val="0"/>
          <w:marTop w:val="0"/>
          <w:marBottom w:val="0"/>
          <w:divBdr>
            <w:top w:val="none" w:sz="0" w:space="0" w:color="auto"/>
            <w:left w:val="none" w:sz="0" w:space="0" w:color="auto"/>
            <w:bottom w:val="none" w:sz="0" w:space="0" w:color="auto"/>
            <w:right w:val="none" w:sz="0" w:space="0" w:color="auto"/>
          </w:divBdr>
        </w:div>
        <w:div w:id="1838185235">
          <w:marLeft w:val="0"/>
          <w:marRight w:val="0"/>
          <w:marTop w:val="0"/>
          <w:marBottom w:val="0"/>
          <w:divBdr>
            <w:top w:val="none" w:sz="0" w:space="0" w:color="auto"/>
            <w:left w:val="none" w:sz="0" w:space="0" w:color="auto"/>
            <w:bottom w:val="none" w:sz="0" w:space="0" w:color="auto"/>
            <w:right w:val="none" w:sz="0" w:space="0" w:color="auto"/>
          </w:divBdr>
        </w:div>
        <w:div w:id="1843929318">
          <w:marLeft w:val="0"/>
          <w:marRight w:val="0"/>
          <w:marTop w:val="0"/>
          <w:marBottom w:val="0"/>
          <w:divBdr>
            <w:top w:val="none" w:sz="0" w:space="0" w:color="auto"/>
            <w:left w:val="none" w:sz="0" w:space="0" w:color="auto"/>
            <w:bottom w:val="none" w:sz="0" w:space="0" w:color="auto"/>
            <w:right w:val="none" w:sz="0" w:space="0" w:color="auto"/>
          </w:divBdr>
        </w:div>
        <w:div w:id="1901356547">
          <w:marLeft w:val="0"/>
          <w:marRight w:val="0"/>
          <w:marTop w:val="0"/>
          <w:marBottom w:val="0"/>
          <w:divBdr>
            <w:top w:val="none" w:sz="0" w:space="0" w:color="auto"/>
            <w:left w:val="none" w:sz="0" w:space="0" w:color="auto"/>
            <w:bottom w:val="none" w:sz="0" w:space="0" w:color="auto"/>
            <w:right w:val="none" w:sz="0" w:space="0" w:color="auto"/>
          </w:divBdr>
        </w:div>
        <w:div w:id="1981839984">
          <w:marLeft w:val="0"/>
          <w:marRight w:val="0"/>
          <w:marTop w:val="0"/>
          <w:marBottom w:val="0"/>
          <w:divBdr>
            <w:top w:val="none" w:sz="0" w:space="0" w:color="auto"/>
            <w:left w:val="none" w:sz="0" w:space="0" w:color="auto"/>
            <w:bottom w:val="none" w:sz="0" w:space="0" w:color="auto"/>
            <w:right w:val="none" w:sz="0" w:space="0" w:color="auto"/>
          </w:divBdr>
        </w:div>
        <w:div w:id="2016498320">
          <w:marLeft w:val="0"/>
          <w:marRight w:val="0"/>
          <w:marTop w:val="0"/>
          <w:marBottom w:val="0"/>
          <w:divBdr>
            <w:top w:val="none" w:sz="0" w:space="0" w:color="auto"/>
            <w:left w:val="none" w:sz="0" w:space="0" w:color="auto"/>
            <w:bottom w:val="none" w:sz="0" w:space="0" w:color="auto"/>
            <w:right w:val="none" w:sz="0" w:space="0" w:color="auto"/>
          </w:divBdr>
        </w:div>
        <w:div w:id="2068262982">
          <w:marLeft w:val="0"/>
          <w:marRight w:val="0"/>
          <w:marTop w:val="0"/>
          <w:marBottom w:val="0"/>
          <w:divBdr>
            <w:top w:val="none" w:sz="0" w:space="0" w:color="auto"/>
            <w:left w:val="none" w:sz="0" w:space="0" w:color="auto"/>
            <w:bottom w:val="none" w:sz="0" w:space="0" w:color="auto"/>
            <w:right w:val="none" w:sz="0" w:space="0" w:color="auto"/>
          </w:divBdr>
        </w:div>
        <w:div w:id="2104835757">
          <w:marLeft w:val="0"/>
          <w:marRight w:val="0"/>
          <w:marTop w:val="0"/>
          <w:marBottom w:val="0"/>
          <w:divBdr>
            <w:top w:val="none" w:sz="0" w:space="0" w:color="auto"/>
            <w:left w:val="none" w:sz="0" w:space="0" w:color="auto"/>
            <w:bottom w:val="none" w:sz="0" w:space="0" w:color="auto"/>
            <w:right w:val="none" w:sz="0" w:space="0" w:color="auto"/>
          </w:divBdr>
        </w:div>
        <w:div w:id="2144078038">
          <w:marLeft w:val="0"/>
          <w:marRight w:val="0"/>
          <w:marTop w:val="0"/>
          <w:marBottom w:val="0"/>
          <w:divBdr>
            <w:top w:val="none" w:sz="0" w:space="0" w:color="auto"/>
            <w:left w:val="none" w:sz="0" w:space="0" w:color="auto"/>
            <w:bottom w:val="none" w:sz="0" w:space="0" w:color="auto"/>
            <w:right w:val="none" w:sz="0" w:space="0" w:color="auto"/>
          </w:divBdr>
        </w:div>
      </w:divsChild>
    </w:div>
    <w:div w:id="601111025">
      <w:bodyDiv w:val="1"/>
      <w:marLeft w:val="0"/>
      <w:marRight w:val="0"/>
      <w:marTop w:val="0"/>
      <w:marBottom w:val="0"/>
      <w:divBdr>
        <w:top w:val="none" w:sz="0" w:space="0" w:color="auto"/>
        <w:left w:val="none" w:sz="0" w:space="0" w:color="auto"/>
        <w:bottom w:val="none" w:sz="0" w:space="0" w:color="auto"/>
        <w:right w:val="none" w:sz="0" w:space="0" w:color="auto"/>
      </w:divBdr>
      <w:divsChild>
        <w:div w:id="879896516">
          <w:marLeft w:val="0"/>
          <w:marRight w:val="0"/>
          <w:marTop w:val="0"/>
          <w:marBottom w:val="0"/>
          <w:divBdr>
            <w:top w:val="none" w:sz="0" w:space="0" w:color="auto"/>
            <w:left w:val="none" w:sz="0" w:space="0" w:color="auto"/>
            <w:bottom w:val="none" w:sz="0" w:space="0" w:color="auto"/>
            <w:right w:val="none" w:sz="0" w:space="0" w:color="auto"/>
          </w:divBdr>
        </w:div>
      </w:divsChild>
    </w:div>
    <w:div w:id="866523648">
      <w:bodyDiv w:val="1"/>
      <w:marLeft w:val="0"/>
      <w:marRight w:val="0"/>
      <w:marTop w:val="0"/>
      <w:marBottom w:val="0"/>
      <w:divBdr>
        <w:top w:val="none" w:sz="0" w:space="0" w:color="auto"/>
        <w:left w:val="none" w:sz="0" w:space="0" w:color="auto"/>
        <w:bottom w:val="none" w:sz="0" w:space="0" w:color="auto"/>
        <w:right w:val="none" w:sz="0" w:space="0" w:color="auto"/>
      </w:divBdr>
    </w:div>
    <w:div w:id="1260523482">
      <w:bodyDiv w:val="1"/>
      <w:marLeft w:val="0"/>
      <w:marRight w:val="0"/>
      <w:marTop w:val="0"/>
      <w:marBottom w:val="0"/>
      <w:divBdr>
        <w:top w:val="none" w:sz="0" w:space="0" w:color="auto"/>
        <w:left w:val="none" w:sz="0" w:space="0" w:color="auto"/>
        <w:bottom w:val="none" w:sz="0" w:space="0" w:color="auto"/>
        <w:right w:val="none" w:sz="0" w:space="0" w:color="auto"/>
      </w:divBdr>
      <w:divsChild>
        <w:div w:id="628047445">
          <w:marLeft w:val="0"/>
          <w:marRight w:val="0"/>
          <w:marTop w:val="0"/>
          <w:marBottom w:val="0"/>
          <w:divBdr>
            <w:top w:val="none" w:sz="0" w:space="0" w:color="auto"/>
            <w:left w:val="none" w:sz="0" w:space="0" w:color="auto"/>
            <w:bottom w:val="none" w:sz="0" w:space="0" w:color="auto"/>
            <w:right w:val="none" w:sz="0" w:space="0" w:color="auto"/>
          </w:divBdr>
          <w:divsChild>
            <w:div w:id="841969386">
              <w:marLeft w:val="0"/>
              <w:marRight w:val="0"/>
              <w:marTop w:val="0"/>
              <w:marBottom w:val="0"/>
              <w:divBdr>
                <w:top w:val="none" w:sz="0" w:space="0" w:color="auto"/>
                <w:left w:val="none" w:sz="0" w:space="0" w:color="auto"/>
                <w:bottom w:val="none" w:sz="0" w:space="0" w:color="auto"/>
                <w:right w:val="none" w:sz="0" w:space="0" w:color="auto"/>
              </w:divBdr>
              <w:divsChild>
                <w:div w:id="810099946">
                  <w:marLeft w:val="0"/>
                  <w:marRight w:val="0"/>
                  <w:marTop w:val="0"/>
                  <w:marBottom w:val="0"/>
                  <w:divBdr>
                    <w:top w:val="none" w:sz="0" w:space="0" w:color="auto"/>
                    <w:left w:val="none" w:sz="0" w:space="0" w:color="auto"/>
                    <w:bottom w:val="none" w:sz="0" w:space="0" w:color="auto"/>
                    <w:right w:val="none" w:sz="0" w:space="0" w:color="auto"/>
                  </w:divBdr>
                  <w:divsChild>
                    <w:div w:id="1506900495">
                      <w:marLeft w:val="0"/>
                      <w:marRight w:val="0"/>
                      <w:marTop w:val="0"/>
                      <w:marBottom w:val="0"/>
                      <w:divBdr>
                        <w:top w:val="none" w:sz="0" w:space="0" w:color="auto"/>
                        <w:left w:val="none" w:sz="0" w:space="0" w:color="auto"/>
                        <w:bottom w:val="none" w:sz="0" w:space="0" w:color="auto"/>
                        <w:right w:val="none" w:sz="0" w:space="0" w:color="auto"/>
                      </w:divBdr>
                      <w:divsChild>
                        <w:div w:id="653723561">
                          <w:marLeft w:val="0"/>
                          <w:marRight w:val="0"/>
                          <w:marTop w:val="0"/>
                          <w:marBottom w:val="0"/>
                          <w:divBdr>
                            <w:top w:val="none" w:sz="0" w:space="0" w:color="auto"/>
                            <w:left w:val="none" w:sz="0" w:space="0" w:color="auto"/>
                            <w:bottom w:val="none" w:sz="0" w:space="0" w:color="auto"/>
                            <w:right w:val="none" w:sz="0" w:space="0" w:color="auto"/>
                          </w:divBdr>
                          <w:divsChild>
                            <w:div w:id="1459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391413">
      <w:bodyDiv w:val="1"/>
      <w:marLeft w:val="0"/>
      <w:marRight w:val="0"/>
      <w:marTop w:val="0"/>
      <w:marBottom w:val="0"/>
      <w:divBdr>
        <w:top w:val="none" w:sz="0" w:space="0" w:color="auto"/>
        <w:left w:val="none" w:sz="0" w:space="0" w:color="auto"/>
        <w:bottom w:val="none" w:sz="0" w:space="0" w:color="auto"/>
        <w:right w:val="none" w:sz="0" w:space="0" w:color="auto"/>
      </w:divBdr>
    </w:div>
    <w:div w:id="1920795512">
      <w:bodyDiv w:val="1"/>
      <w:marLeft w:val="0"/>
      <w:marRight w:val="0"/>
      <w:marTop w:val="0"/>
      <w:marBottom w:val="0"/>
      <w:divBdr>
        <w:top w:val="none" w:sz="0" w:space="0" w:color="auto"/>
        <w:left w:val="none" w:sz="0" w:space="0" w:color="auto"/>
        <w:bottom w:val="none" w:sz="0" w:space="0" w:color="auto"/>
        <w:right w:val="none" w:sz="0" w:space="0" w:color="auto"/>
      </w:divBdr>
      <w:divsChild>
        <w:div w:id="670639009">
          <w:marLeft w:val="0"/>
          <w:marRight w:val="0"/>
          <w:marTop w:val="0"/>
          <w:marBottom w:val="0"/>
          <w:divBdr>
            <w:top w:val="none" w:sz="0" w:space="0" w:color="auto"/>
            <w:left w:val="none" w:sz="0" w:space="0" w:color="auto"/>
            <w:bottom w:val="none" w:sz="0" w:space="0" w:color="auto"/>
            <w:right w:val="none" w:sz="0" w:space="0" w:color="auto"/>
          </w:divBdr>
          <w:divsChild>
            <w:div w:id="1734618029">
              <w:marLeft w:val="0"/>
              <w:marRight w:val="0"/>
              <w:marTop w:val="0"/>
              <w:marBottom w:val="0"/>
              <w:divBdr>
                <w:top w:val="none" w:sz="0" w:space="0" w:color="auto"/>
                <w:left w:val="none" w:sz="0" w:space="0" w:color="auto"/>
                <w:bottom w:val="none" w:sz="0" w:space="0" w:color="auto"/>
                <w:right w:val="none" w:sz="0" w:space="0" w:color="auto"/>
              </w:divBdr>
              <w:divsChild>
                <w:div w:id="664356605">
                  <w:marLeft w:val="0"/>
                  <w:marRight w:val="0"/>
                  <w:marTop w:val="0"/>
                  <w:marBottom w:val="0"/>
                  <w:divBdr>
                    <w:top w:val="none" w:sz="0" w:space="0" w:color="auto"/>
                    <w:left w:val="none" w:sz="0" w:space="0" w:color="auto"/>
                    <w:bottom w:val="none" w:sz="0" w:space="0" w:color="auto"/>
                    <w:right w:val="none" w:sz="0" w:space="0" w:color="auto"/>
                  </w:divBdr>
                  <w:divsChild>
                    <w:div w:id="94834056">
                      <w:marLeft w:val="0"/>
                      <w:marRight w:val="0"/>
                      <w:marTop w:val="0"/>
                      <w:marBottom w:val="0"/>
                      <w:divBdr>
                        <w:top w:val="none" w:sz="0" w:space="0" w:color="auto"/>
                        <w:left w:val="none" w:sz="0" w:space="0" w:color="auto"/>
                        <w:bottom w:val="none" w:sz="0" w:space="0" w:color="auto"/>
                        <w:right w:val="none" w:sz="0" w:space="0" w:color="auto"/>
                      </w:divBdr>
                      <w:divsChild>
                        <w:div w:id="1432357699">
                          <w:marLeft w:val="0"/>
                          <w:marRight w:val="0"/>
                          <w:marTop w:val="0"/>
                          <w:marBottom w:val="0"/>
                          <w:divBdr>
                            <w:top w:val="none" w:sz="0" w:space="0" w:color="auto"/>
                            <w:left w:val="none" w:sz="0" w:space="0" w:color="auto"/>
                            <w:bottom w:val="none" w:sz="0" w:space="0" w:color="auto"/>
                            <w:right w:val="none" w:sz="0" w:space="0" w:color="auto"/>
                          </w:divBdr>
                          <w:divsChild>
                            <w:div w:id="647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0684">
      <w:bodyDiv w:val="1"/>
      <w:marLeft w:val="0"/>
      <w:marRight w:val="0"/>
      <w:marTop w:val="0"/>
      <w:marBottom w:val="0"/>
      <w:divBdr>
        <w:top w:val="none" w:sz="0" w:space="0" w:color="auto"/>
        <w:left w:val="none" w:sz="0" w:space="0" w:color="auto"/>
        <w:bottom w:val="none" w:sz="0" w:space="0" w:color="auto"/>
        <w:right w:val="none" w:sz="0" w:space="0" w:color="auto"/>
      </w:divBdr>
    </w:div>
    <w:div w:id="20408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eksandr.orysenko@gmail.com" TargetMode="External"/><Relationship Id="rId18" Type="http://schemas.openxmlformats.org/officeDocument/2006/relationships/image" Target="media/image4.wmf"/><Relationship Id="rId26" Type="http://schemas.openxmlformats.org/officeDocument/2006/relationships/image" Target="media/image11.png"/><Relationship Id="rId39" Type="http://schemas.openxmlformats.org/officeDocument/2006/relationships/oleObject" Target="embeddings/oleObject7.bin"/><Relationship Id="rId21" Type="http://schemas.openxmlformats.org/officeDocument/2006/relationships/image" Target="media/image6.wmf"/><Relationship Id="rId34" Type="http://schemas.openxmlformats.org/officeDocument/2006/relationships/oleObject" Target="embeddings/oleObject5.bin"/><Relationship Id="rId42" Type="http://schemas.openxmlformats.org/officeDocument/2006/relationships/image" Target="media/image20.wmf"/><Relationship Id="rId47" Type="http://schemas.openxmlformats.org/officeDocument/2006/relationships/oleObject" Target="embeddings/oleObject11.bin"/><Relationship Id="rId50" Type="http://schemas.openxmlformats.org/officeDocument/2006/relationships/image" Target="media/image24.wmf"/><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hyperlink" Target="http://nbuv.gov.ua/UJRN/ctmbt_2014_2_20" TargetMode="External"/><Relationship Id="rId76" Type="http://schemas.openxmlformats.org/officeDocument/2006/relationships/hyperlink" Target="http://dx.doi.org/10.1080/00423114.2015.1039551" TargetMode="External"/><Relationship Id="rId84" Type="http://schemas.openxmlformats.org/officeDocument/2006/relationships/hyperlink" Target="https://doi.org/10.14419/ijet.v7i4.8.27291" TargetMode="External"/><Relationship Id="rId7" Type="http://schemas.openxmlformats.org/officeDocument/2006/relationships/hyperlink" Target="http://journals.nupp.edu.ua/znp" TargetMode="External"/><Relationship Id="rId71" Type="http://schemas.openxmlformats.org/officeDocument/2006/relationships/hyperlink" Target="http://worldcat.org/issn/00423114"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image" Target="media/image13.wmf"/><Relationship Id="rId11" Type="http://schemas.openxmlformats.org/officeDocument/2006/relationships/hyperlink" Target="https://orcid.org/0000-0001-5919-7352" TargetMode="External"/><Relationship Id="rId24" Type="http://schemas.openxmlformats.org/officeDocument/2006/relationships/image" Target="media/image9.jpeg"/><Relationship Id="rId32" Type="http://schemas.openxmlformats.org/officeDocument/2006/relationships/oleObject" Target="embeddings/oleObject4.bin"/><Relationship Id="rId37" Type="http://schemas.openxmlformats.org/officeDocument/2006/relationships/oleObject" Target="embeddings/oleObject6.bin"/><Relationship Id="rId40" Type="http://schemas.openxmlformats.org/officeDocument/2006/relationships/image" Target="media/image19.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hyperlink" Target="https://doi.org/10.1016/j.piutam.2017.08.033" TargetMode="External"/><Relationship Id="rId79" Type="http://schemas.openxmlformats.org/officeDocument/2006/relationships/hyperlink" Target="https://doi.org/10.1177/0954407020959895"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hyperlink" Target="https://doi.org/10.36910/automash.v1i3"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s://orcid.org/0000-0003-3103-0096" TargetMode="External"/><Relationship Id="rId14" Type="http://schemas.openxmlformats.org/officeDocument/2006/relationships/hyperlink" Target="mailto:oleksandr.orysenko@gmail.com" TargetMode="External"/><Relationship Id="rId22" Type="http://schemas.openxmlformats.org/officeDocument/2006/relationships/image" Target="media/image7.jpeg"/><Relationship Id="rId27" Type="http://schemas.openxmlformats.org/officeDocument/2006/relationships/image" Target="media/image12.wmf"/><Relationship Id="rId30" Type="http://schemas.openxmlformats.org/officeDocument/2006/relationships/oleObject" Target="embeddings/oleObject3.bin"/><Relationship Id="rId35" Type="http://schemas.openxmlformats.org/officeDocument/2006/relationships/image" Target="media/image16.png"/><Relationship Id="rId43" Type="http://schemas.openxmlformats.org/officeDocument/2006/relationships/oleObject" Target="embeddings/oleObject9.bin"/><Relationship Id="rId48" Type="http://schemas.openxmlformats.org/officeDocument/2006/relationships/image" Target="media/image23.wmf"/><Relationship Id="rId56" Type="http://schemas.openxmlformats.org/officeDocument/2006/relationships/oleObject" Target="embeddings/oleObject16.bin"/><Relationship Id="rId64" Type="http://schemas.openxmlformats.org/officeDocument/2006/relationships/oleObject" Target="embeddings/oleObject20.bin"/><Relationship Id="rId69" Type="http://schemas.openxmlformats.org/officeDocument/2006/relationships/hyperlink" Target="http://nbuv.gov.ua/UJRN/Vzhdtu_2014_2_23" TargetMode="External"/><Relationship Id="rId77" Type="http://schemas.openxmlformats.org/officeDocument/2006/relationships/hyperlink" Target="https://www.researchgate.net/publication/289879510_Autonomous_tractor-trailer_back-up_manoeuvering_based_on_changing_trailer_orientation" TargetMode="External"/><Relationship Id="rId8" Type="http://schemas.openxmlformats.org/officeDocument/2006/relationships/hyperlink" Target="https://doi.org/10.26906/znp.2022.58.&#1061;&#1061;&#1061;&#1061;" TargetMode="External"/><Relationship Id="rId51" Type="http://schemas.openxmlformats.org/officeDocument/2006/relationships/oleObject" Target="embeddings/oleObject13.bin"/><Relationship Id="rId72" Type="http://schemas.openxmlformats.org/officeDocument/2006/relationships/hyperlink" Target="http://worldcat.org/issn/00423114" TargetMode="External"/><Relationship Id="rId80" Type="http://schemas.openxmlformats.org/officeDocument/2006/relationships/hyperlink" Target="https://doi.org/10.1177/0954407020959895" TargetMode="External"/><Relationship Id="rId85" Type="http://schemas.openxmlformats.org/officeDocument/2006/relationships/hyperlink" Target="https://doi.org/10.26906/znp.2021.57.2591" TargetMode="External"/><Relationship Id="rId3" Type="http://schemas.openxmlformats.org/officeDocument/2006/relationships/settings" Target="settings.xml"/><Relationship Id="rId12" Type="http://schemas.openxmlformats.org/officeDocument/2006/relationships/hyperlink" Target="https://orcid.org/0000-0001-7681-5124" TargetMode="External"/><Relationship Id="rId17" Type="http://schemas.openxmlformats.org/officeDocument/2006/relationships/image" Target="media/image3.jpeg"/><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67" Type="http://schemas.openxmlformats.org/officeDocument/2006/relationships/hyperlink" Target="http://nbuv.gov.ua/UJRN/ctmbt_2014_2_20" TargetMode="External"/><Relationship Id="rId20" Type="http://schemas.openxmlformats.org/officeDocument/2006/relationships/image" Target="media/image5.jpeg"/><Relationship Id="rId41" Type="http://schemas.openxmlformats.org/officeDocument/2006/relationships/oleObject" Target="embeddings/oleObject8.bin"/><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hyperlink" Target="http://nbuv.gov.ua/UJRN/Vzhdtu_2014_2_23" TargetMode="External"/><Relationship Id="rId75" Type="http://schemas.openxmlformats.org/officeDocument/2006/relationships/hyperlink" Target="http://dx.doi.org/10.1080/00423114.2015.1039551" TargetMode="External"/><Relationship Id="rId83" Type="http://schemas.openxmlformats.org/officeDocument/2006/relationships/hyperlink" Target="https://doi.org/10.14419/ijet.v7i4.8.27291"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media/image8.wmf"/><Relationship Id="rId28" Type="http://schemas.openxmlformats.org/officeDocument/2006/relationships/oleObject" Target="embeddings/oleObject2.bin"/><Relationship Id="rId36" Type="http://schemas.openxmlformats.org/officeDocument/2006/relationships/image" Target="media/image17.wmf"/><Relationship Id="rId49" Type="http://schemas.openxmlformats.org/officeDocument/2006/relationships/oleObject" Target="embeddings/oleObject12.bin"/><Relationship Id="rId57" Type="http://schemas.openxmlformats.org/officeDocument/2006/relationships/image" Target="media/image27.wmf"/><Relationship Id="rId10" Type="http://schemas.openxmlformats.org/officeDocument/2006/relationships/hyperlink" Target="https://orcid.org/0000-0001-9001-4913" TargetMode="External"/><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hyperlink" Target="https://doi.org/10.1016/j.piutam.2017.08.033" TargetMode="External"/><Relationship Id="rId78" Type="http://schemas.openxmlformats.org/officeDocument/2006/relationships/hyperlink" Target="https://www.researchgate.net/publication/289879510_Autonomous_tractor-trailer_back-up_manoeuvering_based_on_changing_trailer_orientation" TargetMode="External"/><Relationship Id="rId81" Type="http://schemas.openxmlformats.org/officeDocument/2006/relationships/hyperlink" Target="https://doi.org/10.36910/automash.v1i3" TargetMode="External"/><Relationship Id="rId86" Type="http://schemas.openxmlformats.org/officeDocument/2006/relationships/hyperlink" Target="https://doi.org/10.26906/znp.2021.57.2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19212</Words>
  <Characters>10951</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Вимоги до оформлення статей</vt:lpstr>
    </vt:vector>
  </TitlesOfParts>
  <Company/>
  <LinksUpToDate>false</LinksUpToDate>
  <CharactersWithSpaces>30103</CharactersWithSpaces>
  <SharedDoc>false</SharedDoc>
  <HLinks>
    <vt:vector size="60" baseType="variant">
      <vt:variant>
        <vt:i4>8192113</vt:i4>
      </vt:variant>
      <vt:variant>
        <vt:i4>111</vt:i4>
      </vt:variant>
      <vt:variant>
        <vt:i4>0</vt:i4>
      </vt:variant>
      <vt:variant>
        <vt:i4>5</vt:i4>
      </vt:variant>
      <vt:variant>
        <vt:lpwstr>http://dx.doi.org/10.1080/00423114.2015.1039551</vt:lpwstr>
      </vt:variant>
      <vt:variant>
        <vt:lpwstr/>
      </vt:variant>
      <vt:variant>
        <vt:i4>8192113</vt:i4>
      </vt:variant>
      <vt:variant>
        <vt:i4>108</vt:i4>
      </vt:variant>
      <vt:variant>
        <vt:i4>0</vt:i4>
      </vt:variant>
      <vt:variant>
        <vt:i4>5</vt:i4>
      </vt:variant>
      <vt:variant>
        <vt:lpwstr>http://dx.doi.org/10.1080/00423114.2015.1039551</vt:lpwstr>
      </vt:variant>
      <vt:variant>
        <vt:lpwstr/>
      </vt:variant>
      <vt:variant>
        <vt:i4>1704047</vt:i4>
      </vt:variant>
      <vt:variant>
        <vt:i4>21</vt:i4>
      </vt:variant>
      <vt:variant>
        <vt:i4>0</vt:i4>
      </vt:variant>
      <vt:variant>
        <vt:i4>5</vt:i4>
      </vt:variant>
      <vt:variant>
        <vt:lpwstr>mailto:oleksandr.orysenko@gmail.com</vt:lpwstr>
      </vt:variant>
      <vt:variant>
        <vt:lpwstr/>
      </vt:variant>
      <vt:variant>
        <vt:i4>1704047</vt:i4>
      </vt:variant>
      <vt:variant>
        <vt:i4>18</vt:i4>
      </vt:variant>
      <vt:variant>
        <vt:i4>0</vt:i4>
      </vt:variant>
      <vt:variant>
        <vt:i4>5</vt:i4>
      </vt:variant>
      <vt:variant>
        <vt:lpwstr>mailto:oleksandr.orysenko@gmail.com</vt:lpwstr>
      </vt:variant>
      <vt:variant>
        <vt:lpwstr/>
      </vt:variant>
      <vt:variant>
        <vt:i4>5505055</vt:i4>
      </vt:variant>
      <vt:variant>
        <vt:i4>15</vt:i4>
      </vt:variant>
      <vt:variant>
        <vt:i4>0</vt:i4>
      </vt:variant>
      <vt:variant>
        <vt:i4>5</vt:i4>
      </vt:variant>
      <vt:variant>
        <vt:lpwstr>https://orcid.org/0000-0001-7681-5124</vt:lpwstr>
      </vt:variant>
      <vt:variant>
        <vt:lpwstr/>
      </vt:variant>
      <vt:variant>
        <vt:i4>5636118</vt:i4>
      </vt:variant>
      <vt:variant>
        <vt:i4>12</vt:i4>
      </vt:variant>
      <vt:variant>
        <vt:i4>0</vt:i4>
      </vt:variant>
      <vt:variant>
        <vt:i4>5</vt:i4>
      </vt:variant>
      <vt:variant>
        <vt:lpwstr>https://orcid.org/0000-0001-5919-7352</vt:lpwstr>
      </vt:variant>
      <vt:variant>
        <vt:lpwstr/>
      </vt:variant>
      <vt:variant>
        <vt:i4>5242897</vt:i4>
      </vt:variant>
      <vt:variant>
        <vt:i4>9</vt:i4>
      </vt:variant>
      <vt:variant>
        <vt:i4>0</vt:i4>
      </vt:variant>
      <vt:variant>
        <vt:i4>5</vt:i4>
      </vt:variant>
      <vt:variant>
        <vt:lpwstr>https://orcid.org/0000-0001-9001-4913</vt:lpwstr>
      </vt:variant>
      <vt:variant>
        <vt:lpwstr/>
      </vt:variant>
      <vt:variant>
        <vt:i4>6225936</vt:i4>
      </vt:variant>
      <vt:variant>
        <vt:i4>6</vt:i4>
      </vt:variant>
      <vt:variant>
        <vt:i4>0</vt:i4>
      </vt:variant>
      <vt:variant>
        <vt:i4>5</vt:i4>
      </vt:variant>
      <vt:variant>
        <vt:lpwstr>https://orcid.org/0000-0003-3103-0096</vt:lpwstr>
      </vt:variant>
      <vt:variant>
        <vt:lpwstr/>
      </vt:variant>
      <vt:variant>
        <vt:i4>1246316</vt:i4>
      </vt:variant>
      <vt:variant>
        <vt:i4>3</vt:i4>
      </vt:variant>
      <vt:variant>
        <vt:i4>0</vt:i4>
      </vt:variant>
      <vt:variant>
        <vt:i4>5</vt:i4>
      </vt:variant>
      <vt:variant>
        <vt:lpwstr>https://doi.org/10.26906/znp.2021.57.ХХХХ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статей</dc:title>
  <dc:subject/>
  <dc:creator>Администратор</dc:creator>
  <cp:keywords/>
  <cp:lastModifiedBy>vova</cp:lastModifiedBy>
  <cp:revision>6</cp:revision>
  <cp:lastPrinted>2015-10-06T08:44:00Z</cp:lastPrinted>
  <dcterms:created xsi:type="dcterms:W3CDTF">2023-08-28T15:33:00Z</dcterms:created>
  <dcterms:modified xsi:type="dcterms:W3CDTF">2023-09-26T19:36:00Z</dcterms:modified>
</cp:coreProperties>
</file>