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C6" w:rsidRDefault="00262EC6" w:rsidP="00262EC6">
      <w:pPr>
        <w:suppressAutoHyphens w:val="0"/>
        <w:jc w:val="both"/>
        <w:rPr>
          <w:lang w:val="uk-UA"/>
        </w:rPr>
      </w:pPr>
      <w:bookmarkStart w:id="0" w:name="_GoBack"/>
      <w:bookmarkEnd w:id="0"/>
      <w:proofErr w:type="spellStart"/>
      <w:r>
        <w:rPr>
          <w:b/>
          <w:lang w:val="uk-UA"/>
        </w:rPr>
        <w:t>Пермяков</w:t>
      </w:r>
      <w:proofErr w:type="spellEnd"/>
      <w:r>
        <w:rPr>
          <w:lang w:val="uk-UA"/>
        </w:rPr>
        <w:t xml:space="preserve"> </w:t>
      </w:r>
      <w:r>
        <w:rPr>
          <w:b/>
          <w:lang w:val="uk-UA"/>
        </w:rPr>
        <w:t>О.А., Мироненко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А. </w:t>
      </w:r>
      <w:r>
        <w:rPr>
          <w:lang w:val="uk-UA"/>
        </w:rPr>
        <w:t xml:space="preserve">Вплив легкоатлетичного бігу на стан фізичного здоров’я спортсмена.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417.</w:t>
      </w:r>
    </w:p>
    <w:p w:rsidR="00262EC6" w:rsidRDefault="00262EC6" w:rsidP="00262EC6">
      <w:pPr>
        <w:jc w:val="both"/>
        <w:rPr>
          <w:b/>
          <w:sz w:val="28"/>
          <w:szCs w:val="28"/>
          <w:lang w:val="uk-UA"/>
        </w:rPr>
      </w:pPr>
    </w:p>
    <w:p w:rsidR="00262EC6" w:rsidRDefault="00262EC6" w:rsidP="00262EC6">
      <w:pPr>
        <w:jc w:val="both"/>
        <w:rPr>
          <w:b/>
          <w:sz w:val="28"/>
          <w:szCs w:val="28"/>
          <w:lang w:val="uk-UA"/>
        </w:rPr>
      </w:pPr>
    </w:p>
    <w:p w:rsidR="00262EC6" w:rsidRDefault="00262EC6" w:rsidP="00262EC6">
      <w:pPr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УДК 796.042.43</w:t>
      </w:r>
    </w:p>
    <w:p w:rsidR="00262EC6" w:rsidRDefault="00262EC6" w:rsidP="00262EC6">
      <w:pPr>
        <w:rPr>
          <w:b/>
          <w:sz w:val="28"/>
          <w:szCs w:val="28"/>
          <w:lang w:val="uk-UA"/>
        </w:rPr>
      </w:pPr>
    </w:p>
    <w:p w:rsidR="00262EC6" w:rsidRDefault="00262EC6" w:rsidP="00262EC6">
      <w:pPr>
        <w:jc w:val="right"/>
        <w:rPr>
          <w:i/>
          <w:lang w:val="uk-UA"/>
        </w:rPr>
      </w:pPr>
      <w:r>
        <w:rPr>
          <w:i/>
          <w:lang w:val="uk-UA"/>
        </w:rPr>
        <w:t xml:space="preserve">О.А. </w:t>
      </w:r>
      <w:proofErr w:type="spellStart"/>
      <w:r>
        <w:rPr>
          <w:i/>
          <w:lang w:val="uk-UA"/>
        </w:rPr>
        <w:t>Пермяков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i/>
          <w:lang w:val="uk-UA"/>
        </w:rPr>
        <w:t>к.пед.н</w:t>
      </w:r>
      <w:proofErr w:type="spellEnd"/>
      <w:r>
        <w:rPr>
          <w:i/>
          <w:lang w:val="uk-UA"/>
        </w:rPr>
        <w:t xml:space="preserve">., доцент; </w:t>
      </w:r>
    </w:p>
    <w:p w:rsidR="00262EC6" w:rsidRDefault="00262EC6" w:rsidP="00262EC6">
      <w:pPr>
        <w:jc w:val="right"/>
        <w:rPr>
          <w:i/>
          <w:lang w:val="uk-UA"/>
        </w:rPr>
      </w:pPr>
      <w:r>
        <w:rPr>
          <w:i/>
          <w:lang w:val="uk-UA"/>
        </w:rPr>
        <w:t>А. Мироненко, студент гр. 301 ГС</w:t>
      </w:r>
    </w:p>
    <w:p w:rsidR="00262EC6" w:rsidRDefault="00262EC6" w:rsidP="00262EC6">
      <w:pPr>
        <w:ind w:firstLine="709"/>
        <w:jc w:val="right"/>
        <w:rPr>
          <w:bCs/>
          <w:i/>
          <w:lang w:val="uk-UA"/>
        </w:rPr>
      </w:pPr>
      <w:r>
        <w:rPr>
          <w:bCs/>
          <w:i/>
          <w:lang w:val="uk-UA"/>
        </w:rPr>
        <w:t>Національний університет «Полтавська політехніка імені Юрія Кондратюка»</w:t>
      </w:r>
    </w:p>
    <w:p w:rsidR="00262EC6" w:rsidRDefault="00262EC6" w:rsidP="00262EC6">
      <w:pPr>
        <w:rPr>
          <w:sz w:val="28"/>
          <w:szCs w:val="28"/>
          <w:lang w:val="uk-UA"/>
        </w:rPr>
      </w:pPr>
    </w:p>
    <w:p w:rsidR="00262EC6" w:rsidRDefault="00262EC6" w:rsidP="00262EC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ВПЛИВ ЛЕГКОАТЛЕТИЧНОГО БІГУ НА СТАН ФІЗИЧНОГО ЗДОРОВ’Я СПОРТСМЕНА</w:t>
      </w:r>
    </w:p>
    <w:p w:rsidR="00262EC6" w:rsidRDefault="00262EC6" w:rsidP="00262EC6">
      <w:pPr>
        <w:jc w:val="both"/>
        <w:rPr>
          <w:sz w:val="28"/>
          <w:szCs w:val="28"/>
          <w:lang w:val="uk-UA"/>
        </w:rPr>
      </w:pPr>
    </w:p>
    <w:p w:rsidR="00262EC6" w:rsidRDefault="00262EC6" w:rsidP="00262E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 з ефективних засобів фізичного виховання є легкоатлетичний біг. Виходячи з його природності й доступності, біг широко використовується з оздоровчою метою. Повільний тривалий біг у паркові або в лісі має переважно оздоровче значення. Швидкий спринтерський біг допомагає удосконаленню швидкісно-силових якостей, біг на середні і довгі дистанції – витривалості, бар'єрний біг – спритності, здатності до високої координації рухів.</w:t>
      </w:r>
    </w:p>
    <w:p w:rsidR="00262EC6" w:rsidRDefault="00262EC6" w:rsidP="00262E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Освітнє значення легкої атлетики полягає в тому, що в процесі занять спортсмени оволодівають корисними навичками та знаннями із області побудови і планування занять спорту, самоконтролю, режиму харчування.</w:t>
      </w:r>
    </w:p>
    <w:p w:rsidR="00262EC6" w:rsidRDefault="00262EC6" w:rsidP="00262E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Заняття легкоатлетичним спортом має велике виховне значення. Вони формують характер, загартовують волю людини, привчають його не боятися труднощів, а сміло їх долати. Систематичне тренування, підготовка до змагання, досягнення високих спортивних результатів неможливе без дотримань правильного режиму, утримання від алкогольних напоїв. Все це привчає спортсмена правильній поведінці в побуті [2, с. 18].</w:t>
      </w:r>
    </w:p>
    <w:p w:rsidR="00262EC6" w:rsidRDefault="00262EC6" w:rsidP="00262E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Сучасна система підготовки спортсмена характеризується виключно високими тренувальними і змагальними навантаженнями. </w:t>
      </w:r>
    </w:p>
    <w:p w:rsidR="00262EC6" w:rsidRDefault="00262EC6" w:rsidP="00262E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Звичайно, що 100% навантаження є потужнішим фактором мобілізації функціональних резервів організму спортсмену, стимулювання інтенсивних адаптаційних процесів, підвищення витривалості,сили, швидкісних якостей і звичайного росту спортивних результатів. З іншого боку ті ж навантаження стимулюють інтенсивну витрату енергетичних ресурсів, мінеральних речовин і вітамінів в організмі спортсмена можуть привести не тільки до зниження працездатності, затримці відновних і адаптаційних реакцій, але й до серйозних порушень здоров'я [1, с. 78].</w:t>
      </w:r>
    </w:p>
    <w:p w:rsidR="00262EC6" w:rsidRDefault="00262EC6" w:rsidP="00262E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процесі занять легкою атлетикою розв’язуються такі основні завдання: зміцнення здоров’я, загартування організму і підвищення рівня фізичного розвитку та працездатності; оволодіння життєво необхідними </w:t>
      </w:r>
      <w:r>
        <w:rPr>
          <w:sz w:val="28"/>
          <w:szCs w:val="28"/>
          <w:lang w:val="uk-UA"/>
        </w:rPr>
        <w:lastRenderedPageBreak/>
        <w:t>руховими навичками й уміннями, у тому числі такими, які мають прикладний характер; виховання моральних та вольових якостей  підлітків та юнаків; розвиток фізичних якостей (швидкості, сили, спритності, витривалості, гнучкості); оволодівання технікою спеціальних спортивних вправ (спортивною технікою).</w:t>
      </w:r>
    </w:p>
    <w:p w:rsidR="00262EC6" w:rsidRDefault="00262EC6" w:rsidP="00262EC6">
      <w:pPr>
        <w:jc w:val="center"/>
        <w:rPr>
          <w:sz w:val="28"/>
          <w:szCs w:val="28"/>
          <w:lang w:val="uk-UA"/>
        </w:rPr>
      </w:pPr>
    </w:p>
    <w:p w:rsidR="00262EC6" w:rsidRDefault="00262EC6" w:rsidP="00262EC6">
      <w:pPr>
        <w:tabs>
          <w:tab w:val="left" w:pos="993"/>
        </w:tabs>
        <w:ind w:firstLine="709"/>
        <w:jc w:val="center"/>
        <w:rPr>
          <w:i/>
          <w:lang w:val="uk-UA"/>
        </w:rPr>
      </w:pPr>
      <w:r>
        <w:rPr>
          <w:i/>
          <w:lang w:val="uk-UA"/>
        </w:rPr>
        <w:t>Література</w:t>
      </w:r>
    </w:p>
    <w:p w:rsidR="00262EC6" w:rsidRDefault="00262EC6" w:rsidP="00262EC6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i/>
          <w:lang w:val="uk-UA"/>
        </w:rPr>
      </w:pPr>
      <w:r>
        <w:rPr>
          <w:i/>
          <w:lang w:val="uk-UA"/>
        </w:rPr>
        <w:t xml:space="preserve">Деркач А. А. </w:t>
      </w:r>
      <w:proofErr w:type="spellStart"/>
      <w:r>
        <w:rPr>
          <w:i/>
          <w:lang w:val="uk-UA"/>
        </w:rPr>
        <w:t>Педагогическое</w:t>
      </w:r>
      <w:proofErr w:type="spellEnd"/>
      <w:r>
        <w:rPr>
          <w:i/>
          <w:lang w:val="uk-UA"/>
        </w:rPr>
        <w:t xml:space="preserve"> майстерство тренера / А. А. Деркач, А. А. </w:t>
      </w:r>
      <w:proofErr w:type="spellStart"/>
      <w:r>
        <w:rPr>
          <w:i/>
          <w:lang w:val="uk-UA"/>
        </w:rPr>
        <w:t>Исаев</w:t>
      </w:r>
      <w:proofErr w:type="spellEnd"/>
      <w:r>
        <w:rPr>
          <w:i/>
          <w:lang w:val="uk-UA"/>
        </w:rPr>
        <w:t>. –  М. : Фізкультура и спорт. – 1981. – 375с.</w:t>
      </w:r>
    </w:p>
    <w:p w:rsidR="00262EC6" w:rsidRDefault="00262EC6" w:rsidP="00262EC6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i/>
          <w:lang w:val="uk-UA"/>
        </w:rPr>
      </w:pPr>
      <w:r>
        <w:rPr>
          <w:i/>
          <w:lang w:val="uk-UA"/>
        </w:rPr>
        <w:t xml:space="preserve">Макаров А. Н. </w:t>
      </w:r>
      <w:proofErr w:type="spellStart"/>
      <w:r>
        <w:rPr>
          <w:i/>
          <w:lang w:val="uk-UA"/>
        </w:rPr>
        <w:t>Легкая</w:t>
      </w:r>
      <w:proofErr w:type="spellEnd"/>
      <w:r>
        <w:rPr>
          <w:i/>
          <w:lang w:val="uk-UA"/>
        </w:rPr>
        <w:t xml:space="preserve"> атлетика. Ученик для </w:t>
      </w:r>
      <w:proofErr w:type="spellStart"/>
      <w:r>
        <w:rPr>
          <w:i/>
          <w:lang w:val="uk-UA"/>
        </w:rPr>
        <w:t>студентов</w:t>
      </w:r>
      <w:proofErr w:type="spellEnd"/>
      <w:r>
        <w:rPr>
          <w:i/>
          <w:lang w:val="uk-UA"/>
        </w:rPr>
        <w:t xml:space="preserve"> фак. </w:t>
      </w:r>
      <w:proofErr w:type="spellStart"/>
      <w:r>
        <w:rPr>
          <w:i/>
          <w:lang w:val="uk-UA"/>
        </w:rPr>
        <w:t>физ</w:t>
      </w:r>
      <w:proofErr w:type="spellEnd"/>
      <w:r>
        <w:rPr>
          <w:i/>
          <w:lang w:val="uk-UA"/>
        </w:rPr>
        <w:t xml:space="preserve">. </w:t>
      </w:r>
      <w:proofErr w:type="spellStart"/>
      <w:r>
        <w:rPr>
          <w:i/>
          <w:lang w:val="uk-UA"/>
        </w:rPr>
        <w:t>воспитания</w:t>
      </w:r>
      <w:proofErr w:type="spellEnd"/>
      <w:r>
        <w:rPr>
          <w:i/>
          <w:lang w:val="uk-UA"/>
        </w:rPr>
        <w:t xml:space="preserve"> пед.  </w:t>
      </w:r>
      <w:proofErr w:type="spellStart"/>
      <w:r>
        <w:rPr>
          <w:i/>
          <w:lang w:val="uk-UA"/>
        </w:rPr>
        <w:t>инс-тов</w:t>
      </w:r>
      <w:proofErr w:type="spellEnd"/>
      <w:r>
        <w:rPr>
          <w:i/>
          <w:lang w:val="uk-UA"/>
        </w:rPr>
        <w:t xml:space="preserve">. / А. Н. Макаров. – М. : </w:t>
      </w:r>
      <w:proofErr w:type="spellStart"/>
      <w:r>
        <w:rPr>
          <w:i/>
          <w:lang w:val="uk-UA"/>
        </w:rPr>
        <w:t>Просвещение</w:t>
      </w:r>
      <w:proofErr w:type="spellEnd"/>
      <w:r>
        <w:rPr>
          <w:i/>
          <w:lang w:val="uk-UA"/>
        </w:rPr>
        <w:t xml:space="preserve">  – 1974. – 351 с.</w:t>
      </w:r>
    </w:p>
    <w:p w:rsidR="00262EC6" w:rsidRDefault="00262EC6" w:rsidP="00262EC6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i/>
          <w:lang w:val="uk-UA"/>
        </w:rPr>
      </w:pPr>
      <w:r>
        <w:rPr>
          <w:i/>
          <w:lang w:val="uk-UA"/>
        </w:rPr>
        <w:t xml:space="preserve">Маркова Д. П. </w:t>
      </w:r>
      <w:proofErr w:type="spellStart"/>
      <w:r>
        <w:rPr>
          <w:i/>
          <w:lang w:val="uk-UA"/>
        </w:rPr>
        <w:t>Легкая</w:t>
      </w:r>
      <w:proofErr w:type="spellEnd"/>
      <w:r>
        <w:rPr>
          <w:i/>
          <w:lang w:val="uk-UA"/>
        </w:rPr>
        <w:t xml:space="preserve"> атлетика / Д. П. Маркова, Н. Г. </w:t>
      </w:r>
      <w:proofErr w:type="spellStart"/>
      <w:r>
        <w:rPr>
          <w:i/>
          <w:lang w:val="uk-UA"/>
        </w:rPr>
        <w:t>Озолина</w:t>
      </w:r>
      <w:proofErr w:type="spellEnd"/>
      <w:r>
        <w:rPr>
          <w:i/>
          <w:lang w:val="uk-UA"/>
        </w:rPr>
        <w:t xml:space="preserve">. – М. : </w:t>
      </w:r>
      <w:proofErr w:type="spellStart"/>
      <w:r>
        <w:rPr>
          <w:i/>
          <w:lang w:val="uk-UA"/>
        </w:rPr>
        <w:t>Физкультура</w:t>
      </w:r>
      <w:proofErr w:type="spellEnd"/>
      <w:r>
        <w:rPr>
          <w:i/>
          <w:lang w:val="uk-UA"/>
        </w:rPr>
        <w:t xml:space="preserve"> и спорт. – 1965. – 659 с.</w:t>
      </w:r>
    </w:p>
    <w:p w:rsidR="00262EC6" w:rsidRDefault="00262EC6" w:rsidP="00262EC6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Озолин</w:t>
      </w:r>
      <w:proofErr w:type="spellEnd"/>
      <w:r>
        <w:rPr>
          <w:i/>
          <w:lang w:val="uk-UA"/>
        </w:rPr>
        <w:t xml:space="preserve"> Э. С. </w:t>
      </w:r>
      <w:proofErr w:type="spellStart"/>
      <w:r>
        <w:rPr>
          <w:i/>
          <w:lang w:val="uk-UA"/>
        </w:rPr>
        <w:t>Спринтерский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бег</w:t>
      </w:r>
      <w:proofErr w:type="spellEnd"/>
      <w:r>
        <w:rPr>
          <w:i/>
          <w:lang w:val="uk-UA"/>
        </w:rPr>
        <w:t xml:space="preserve"> /  Э. С. </w:t>
      </w:r>
      <w:proofErr w:type="spellStart"/>
      <w:r>
        <w:rPr>
          <w:i/>
          <w:lang w:val="uk-UA"/>
        </w:rPr>
        <w:t>Озолин</w:t>
      </w:r>
      <w:proofErr w:type="spellEnd"/>
      <w:r>
        <w:rPr>
          <w:i/>
          <w:lang w:val="uk-UA"/>
        </w:rPr>
        <w:t xml:space="preserve">. – М. : </w:t>
      </w:r>
      <w:proofErr w:type="spellStart"/>
      <w:r>
        <w:rPr>
          <w:i/>
          <w:lang w:val="uk-UA"/>
        </w:rPr>
        <w:t>Человек</w:t>
      </w:r>
      <w:proofErr w:type="spellEnd"/>
      <w:r>
        <w:rPr>
          <w:i/>
          <w:lang w:val="uk-UA"/>
        </w:rPr>
        <w:t xml:space="preserve">, 2010. – 176с. </w:t>
      </w:r>
    </w:p>
    <w:p w:rsidR="00262EC6" w:rsidRDefault="00262EC6" w:rsidP="00262EC6">
      <w:pPr>
        <w:tabs>
          <w:tab w:val="left" w:pos="993"/>
        </w:tabs>
        <w:jc w:val="both"/>
        <w:rPr>
          <w:i/>
          <w:lang w:val="uk-UA"/>
        </w:rPr>
      </w:pP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082"/>
    <w:multiLevelType w:val="hybridMultilevel"/>
    <w:tmpl w:val="4558B47C"/>
    <w:lvl w:ilvl="0" w:tplc="9880D4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E9C6B17"/>
    <w:multiLevelType w:val="hybridMultilevel"/>
    <w:tmpl w:val="1942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C6"/>
    <w:rsid w:val="00262EC6"/>
    <w:rsid w:val="00481C00"/>
    <w:rsid w:val="004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2020-05-17T17:12:00Z</dcterms:created>
  <dcterms:modified xsi:type="dcterms:W3CDTF">2020-05-17T17:13:00Z</dcterms:modified>
</cp:coreProperties>
</file>