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B9" w:rsidRPr="006F5149" w:rsidRDefault="009D0EB9" w:rsidP="009D0EB9">
      <w:pPr>
        <w:pStyle w:val="Default"/>
        <w:ind w:firstLine="708"/>
        <w:jc w:val="center"/>
        <w:rPr>
          <w:b/>
          <w:color w:val="auto"/>
          <w:sz w:val="28"/>
          <w:szCs w:val="28"/>
          <w:lang w:val="uk-UA"/>
        </w:rPr>
      </w:pPr>
      <w:r w:rsidRPr="006F5149">
        <w:rPr>
          <w:b/>
          <w:color w:val="auto"/>
          <w:sz w:val="28"/>
          <w:szCs w:val="28"/>
          <w:lang w:val="uk-UA"/>
        </w:rPr>
        <w:t>Секція германської філології та перекладу</w:t>
      </w:r>
    </w:p>
    <w:p w:rsidR="009D0EB9" w:rsidRPr="00CF1248" w:rsidRDefault="009D0EB9" w:rsidP="009D0EB9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</w:p>
    <w:p w:rsidR="009D0EB9" w:rsidRPr="006F5149" w:rsidRDefault="009D0EB9" w:rsidP="009D0EB9">
      <w:pPr>
        <w:ind w:left="360" w:right="561"/>
        <w:rPr>
          <w:i/>
          <w:color w:val="FF0000"/>
          <w:szCs w:val="28"/>
        </w:rPr>
      </w:pPr>
      <w:r w:rsidRPr="00CF1248">
        <w:rPr>
          <w:b/>
          <w:sz w:val="28"/>
          <w:szCs w:val="28"/>
          <w:lang w:val="uk-UA"/>
        </w:rPr>
        <w:t xml:space="preserve">УДК </w:t>
      </w:r>
      <w:r w:rsidRPr="0026401C">
        <w:rPr>
          <w:b/>
          <w:sz w:val="28"/>
          <w:szCs w:val="28"/>
          <w:lang w:val="uk-UA"/>
        </w:rPr>
        <w:t>81</w:t>
      </w:r>
      <w:r w:rsidR="0026401C" w:rsidRPr="006F5149">
        <w:rPr>
          <w:b/>
          <w:sz w:val="28"/>
          <w:szCs w:val="28"/>
        </w:rPr>
        <w:t>’255.2:62</w:t>
      </w:r>
    </w:p>
    <w:p w:rsidR="009D0EB9" w:rsidRPr="00CF1248" w:rsidRDefault="005A54C6" w:rsidP="009D0EB9">
      <w:pPr>
        <w:ind w:left="360" w:right="-5"/>
        <w:jc w:val="right"/>
        <w:rPr>
          <w:i/>
          <w:szCs w:val="28"/>
          <w:lang w:val="uk-UA"/>
        </w:rPr>
      </w:pPr>
      <w:r w:rsidRPr="00CF1248">
        <w:rPr>
          <w:i/>
          <w:lang w:val="uk-UA"/>
        </w:rPr>
        <w:t>Щербак І.М.</w:t>
      </w:r>
      <w:r w:rsidR="009D0EB9" w:rsidRPr="00CF1248">
        <w:rPr>
          <w:i/>
          <w:szCs w:val="28"/>
          <w:lang w:val="uk-UA"/>
        </w:rPr>
        <w:t>,</w:t>
      </w:r>
      <w:r w:rsidR="009D0EB9" w:rsidRPr="00CF1248">
        <w:rPr>
          <w:i/>
          <w:bdr w:val="none" w:sz="0" w:space="0" w:color="auto" w:frame="1"/>
          <w:lang w:val="uk-UA"/>
        </w:rPr>
        <w:t xml:space="preserve"> студентка групи 401 ГФ,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bookmarkStart w:id="0" w:name="_Hlk35764127"/>
      <w:r w:rsidRPr="00CF1248">
        <w:rPr>
          <w:i/>
          <w:szCs w:val="28"/>
          <w:lang w:val="uk-UA"/>
        </w:rPr>
        <w:t>Національний університет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 w:rsidRPr="00CF1248">
        <w:rPr>
          <w:i/>
          <w:szCs w:val="28"/>
          <w:lang w:val="uk-UA"/>
        </w:rPr>
        <w:t>«Полтавська політехніка імені Юрія Кондратюка»</w:t>
      </w:r>
      <w:bookmarkEnd w:id="0"/>
    </w:p>
    <w:p w:rsidR="009D0EB9" w:rsidRPr="00CF1248" w:rsidRDefault="009D0EB9" w:rsidP="009D0EB9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jc w:val="right"/>
        <w:textAlignment w:val="baseline"/>
        <w:rPr>
          <w:i/>
          <w:bdr w:val="none" w:sz="0" w:space="0" w:color="auto" w:frame="1"/>
          <w:lang w:val="uk-UA"/>
        </w:rPr>
      </w:pPr>
      <w:bookmarkStart w:id="1" w:name="_Hlk35767783"/>
      <w:bookmarkStart w:id="2" w:name="_GoBack"/>
      <w:bookmarkEnd w:id="2"/>
      <w:r w:rsidRPr="00CF1248">
        <w:rPr>
          <w:i/>
          <w:bdr w:val="none" w:sz="0" w:space="0" w:color="auto" w:frame="1"/>
          <w:lang w:val="uk-UA"/>
        </w:rPr>
        <w:t>Науковий керівник: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rStyle w:val="FontStyle11"/>
          <w:sz w:val="24"/>
          <w:lang w:val="uk-UA" w:eastAsia="uk-UA"/>
        </w:rPr>
      </w:pPr>
      <w:proofErr w:type="spellStart"/>
      <w:r w:rsidRPr="00CF1248">
        <w:rPr>
          <w:rStyle w:val="FontStyle11"/>
          <w:sz w:val="24"/>
          <w:lang w:val="uk-UA" w:eastAsia="uk-UA"/>
        </w:rPr>
        <w:t>Кальнік</w:t>
      </w:r>
      <w:proofErr w:type="spellEnd"/>
      <w:r w:rsidRPr="00CF1248">
        <w:rPr>
          <w:rStyle w:val="FontStyle11"/>
          <w:sz w:val="24"/>
          <w:lang w:val="uk-UA" w:eastAsia="uk-UA"/>
        </w:rPr>
        <w:t xml:space="preserve"> О.П.</w:t>
      </w:r>
      <w:bookmarkEnd w:id="1"/>
      <w:r w:rsidRPr="00CF1248">
        <w:rPr>
          <w:rStyle w:val="FontStyle11"/>
          <w:sz w:val="24"/>
          <w:lang w:val="uk-UA" w:eastAsia="uk-UA"/>
        </w:rPr>
        <w:t>,</w:t>
      </w:r>
      <w:r w:rsidRPr="00CF1248">
        <w:rPr>
          <w:rStyle w:val="FontStyle11"/>
          <w:b/>
          <w:sz w:val="24"/>
          <w:lang w:val="uk-UA" w:eastAsia="uk-UA"/>
        </w:rPr>
        <w:t xml:space="preserve"> </w:t>
      </w:r>
      <w:r w:rsidRPr="00CF1248">
        <w:rPr>
          <w:rStyle w:val="FontStyle11"/>
          <w:sz w:val="24"/>
          <w:lang w:val="uk-UA" w:eastAsia="uk-UA"/>
        </w:rPr>
        <w:t>к. пед. н., доцент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 w:rsidRPr="00CF1248">
        <w:rPr>
          <w:i/>
          <w:szCs w:val="28"/>
          <w:lang w:val="uk-UA"/>
        </w:rPr>
        <w:t>Національний університет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lang w:val="uk-UA"/>
        </w:rPr>
      </w:pPr>
      <w:r w:rsidRPr="00CF1248">
        <w:rPr>
          <w:i/>
          <w:szCs w:val="28"/>
          <w:lang w:val="uk-UA"/>
        </w:rPr>
        <w:t>«Полтавська політехніка імені Юрія Кондратюка»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b/>
          <w:szCs w:val="28"/>
          <w:lang w:val="uk-UA"/>
        </w:rPr>
      </w:pPr>
      <w:r w:rsidRPr="00CF1248">
        <w:rPr>
          <w:i/>
          <w:szCs w:val="28"/>
          <w:lang w:val="uk-UA"/>
        </w:rPr>
        <w:t xml:space="preserve"> 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</w:p>
    <w:p w:rsidR="009D0EB9" w:rsidRPr="00CF1248" w:rsidRDefault="009C4C93" w:rsidP="009D0EB9">
      <w:pPr>
        <w:ind w:left="360" w:right="561"/>
        <w:jc w:val="center"/>
        <w:rPr>
          <w:b/>
          <w:sz w:val="32"/>
          <w:szCs w:val="32"/>
          <w:lang w:val="uk-UA"/>
        </w:rPr>
      </w:pPr>
      <w:bookmarkStart w:id="3" w:name="_Hlk35767153"/>
      <w:r w:rsidRPr="00CF1248">
        <w:rPr>
          <w:b/>
          <w:caps/>
          <w:sz w:val="32"/>
          <w:szCs w:val="32"/>
          <w:lang w:val="uk-UA"/>
        </w:rPr>
        <w:t>особливості перекладу термінологічних одиниць науково-технічного тексту</w:t>
      </w:r>
      <w:r w:rsidRPr="00CF1248">
        <w:rPr>
          <w:b/>
          <w:sz w:val="32"/>
          <w:szCs w:val="32"/>
          <w:lang w:val="uk-UA"/>
        </w:rPr>
        <w:t xml:space="preserve"> </w:t>
      </w:r>
      <w:r w:rsidR="00436CAC" w:rsidRPr="00CF1248">
        <w:rPr>
          <w:b/>
          <w:sz w:val="32"/>
          <w:szCs w:val="32"/>
          <w:lang w:val="uk-UA"/>
        </w:rPr>
        <w:t xml:space="preserve">В </w:t>
      </w:r>
      <w:r w:rsidR="009D0EB9" w:rsidRPr="00CF1248">
        <w:rPr>
          <w:b/>
          <w:sz w:val="32"/>
          <w:szCs w:val="32"/>
          <w:lang w:val="uk-UA"/>
        </w:rPr>
        <w:t>ГАЛУЗІ</w:t>
      </w:r>
      <w:r w:rsidRPr="00CF1248">
        <w:rPr>
          <w:b/>
          <w:sz w:val="32"/>
          <w:szCs w:val="32"/>
          <w:lang w:val="uk-UA"/>
        </w:rPr>
        <w:t xml:space="preserve"> ІТ</w:t>
      </w:r>
    </w:p>
    <w:bookmarkEnd w:id="3"/>
    <w:p w:rsidR="009D0EB9" w:rsidRPr="00CF1248" w:rsidRDefault="009D0EB9" w:rsidP="009D0EB9">
      <w:pPr>
        <w:ind w:left="360" w:right="561"/>
        <w:jc w:val="center"/>
        <w:rPr>
          <w:b/>
          <w:szCs w:val="28"/>
          <w:lang w:val="uk-UA"/>
        </w:rPr>
      </w:pPr>
    </w:p>
    <w:p w:rsidR="009D0EB9" w:rsidRPr="00CF1248" w:rsidRDefault="009D0EB9" w:rsidP="009D0EB9">
      <w:pPr>
        <w:ind w:left="360" w:right="561"/>
        <w:jc w:val="center"/>
        <w:rPr>
          <w:szCs w:val="28"/>
          <w:lang w:val="uk-UA"/>
        </w:rPr>
      </w:pPr>
    </w:p>
    <w:p w:rsidR="009D0EB9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>Переклад ІТ термінів з англійської на українську мову може викликати певні труднощі як для професіонала, так і для початківця. Насамперед це спричинене термінологічною</w:t>
      </w:r>
      <w:r w:rsidR="0050126C">
        <w:rPr>
          <w:sz w:val="28"/>
          <w:szCs w:val="28"/>
          <w:lang w:val="uk-UA"/>
        </w:rPr>
        <w:t xml:space="preserve"> насиченістю галузевого тексту. </w:t>
      </w:r>
      <w:r w:rsidRPr="00CF1248">
        <w:rPr>
          <w:sz w:val="28"/>
          <w:szCs w:val="28"/>
          <w:lang w:val="uk-UA"/>
        </w:rPr>
        <w:t>Також важливо зазначити, що перекладач повинен володіти багажем екстралінгвістичних знань, розбиратися в інноваціях, слідкувати за новинами галузі, розуміти основні поняття, явища, процеси.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>Найчастіше різноманітні прийоми перекладу використовуються при роботі зі складеними термінологічними одиницями. Прості терміни найчастіше мають чіткий словниковий відповідник. Однак, поряд з однозначними термінами, що мають точні семантичні межі, є і багатозначні терміни. Тому багатозначність навіть однокомпонентних термінів ускладнює їх правильне розуміння і переклад, адекватність якого повністю залежить від контексту ситуації [</w:t>
      </w:r>
      <w:r w:rsidR="0050126C">
        <w:rPr>
          <w:sz w:val="28"/>
          <w:szCs w:val="28"/>
          <w:lang w:val="uk-UA"/>
        </w:rPr>
        <w:t>1</w:t>
      </w:r>
      <w:r w:rsidRPr="00CF1248">
        <w:rPr>
          <w:sz w:val="28"/>
          <w:szCs w:val="28"/>
          <w:lang w:val="uk-UA"/>
        </w:rPr>
        <w:t>] 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>При виборі правильного прийому перекладу перекладачу слід взяти до уваги наступні фактори [</w:t>
      </w:r>
      <w:r w:rsidR="0050126C">
        <w:rPr>
          <w:sz w:val="28"/>
          <w:szCs w:val="28"/>
          <w:lang w:val="uk-UA"/>
        </w:rPr>
        <w:t>2]</w:t>
      </w:r>
      <w:r w:rsidRPr="00CF1248">
        <w:rPr>
          <w:sz w:val="28"/>
          <w:szCs w:val="28"/>
          <w:lang w:val="uk-UA"/>
        </w:rPr>
        <w:t>:</w:t>
      </w:r>
    </w:p>
    <w:p w:rsidR="00CF1248" w:rsidRPr="00CF1248" w:rsidRDefault="0050126C" w:rsidP="00CF12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CF1248" w:rsidRPr="00CF1248">
        <w:rPr>
          <w:sz w:val="28"/>
          <w:szCs w:val="28"/>
          <w:lang w:val="uk-UA"/>
        </w:rPr>
        <w:t xml:space="preserve"> логіко-предметний. Він пов’язаний з існуючою системою понять визначень </w:t>
      </w:r>
      <w:r>
        <w:rPr>
          <w:sz w:val="28"/>
          <w:szCs w:val="28"/>
          <w:lang w:val="uk-UA"/>
        </w:rPr>
        <w:t>галузі</w:t>
      </w:r>
      <w:r w:rsidR="00CF1248" w:rsidRPr="00CF1248">
        <w:rPr>
          <w:sz w:val="28"/>
          <w:szCs w:val="28"/>
          <w:lang w:val="uk-UA"/>
        </w:rPr>
        <w:t xml:space="preserve"> науки або техніки в країні мови перекладу; </w:t>
      </w:r>
    </w:p>
    <w:p w:rsidR="00CF1248" w:rsidRPr="00CF1248" w:rsidRDefault="0050126C" w:rsidP="00CF12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CF1248" w:rsidRPr="00CF1248">
        <w:rPr>
          <w:sz w:val="28"/>
          <w:szCs w:val="28"/>
          <w:lang w:val="uk-UA"/>
        </w:rPr>
        <w:t xml:space="preserve">термінологічний, що пов’язаний з наявністю складеної терміносистеми в мові перекладу; </w:t>
      </w:r>
    </w:p>
    <w:p w:rsidR="00CF1248" w:rsidRPr="00CF1248" w:rsidRDefault="0050126C" w:rsidP="00CF12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="00CF1248" w:rsidRPr="00CF1248">
        <w:rPr>
          <w:sz w:val="28"/>
          <w:szCs w:val="28"/>
          <w:lang w:val="uk-UA"/>
        </w:rPr>
        <w:t xml:space="preserve">власне лінгвістичний. В залежності від структури мови перекладу і від відношення до запозичень та </w:t>
      </w:r>
      <w:proofErr w:type="spellStart"/>
      <w:r w:rsidR="00CF1248" w:rsidRPr="00CF1248">
        <w:rPr>
          <w:sz w:val="28"/>
          <w:szCs w:val="28"/>
          <w:lang w:val="uk-UA"/>
        </w:rPr>
        <w:t>інтернаціоналізмів</w:t>
      </w:r>
      <w:proofErr w:type="spellEnd"/>
      <w:r w:rsidR="00CF1248" w:rsidRPr="00CF1248">
        <w:rPr>
          <w:sz w:val="28"/>
          <w:szCs w:val="28"/>
          <w:lang w:val="uk-UA"/>
        </w:rPr>
        <w:t xml:space="preserve"> віддається перевага тому чи іншому способу перекладу;</w:t>
      </w:r>
    </w:p>
    <w:p w:rsidR="00CF1248" w:rsidRPr="00CF1248" w:rsidRDefault="0050126C" w:rsidP="00CF12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="00CF1248" w:rsidRPr="00CF1248">
        <w:rPr>
          <w:sz w:val="28"/>
          <w:szCs w:val="28"/>
          <w:lang w:val="uk-UA"/>
        </w:rPr>
        <w:t>нормативність, що пов’язан</w:t>
      </w:r>
      <w:r>
        <w:rPr>
          <w:sz w:val="28"/>
          <w:szCs w:val="28"/>
          <w:lang w:val="uk-UA"/>
        </w:rPr>
        <w:t>а</w:t>
      </w:r>
      <w:r w:rsidR="00CF1248" w:rsidRPr="00CF1248">
        <w:rPr>
          <w:sz w:val="28"/>
          <w:szCs w:val="28"/>
          <w:lang w:val="uk-UA"/>
        </w:rPr>
        <w:t xml:space="preserve"> з наявністю документів, в яких зафіксовані обов’язкові або рекомендовані для використання терміни: термінологічні стандарти, підручники та навчальні посібники, нормативні словники. </w:t>
      </w:r>
    </w:p>
    <w:p w:rsidR="00CF1248" w:rsidRPr="00CF1248" w:rsidRDefault="0050126C" w:rsidP="00CF12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5) </w:t>
      </w:r>
      <w:proofErr w:type="spellStart"/>
      <w:r w:rsidR="00CF1248" w:rsidRPr="00CF1248">
        <w:rPr>
          <w:sz w:val="28"/>
          <w:szCs w:val="28"/>
          <w:lang w:val="uk-UA"/>
        </w:rPr>
        <w:t>стилістичність</w:t>
      </w:r>
      <w:proofErr w:type="spellEnd"/>
      <w:r w:rsidR="00CF1248" w:rsidRPr="00CF1248">
        <w:rPr>
          <w:sz w:val="28"/>
          <w:szCs w:val="28"/>
          <w:lang w:val="uk-UA"/>
        </w:rPr>
        <w:t>. Вибір того або іншого варіанту перекладу терміну визначається стилем та жанром тексту, що перекладається.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 xml:space="preserve">Отже, </w:t>
      </w:r>
      <w:r w:rsidR="0050126C">
        <w:rPr>
          <w:sz w:val="28"/>
          <w:szCs w:val="28"/>
          <w:lang w:val="uk-UA"/>
        </w:rPr>
        <w:t>аналіз фахової літератури дозволяє</w:t>
      </w:r>
      <w:r w:rsidRPr="00CF1248">
        <w:rPr>
          <w:sz w:val="28"/>
          <w:szCs w:val="28"/>
          <w:lang w:val="uk-UA"/>
        </w:rPr>
        <w:t xml:space="preserve"> виділити такі особливості перекладу термінологічних одиниць науково-технічного тексту</w:t>
      </w:r>
      <w:r>
        <w:rPr>
          <w:sz w:val="28"/>
          <w:szCs w:val="28"/>
          <w:lang w:val="uk-UA"/>
        </w:rPr>
        <w:t xml:space="preserve"> в галузі ІТ</w:t>
      </w:r>
      <w:r w:rsidR="0050126C">
        <w:rPr>
          <w:sz w:val="28"/>
          <w:szCs w:val="28"/>
          <w:lang w:val="uk-UA"/>
        </w:rPr>
        <w:t>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>1. Багатозначність. Тільки володіючи знаннями в необхідній галузі, можна вибрати необхідний варіант перекладу терміну серед безлічі інших.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 xml:space="preserve">2. </w:t>
      </w:r>
      <w:proofErr w:type="spellStart"/>
      <w:r w:rsidRPr="00CF1248">
        <w:rPr>
          <w:sz w:val="28"/>
          <w:szCs w:val="28"/>
          <w:lang w:val="uk-UA"/>
        </w:rPr>
        <w:t>Багатокомпонентність</w:t>
      </w:r>
      <w:proofErr w:type="spellEnd"/>
      <w:r w:rsidRPr="00CF1248">
        <w:rPr>
          <w:sz w:val="28"/>
          <w:szCs w:val="28"/>
          <w:lang w:val="uk-UA"/>
        </w:rPr>
        <w:t>. Кожен термін може бути або однокомпонентним, або багатокомпонентним. При роботі з текстом необхідно перевіряти переклад терміну окремо і в поєднанні з сусіднім словом.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 xml:space="preserve">3. Незнання галузевої термінології українською мовою. Перекладач може знайти відповідний переклад терміну українською мовою, але не знатиме його точного значення. </w:t>
      </w:r>
    </w:p>
    <w:p w:rsidR="00CF1248" w:rsidRPr="00CF1248" w:rsidRDefault="00CF1248" w:rsidP="00CF1248">
      <w:pPr>
        <w:ind w:firstLine="709"/>
        <w:jc w:val="both"/>
        <w:rPr>
          <w:sz w:val="28"/>
          <w:szCs w:val="28"/>
          <w:lang w:val="uk-UA"/>
        </w:rPr>
      </w:pPr>
      <w:r w:rsidRPr="00CF1248">
        <w:rPr>
          <w:sz w:val="28"/>
          <w:szCs w:val="28"/>
          <w:lang w:val="uk-UA"/>
        </w:rPr>
        <w:t>4. Неологізми. Особливо в ІТ сфері, яка наразі стрімко розвивається, з’являються нові поняття та визначення. Тому перекладачу важливо завжди слідкувати за новинами, спілкуватися з колегами та робітниками галузі, обмінюватися досвідом, щоб в подальшому обрати правильний спосіб перекладу.</w:t>
      </w:r>
    </w:p>
    <w:p w:rsidR="00CF1248" w:rsidRPr="00CF1248" w:rsidRDefault="00CF1248" w:rsidP="00CF1248">
      <w:pPr>
        <w:ind w:firstLine="709"/>
        <w:jc w:val="both"/>
        <w:rPr>
          <w:sz w:val="32"/>
          <w:szCs w:val="32"/>
          <w:lang w:val="uk-UA"/>
        </w:rPr>
      </w:pPr>
    </w:p>
    <w:p w:rsidR="009D0EB9" w:rsidRPr="00CF1248" w:rsidRDefault="009D0EB9" w:rsidP="009D0EB9">
      <w:pPr>
        <w:ind w:left="360" w:right="561"/>
        <w:jc w:val="center"/>
        <w:rPr>
          <w:i/>
          <w:color w:val="000000"/>
          <w:lang w:val="uk-UA"/>
        </w:rPr>
      </w:pPr>
      <w:r w:rsidRPr="00CF1248">
        <w:rPr>
          <w:i/>
          <w:color w:val="000000"/>
          <w:lang w:val="uk-UA"/>
        </w:rPr>
        <w:t>Література</w:t>
      </w:r>
    </w:p>
    <w:p w:rsidR="009D0EB9" w:rsidRPr="00CF1248" w:rsidRDefault="009D0EB9" w:rsidP="009D0EB9">
      <w:pPr>
        <w:ind w:left="360" w:right="561"/>
        <w:jc w:val="center"/>
        <w:rPr>
          <w:i/>
          <w:lang w:val="uk-UA"/>
        </w:rPr>
      </w:pPr>
    </w:p>
    <w:p w:rsidR="009D0EB9" w:rsidRPr="00CF1248" w:rsidRDefault="009D0EB9" w:rsidP="0050126C">
      <w:pPr>
        <w:ind w:firstLine="709"/>
        <w:jc w:val="both"/>
        <w:rPr>
          <w:i/>
          <w:lang w:val="uk-UA"/>
        </w:rPr>
      </w:pPr>
      <w:r w:rsidRPr="00CF1248">
        <w:rPr>
          <w:i/>
          <w:lang w:val="uk-UA"/>
        </w:rPr>
        <w:t xml:space="preserve">1. </w:t>
      </w:r>
      <w:r w:rsidR="00CF1248" w:rsidRPr="0026401C">
        <w:rPr>
          <w:i/>
          <w:lang w:val="uk-UA"/>
        </w:rPr>
        <w:t xml:space="preserve">Панько Т.І. Українське термінознавство / Т.І. Панько, І.М. </w:t>
      </w:r>
      <w:proofErr w:type="spellStart"/>
      <w:r w:rsidR="00CF1248" w:rsidRPr="0026401C">
        <w:rPr>
          <w:i/>
          <w:lang w:val="uk-UA"/>
        </w:rPr>
        <w:t>Кочан</w:t>
      </w:r>
      <w:proofErr w:type="spellEnd"/>
      <w:r w:rsidR="00CF1248" w:rsidRPr="0026401C">
        <w:rPr>
          <w:i/>
          <w:lang w:val="uk-UA"/>
        </w:rPr>
        <w:t>, Г.</w:t>
      </w:r>
      <w:r w:rsidR="0050126C" w:rsidRPr="0026401C">
        <w:rPr>
          <w:i/>
          <w:lang w:val="uk-UA"/>
        </w:rPr>
        <w:t>П.</w:t>
      </w:r>
      <w:r w:rsidR="0050126C">
        <w:rPr>
          <w:i/>
          <w:lang w:val="uk-UA"/>
        </w:rPr>
        <w:t> </w:t>
      </w:r>
      <w:r w:rsidR="00CF1248" w:rsidRPr="0026401C">
        <w:rPr>
          <w:i/>
          <w:lang w:val="uk-UA"/>
        </w:rPr>
        <w:t>Мацюк. – Львів: Світ, 1994. – 216 с.</w:t>
      </w:r>
    </w:p>
    <w:p w:rsidR="00CF1248" w:rsidRPr="00CF1248" w:rsidRDefault="00CF1248" w:rsidP="0050126C">
      <w:pPr>
        <w:ind w:firstLine="709"/>
        <w:jc w:val="both"/>
        <w:rPr>
          <w:i/>
          <w:lang w:val="uk-UA"/>
        </w:rPr>
      </w:pPr>
      <w:r w:rsidRPr="00CF1248">
        <w:rPr>
          <w:i/>
          <w:lang w:val="uk-UA"/>
        </w:rPr>
        <w:t xml:space="preserve">2. </w:t>
      </w:r>
      <w:r w:rsidRPr="00CF1248">
        <w:rPr>
          <w:i/>
        </w:rPr>
        <w:t>Миньяр-</w:t>
      </w:r>
      <w:proofErr w:type="spellStart"/>
      <w:r w:rsidRPr="00CF1248">
        <w:rPr>
          <w:i/>
        </w:rPr>
        <w:t>Белоручев</w:t>
      </w:r>
      <w:proofErr w:type="spellEnd"/>
      <w:r w:rsidRPr="00CF1248">
        <w:rPr>
          <w:i/>
        </w:rPr>
        <w:t xml:space="preserve"> Р. К. Общая теория перевода и устный перевод.</w:t>
      </w:r>
      <w:r w:rsidR="0050126C">
        <w:rPr>
          <w:i/>
        </w:rPr>
        <w:t xml:space="preserve"> / Р.К.</w:t>
      </w:r>
      <w:r w:rsidR="0050126C">
        <w:rPr>
          <w:i/>
          <w:lang w:val="uk-UA"/>
        </w:rPr>
        <w:t> </w:t>
      </w:r>
      <w:r w:rsidRPr="00CF1248">
        <w:rPr>
          <w:i/>
        </w:rPr>
        <w:t>Миньяр-</w:t>
      </w:r>
      <w:proofErr w:type="spellStart"/>
      <w:r w:rsidRPr="00CF1248">
        <w:rPr>
          <w:i/>
        </w:rPr>
        <w:t>Белоручев</w:t>
      </w:r>
      <w:proofErr w:type="spellEnd"/>
      <w:r w:rsidRPr="00CF1248">
        <w:rPr>
          <w:i/>
        </w:rPr>
        <w:t>. – М.: Воениздат, 1980. – 238 с.</w:t>
      </w:r>
    </w:p>
    <w:p w:rsidR="00FC1ABE" w:rsidRPr="00CF1248" w:rsidRDefault="00FC1ABE">
      <w:pPr>
        <w:rPr>
          <w:lang w:val="uk-UA"/>
        </w:rPr>
      </w:pPr>
    </w:p>
    <w:sectPr w:rsidR="00FC1ABE" w:rsidRPr="00CF1248" w:rsidSect="00072A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B9"/>
    <w:rsid w:val="0026401C"/>
    <w:rsid w:val="00436CAC"/>
    <w:rsid w:val="0050126C"/>
    <w:rsid w:val="005A54C6"/>
    <w:rsid w:val="006F5149"/>
    <w:rsid w:val="009C4C93"/>
    <w:rsid w:val="009D0EB9"/>
    <w:rsid w:val="00CF1248"/>
    <w:rsid w:val="00F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9D0EB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9D0EB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CF1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9D0EB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9D0EB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CF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2020-03-22T09:10:00Z</dcterms:created>
  <dcterms:modified xsi:type="dcterms:W3CDTF">2020-05-22T12:50:00Z</dcterms:modified>
</cp:coreProperties>
</file>