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FD" w:rsidRDefault="00D004C2" w:rsidP="00D004C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D004C2">
        <w:rPr>
          <w:rFonts w:ascii="Times New Roman" w:hAnsi="Times New Roman" w:cs="Times New Roman"/>
          <w:b/>
          <w:sz w:val="20"/>
          <w:szCs w:val="20"/>
        </w:rPr>
        <w:t>ОСНОВИ КОМПОЗИЦІЇ ТА КОЛЬОРОЗНАВСТВА - БАЗОВА ДИСЦИПЛІНА ПІДГОТОВКИ СТУДЕНТІВ СПЕЦІАЛЬНОСТІ 191 «АРХІТЕКТУРА ТА МІСТОБУДУВАННЯ»</w:t>
      </w:r>
    </w:p>
    <w:p w:rsidR="00D004C2" w:rsidRDefault="00D004C2" w:rsidP="00D004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D004C2" w:rsidRPr="00D004C2" w:rsidRDefault="00D004C2" w:rsidP="00D004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D004C2">
        <w:rPr>
          <w:rFonts w:ascii="Times New Roman" w:hAnsi="Times New Roman" w:cs="Times New Roman"/>
          <w:b/>
          <w:sz w:val="20"/>
          <w:szCs w:val="20"/>
          <w:lang w:val="uk-UA"/>
        </w:rPr>
        <w:t>Савченко Т.В.,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74403">
        <w:rPr>
          <w:rFonts w:ascii="Times New Roman" w:hAnsi="Times New Roman" w:cs="Times New Roman"/>
          <w:i/>
          <w:sz w:val="20"/>
          <w:szCs w:val="20"/>
          <w:lang w:val="uk-UA"/>
        </w:rPr>
        <w:t>к.арх</w:t>
      </w:r>
      <w:proofErr w:type="spellEnd"/>
      <w:r w:rsidRPr="00C74403">
        <w:rPr>
          <w:rFonts w:ascii="Times New Roman" w:hAnsi="Times New Roman" w:cs="Times New Roman"/>
          <w:i/>
          <w:sz w:val="20"/>
          <w:szCs w:val="20"/>
          <w:lang w:val="uk-UA"/>
        </w:rPr>
        <w:t>., ст. викладач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</w:p>
    <w:p w:rsidR="00D004C2" w:rsidRPr="00D004C2" w:rsidRDefault="00D004C2" w:rsidP="00D004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D004C2">
        <w:rPr>
          <w:rFonts w:ascii="Times New Roman" w:hAnsi="Times New Roman" w:cs="Times New Roman"/>
          <w:b/>
          <w:sz w:val="20"/>
          <w:szCs w:val="20"/>
          <w:lang w:val="uk-UA"/>
        </w:rPr>
        <w:t>Макуха О.В.,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74403">
        <w:rPr>
          <w:rFonts w:ascii="Times New Roman" w:hAnsi="Times New Roman" w:cs="Times New Roman"/>
          <w:i/>
          <w:sz w:val="20"/>
          <w:szCs w:val="20"/>
          <w:lang w:val="uk-UA"/>
        </w:rPr>
        <w:t>ст. викладач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Лугова І.А.</w:t>
      </w:r>
      <w:r w:rsidRPr="00D004C2">
        <w:rPr>
          <w:rFonts w:ascii="Times New Roman" w:hAnsi="Times New Roman" w:cs="Times New Roman"/>
          <w:b/>
          <w:sz w:val="20"/>
          <w:szCs w:val="20"/>
          <w:lang w:val="uk-UA"/>
        </w:rPr>
        <w:t>,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74403">
        <w:rPr>
          <w:rFonts w:ascii="Times New Roman" w:hAnsi="Times New Roman" w:cs="Times New Roman"/>
          <w:i/>
          <w:sz w:val="20"/>
          <w:szCs w:val="20"/>
          <w:lang w:val="uk-UA"/>
        </w:rPr>
        <w:t>ст. викладач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</w:p>
    <w:p w:rsidR="00D004C2" w:rsidRPr="00C74403" w:rsidRDefault="00E602F0" w:rsidP="00D004C2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C74403">
        <w:rPr>
          <w:rFonts w:ascii="Times New Roman" w:hAnsi="Times New Roman" w:cs="Times New Roman"/>
          <w:i/>
          <w:sz w:val="20"/>
          <w:szCs w:val="20"/>
          <w:lang w:val="uk-UA"/>
        </w:rPr>
        <w:t>(Національний університет «Полтавська політехніка імені Юрія Кондратюка»)</w:t>
      </w:r>
    </w:p>
    <w:p w:rsidR="00C74403" w:rsidRPr="00C74403" w:rsidRDefault="00C74403" w:rsidP="00D004C2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D004C2" w:rsidRDefault="00C74403" w:rsidP="00C7440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Підготовка професійних архітекторів та містобудівників є актуальним напрямком в сучасних умовах розвитку України. Особливо гостро постає питання в наявності кваліфікованих спеціалістів в умовах відбудови та відновлення зруйнованих війною міст та селищ. Архітектурна освіта та методи підготовки спеціалістів архітекторів завжди були предметом дискусій, адже специфіка спеціальності вимагає різностороннього розвитку студента. Архітектура поєднує в собі всі три складові культури: духовну, матеріальну та художню, тобто основана на ідеологічно-соціальних, інженерно-конструктивних та образно-естетичних складових.</w:t>
      </w:r>
      <w:r w:rsidR="008D5525">
        <w:rPr>
          <w:rFonts w:ascii="Times New Roman" w:hAnsi="Times New Roman" w:cs="Times New Roman"/>
          <w:sz w:val="20"/>
          <w:szCs w:val="20"/>
          <w:lang w:val="uk-UA"/>
        </w:rPr>
        <w:t xml:space="preserve"> Це відмітив ще Давньор</w:t>
      </w:r>
      <w:r w:rsidR="00E538E7">
        <w:rPr>
          <w:rFonts w:ascii="Times New Roman" w:hAnsi="Times New Roman" w:cs="Times New Roman"/>
          <w:sz w:val="20"/>
          <w:szCs w:val="20"/>
          <w:lang w:val="uk-UA"/>
        </w:rPr>
        <w:t xml:space="preserve">имський </w:t>
      </w:r>
      <w:r w:rsidR="008D5525">
        <w:rPr>
          <w:rFonts w:ascii="Times New Roman" w:hAnsi="Times New Roman" w:cs="Times New Roman"/>
          <w:sz w:val="20"/>
          <w:szCs w:val="20"/>
          <w:lang w:val="uk-UA"/>
        </w:rPr>
        <w:t xml:space="preserve">зодчий </w:t>
      </w:r>
      <w:proofErr w:type="spellStart"/>
      <w:r w:rsidR="008D5525">
        <w:rPr>
          <w:rFonts w:ascii="Times New Roman" w:hAnsi="Times New Roman" w:cs="Times New Roman"/>
          <w:sz w:val="20"/>
          <w:szCs w:val="20"/>
          <w:lang w:val="uk-UA"/>
        </w:rPr>
        <w:t>Вітрувій</w:t>
      </w:r>
      <w:proofErr w:type="spellEnd"/>
      <w:r w:rsidR="008D5525">
        <w:rPr>
          <w:rFonts w:ascii="Times New Roman" w:hAnsi="Times New Roman" w:cs="Times New Roman"/>
          <w:sz w:val="20"/>
          <w:szCs w:val="20"/>
          <w:lang w:val="uk-UA"/>
        </w:rPr>
        <w:t xml:space="preserve"> у своєму трактаті «Десять</w:t>
      </w:r>
      <w:r w:rsidR="00E538E7">
        <w:rPr>
          <w:rFonts w:ascii="Times New Roman" w:hAnsi="Times New Roman" w:cs="Times New Roman"/>
          <w:sz w:val="20"/>
          <w:szCs w:val="20"/>
          <w:lang w:val="uk-UA"/>
        </w:rPr>
        <w:t xml:space="preserve"> книг про архітектуру», визначивши три начала архітектури: «Міцність, користь та краса», які </w:t>
      </w:r>
      <w:r w:rsidR="007861D1">
        <w:rPr>
          <w:rFonts w:ascii="Times New Roman" w:hAnsi="Times New Roman" w:cs="Times New Roman"/>
          <w:sz w:val="20"/>
          <w:szCs w:val="20"/>
          <w:lang w:val="uk-UA"/>
        </w:rPr>
        <w:t>являють</w:t>
      </w:r>
      <w:r w:rsidR="00E538E7">
        <w:rPr>
          <w:rFonts w:ascii="Times New Roman" w:hAnsi="Times New Roman" w:cs="Times New Roman"/>
          <w:sz w:val="20"/>
          <w:szCs w:val="20"/>
          <w:lang w:val="uk-UA"/>
        </w:rPr>
        <w:t xml:space="preserve"> собою єдність.</w:t>
      </w:r>
    </w:p>
    <w:p w:rsidR="00AA7A82" w:rsidRPr="00AA7A82" w:rsidRDefault="00E538E7" w:rsidP="00605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Специфіка спеціальності полягає у поєднанні технічного та художнього змісту, що виражається у ряді практичних та теоретичних дисциплін. Серед базових дисциплін, які входять до </w:t>
      </w:r>
      <w:r w:rsidR="008A4E59">
        <w:rPr>
          <w:rFonts w:ascii="Times New Roman" w:hAnsi="Times New Roman" w:cs="Times New Roman"/>
          <w:sz w:val="20"/>
          <w:szCs w:val="20"/>
          <w:lang w:val="uk-UA"/>
        </w:rPr>
        <w:t xml:space="preserve">обов’язкових компонентів циклу професійної </w:t>
      </w:r>
      <w:r>
        <w:rPr>
          <w:rFonts w:ascii="Times New Roman" w:hAnsi="Times New Roman" w:cs="Times New Roman"/>
          <w:sz w:val="20"/>
          <w:szCs w:val="20"/>
          <w:lang w:val="uk-UA"/>
        </w:rPr>
        <w:t>підготовки архітекторів</w:t>
      </w:r>
      <w:r w:rsidR="008A4E59">
        <w:rPr>
          <w:rFonts w:ascii="Times New Roman" w:hAnsi="Times New Roman" w:cs="Times New Roman"/>
          <w:sz w:val="20"/>
          <w:szCs w:val="20"/>
          <w:lang w:val="uk-UA"/>
        </w:rPr>
        <w:t xml:space="preserve"> першого (бакалаврського) рі</w:t>
      </w:r>
      <w:r>
        <w:rPr>
          <w:rFonts w:ascii="Times New Roman" w:hAnsi="Times New Roman" w:cs="Times New Roman"/>
          <w:sz w:val="20"/>
          <w:szCs w:val="20"/>
          <w:lang w:val="uk-UA"/>
        </w:rPr>
        <w:t>вня вищої освіти</w:t>
      </w:r>
      <w:r w:rsidR="008A4E59">
        <w:rPr>
          <w:rFonts w:ascii="Times New Roman" w:hAnsi="Times New Roman" w:cs="Times New Roman"/>
          <w:sz w:val="20"/>
          <w:szCs w:val="20"/>
          <w:lang w:val="uk-UA"/>
        </w:rPr>
        <w:t xml:space="preserve"> Національного університету «Полтавська політехніка імені Юрія Кондратюка»</w:t>
      </w:r>
      <w:r w:rsidR="00B8262B">
        <w:rPr>
          <w:rFonts w:ascii="Times New Roman" w:hAnsi="Times New Roman" w:cs="Times New Roman"/>
          <w:sz w:val="20"/>
          <w:szCs w:val="20"/>
          <w:lang w:val="uk-UA"/>
        </w:rPr>
        <w:t xml:space="preserve"> є «Основи композиції та </w:t>
      </w:r>
      <w:proofErr w:type="spellStart"/>
      <w:r w:rsidR="00B8262B">
        <w:rPr>
          <w:rFonts w:ascii="Times New Roman" w:hAnsi="Times New Roman" w:cs="Times New Roman"/>
          <w:sz w:val="20"/>
          <w:szCs w:val="20"/>
          <w:lang w:val="uk-UA"/>
        </w:rPr>
        <w:t>кольорознавства</w:t>
      </w:r>
      <w:proofErr w:type="spellEnd"/>
      <w:r w:rsidR="00B8262B">
        <w:rPr>
          <w:rFonts w:ascii="Times New Roman" w:hAnsi="Times New Roman" w:cs="Times New Roman"/>
          <w:sz w:val="20"/>
          <w:szCs w:val="20"/>
          <w:lang w:val="uk-UA"/>
        </w:rPr>
        <w:t>».</w:t>
      </w:r>
      <w:r w:rsidR="00ED2840">
        <w:rPr>
          <w:rFonts w:ascii="Times New Roman" w:hAnsi="Times New Roman" w:cs="Times New Roman"/>
          <w:sz w:val="20"/>
          <w:szCs w:val="20"/>
          <w:lang w:val="uk-UA"/>
        </w:rPr>
        <w:t xml:space="preserve"> Дисципліна викладається на першому курсі та направлена на формування саме образно-естетичної складової майбутньої професії. </w:t>
      </w:r>
      <w:r w:rsidR="00A559BF" w:rsidRPr="00A559BF">
        <w:rPr>
          <w:rFonts w:ascii="Times New Roman" w:hAnsi="Times New Roman" w:cs="Times New Roman"/>
          <w:sz w:val="20"/>
          <w:szCs w:val="20"/>
          <w:lang w:val="uk-UA"/>
        </w:rPr>
        <w:t xml:space="preserve">Ціль цього курсу полягає в: розвитку </w:t>
      </w:r>
      <w:r w:rsidR="00A5552E">
        <w:rPr>
          <w:rFonts w:ascii="Times New Roman" w:hAnsi="Times New Roman" w:cs="Times New Roman"/>
          <w:sz w:val="20"/>
          <w:szCs w:val="20"/>
          <w:lang w:val="uk-UA"/>
        </w:rPr>
        <w:t xml:space="preserve">відчуття кольорової гармонії, </w:t>
      </w:r>
      <w:proofErr w:type="spellStart"/>
      <w:r w:rsidR="00A559BF" w:rsidRPr="00A559BF">
        <w:rPr>
          <w:rFonts w:ascii="Times New Roman" w:hAnsi="Times New Roman" w:cs="Times New Roman"/>
          <w:sz w:val="20"/>
          <w:szCs w:val="20"/>
          <w:lang w:val="uk-UA"/>
        </w:rPr>
        <w:t>об’ємно</w:t>
      </w:r>
      <w:proofErr w:type="spellEnd"/>
      <w:r w:rsidR="00A559BF" w:rsidRPr="00A559BF">
        <w:rPr>
          <w:rFonts w:ascii="Times New Roman" w:hAnsi="Times New Roman" w:cs="Times New Roman"/>
          <w:sz w:val="20"/>
          <w:szCs w:val="20"/>
          <w:lang w:val="uk-UA"/>
        </w:rPr>
        <w:t xml:space="preserve">-просторового сприйняття, уяви, просторового і концептуального мислення; пізнання основних видів композиції та властивостей форм, їх гармонійного поєднання на основі відповідних співвідношень, пропорцій, ритму та інших композиційних закономірностей; формуванні відчуття </w:t>
      </w:r>
      <w:proofErr w:type="spellStart"/>
      <w:r w:rsidR="00A559BF" w:rsidRPr="00A559BF">
        <w:rPr>
          <w:rFonts w:ascii="Times New Roman" w:hAnsi="Times New Roman" w:cs="Times New Roman"/>
          <w:sz w:val="20"/>
          <w:szCs w:val="20"/>
          <w:lang w:val="uk-UA"/>
        </w:rPr>
        <w:t>співрозмірності</w:t>
      </w:r>
      <w:proofErr w:type="spellEnd"/>
      <w:r w:rsidR="00A559BF" w:rsidRPr="00A559BF">
        <w:rPr>
          <w:rFonts w:ascii="Times New Roman" w:hAnsi="Times New Roman" w:cs="Times New Roman"/>
          <w:sz w:val="20"/>
          <w:szCs w:val="20"/>
          <w:lang w:val="uk-UA"/>
        </w:rPr>
        <w:t xml:space="preserve"> та гармонії. </w:t>
      </w:r>
      <w:r w:rsidR="00A559BF">
        <w:rPr>
          <w:rFonts w:ascii="Times New Roman" w:hAnsi="Times New Roman" w:cs="Times New Roman"/>
          <w:sz w:val="20"/>
          <w:szCs w:val="20"/>
          <w:lang w:val="uk-UA"/>
        </w:rPr>
        <w:t xml:space="preserve">Отримані </w:t>
      </w:r>
      <w:r w:rsidR="00A559BF" w:rsidRPr="00A559BF">
        <w:rPr>
          <w:rFonts w:ascii="Times New Roman" w:hAnsi="Times New Roman" w:cs="Times New Roman"/>
          <w:sz w:val="20"/>
          <w:szCs w:val="20"/>
          <w:lang w:val="uk-UA"/>
        </w:rPr>
        <w:t xml:space="preserve">знання та практичні навички </w:t>
      </w:r>
      <w:r w:rsidR="00A559BF">
        <w:rPr>
          <w:rFonts w:ascii="Times New Roman" w:hAnsi="Times New Roman" w:cs="Times New Roman"/>
          <w:sz w:val="20"/>
          <w:szCs w:val="20"/>
          <w:lang w:val="uk-UA"/>
        </w:rPr>
        <w:t xml:space="preserve">сприяють розвитку </w:t>
      </w:r>
      <w:r w:rsidR="00A559BF" w:rsidRPr="00A559BF">
        <w:rPr>
          <w:rFonts w:ascii="Times New Roman" w:hAnsi="Times New Roman" w:cs="Times New Roman"/>
          <w:sz w:val="20"/>
          <w:szCs w:val="20"/>
          <w:lang w:val="uk-UA"/>
        </w:rPr>
        <w:t>творчого потенціалу</w:t>
      </w:r>
      <w:r w:rsidR="00A559BF">
        <w:rPr>
          <w:rFonts w:ascii="Times New Roman" w:hAnsi="Times New Roman" w:cs="Times New Roman"/>
          <w:sz w:val="20"/>
          <w:szCs w:val="20"/>
          <w:lang w:val="uk-UA"/>
        </w:rPr>
        <w:t xml:space="preserve"> студентів</w:t>
      </w:r>
      <w:r w:rsidR="00A5552E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A06D60">
        <w:rPr>
          <w:rFonts w:ascii="Times New Roman" w:hAnsi="Times New Roman" w:cs="Times New Roman"/>
          <w:sz w:val="20"/>
          <w:szCs w:val="20"/>
          <w:lang w:val="uk-UA"/>
        </w:rPr>
        <w:t xml:space="preserve"> Завданням дисципліни є </w:t>
      </w:r>
      <w:r w:rsidR="00A06D60" w:rsidRPr="00A06D60">
        <w:rPr>
          <w:rFonts w:ascii="Times New Roman" w:hAnsi="Times New Roman" w:cs="Times New Roman"/>
          <w:sz w:val="20"/>
          <w:szCs w:val="20"/>
          <w:lang w:val="uk-UA"/>
        </w:rPr>
        <w:t>навчити студентів перетворювати теоретичні знання формальної композиції в практичні архітектурні рішення, що системно цілісні та художньо виразні,</w:t>
      </w:r>
      <w:r w:rsidR="007861D1">
        <w:rPr>
          <w:rFonts w:ascii="Times New Roman" w:hAnsi="Times New Roman" w:cs="Times New Roman"/>
          <w:sz w:val="20"/>
          <w:szCs w:val="20"/>
          <w:lang w:val="uk-UA"/>
        </w:rPr>
        <w:t xml:space="preserve"> гармонійно поєднувати кольори та використовувати їх для організації </w:t>
      </w:r>
      <w:r w:rsidR="007861D1">
        <w:rPr>
          <w:rFonts w:ascii="Times New Roman" w:hAnsi="Times New Roman" w:cs="Times New Roman"/>
          <w:sz w:val="20"/>
          <w:szCs w:val="20"/>
          <w:lang w:val="uk-UA"/>
        </w:rPr>
        <w:lastRenderedPageBreak/>
        <w:t>простору та вираження творчого задуму. Дисципліна формує</w:t>
      </w:r>
      <w:r w:rsidR="00A06D60" w:rsidRPr="00A06D60">
        <w:rPr>
          <w:rFonts w:ascii="Times New Roman" w:hAnsi="Times New Roman" w:cs="Times New Roman"/>
          <w:sz w:val="20"/>
          <w:szCs w:val="20"/>
          <w:lang w:val="uk-UA"/>
        </w:rPr>
        <w:t xml:space="preserve"> у студентів здатність до усвідомленого, творчо активного процесу створення концепцій та концептуального проєктування як основи професійної діяльності.</w:t>
      </w:r>
    </w:p>
    <w:p w:rsidR="00E55E08" w:rsidRDefault="00605BD1" w:rsidP="00CB01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Дисципліна «Основи композиції та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кольорознавства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» складаєт</w:t>
      </w:r>
      <w:r w:rsidR="00E55E08">
        <w:rPr>
          <w:rFonts w:ascii="Times New Roman" w:hAnsi="Times New Roman" w:cs="Times New Roman"/>
          <w:sz w:val="20"/>
          <w:szCs w:val="20"/>
          <w:lang w:val="uk-UA"/>
        </w:rPr>
        <w:t>ься з двох змістовних модулів: «О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снови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кольорознавства</w:t>
      </w:r>
      <w:proofErr w:type="spellEnd"/>
      <w:r w:rsidR="00E55E08">
        <w:rPr>
          <w:rFonts w:ascii="Times New Roman" w:hAnsi="Times New Roman" w:cs="Times New Roman"/>
          <w:sz w:val="20"/>
          <w:szCs w:val="20"/>
          <w:lang w:val="uk-UA"/>
        </w:rPr>
        <w:t>» та «О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снови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об’ємно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-просторової композиції. В змістовному модулі «Основи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об’ємно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-просторової композиції» студенти вивчають принципи організації простору</w:t>
      </w:r>
      <w:r w:rsidR="00545B99">
        <w:rPr>
          <w:rFonts w:ascii="Times New Roman" w:hAnsi="Times New Roman" w:cs="Times New Roman"/>
          <w:sz w:val="20"/>
          <w:szCs w:val="20"/>
          <w:lang w:val="uk-UA"/>
        </w:rPr>
        <w:t>: метричний принцип, ритмічний, змішаний та комбінаторний</w:t>
      </w:r>
      <w:r>
        <w:rPr>
          <w:rFonts w:ascii="Times New Roman" w:hAnsi="Times New Roman" w:cs="Times New Roman"/>
          <w:sz w:val="20"/>
          <w:szCs w:val="20"/>
          <w:lang w:val="uk-UA"/>
        </w:rPr>
        <w:t>, структуру та зв’</w:t>
      </w:r>
      <w:r w:rsidR="00AA7A82" w:rsidRPr="00AA7A82">
        <w:rPr>
          <w:rFonts w:ascii="Times New Roman" w:hAnsi="Times New Roman" w:cs="Times New Roman"/>
          <w:sz w:val="20"/>
          <w:szCs w:val="20"/>
          <w:lang w:val="uk-UA"/>
        </w:rPr>
        <w:t>язок ар</w:t>
      </w:r>
      <w:r w:rsidR="00545B99">
        <w:rPr>
          <w:rFonts w:ascii="Times New Roman" w:hAnsi="Times New Roman" w:cs="Times New Roman"/>
          <w:sz w:val="20"/>
          <w:szCs w:val="20"/>
          <w:lang w:val="uk-UA"/>
        </w:rPr>
        <w:t xml:space="preserve">хітектурних елементів між собою на площині </w:t>
      </w:r>
      <w:r w:rsidR="00E55E08">
        <w:rPr>
          <w:rFonts w:ascii="Times New Roman" w:hAnsi="Times New Roman" w:cs="Times New Roman"/>
          <w:sz w:val="20"/>
          <w:szCs w:val="20"/>
          <w:lang w:val="uk-UA"/>
        </w:rPr>
        <w:t xml:space="preserve">та в просторі, основні види архітектурної композиції, особливості зорового сприйняття </w:t>
      </w:r>
      <w:proofErr w:type="spellStart"/>
      <w:r w:rsidR="00E55E08">
        <w:rPr>
          <w:rFonts w:ascii="Times New Roman" w:hAnsi="Times New Roman" w:cs="Times New Roman"/>
          <w:sz w:val="20"/>
          <w:szCs w:val="20"/>
          <w:lang w:val="uk-UA"/>
        </w:rPr>
        <w:t>об’ємно</w:t>
      </w:r>
      <w:proofErr w:type="spellEnd"/>
      <w:r w:rsidR="00E55E08">
        <w:rPr>
          <w:rFonts w:ascii="Times New Roman" w:hAnsi="Times New Roman" w:cs="Times New Roman"/>
          <w:sz w:val="20"/>
          <w:szCs w:val="20"/>
          <w:lang w:val="uk-UA"/>
        </w:rPr>
        <w:t>-просторових утворень.</w:t>
      </w:r>
    </w:p>
    <w:p w:rsidR="00AA7A82" w:rsidRDefault="00545B99" w:rsidP="00CB01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Виконуючи практичні завдання з композиції, студенти</w:t>
      </w:r>
      <w:r w:rsidR="00605BD1">
        <w:rPr>
          <w:rFonts w:ascii="Times New Roman" w:hAnsi="Times New Roman" w:cs="Times New Roman"/>
          <w:sz w:val="20"/>
          <w:szCs w:val="20"/>
          <w:lang w:val="uk-UA"/>
        </w:rPr>
        <w:t>-</w:t>
      </w:r>
      <w:r>
        <w:rPr>
          <w:rFonts w:ascii="Times New Roman" w:hAnsi="Times New Roman" w:cs="Times New Roman"/>
          <w:sz w:val="20"/>
          <w:szCs w:val="20"/>
          <w:lang w:val="uk-UA"/>
        </w:rPr>
        <w:t>архітектори</w:t>
      </w:r>
      <w:r w:rsidR="00AA7A82" w:rsidRPr="00AA7A8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створюють</w:t>
      </w:r>
      <w:r w:rsidR="00605BD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гармонійні та збалансовані площинні</w:t>
      </w:r>
      <w:r w:rsidR="00CB01FC">
        <w:rPr>
          <w:rFonts w:ascii="Times New Roman" w:hAnsi="Times New Roman" w:cs="Times New Roman"/>
          <w:sz w:val="20"/>
          <w:szCs w:val="20"/>
          <w:lang w:val="uk-UA"/>
        </w:rPr>
        <w:t xml:space="preserve"> й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об’ємно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-просторові композиції</w:t>
      </w:r>
      <w:r w:rsidR="00CB01FC">
        <w:rPr>
          <w:rFonts w:ascii="Times New Roman" w:hAnsi="Times New Roman" w:cs="Times New Roman"/>
          <w:sz w:val="20"/>
          <w:szCs w:val="20"/>
          <w:lang w:val="uk-UA"/>
        </w:rPr>
        <w:t>. Це</w:t>
      </w:r>
      <w:r w:rsidR="00605BD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A7A82" w:rsidRPr="00AA7A82">
        <w:rPr>
          <w:rFonts w:ascii="Times New Roman" w:hAnsi="Times New Roman" w:cs="Times New Roman"/>
          <w:sz w:val="20"/>
          <w:szCs w:val="20"/>
          <w:lang w:val="uk-UA"/>
        </w:rPr>
        <w:t xml:space="preserve">дозволяє студентам розуміти, як архітектурні рішення впливають на </w:t>
      </w:r>
      <w:r w:rsidR="00CB01FC">
        <w:rPr>
          <w:rFonts w:ascii="Times New Roman" w:hAnsi="Times New Roman" w:cs="Times New Roman"/>
          <w:sz w:val="20"/>
          <w:szCs w:val="20"/>
          <w:lang w:val="uk-UA"/>
        </w:rPr>
        <w:t xml:space="preserve">ефективне розміщення та організацію архітектурних елементів, що забезпечують зручність користування та оптимальне використання простору, </w:t>
      </w:r>
      <w:r w:rsidR="00AA7A82" w:rsidRPr="00AA7A82">
        <w:rPr>
          <w:rFonts w:ascii="Times New Roman" w:hAnsi="Times New Roman" w:cs="Times New Roman"/>
          <w:sz w:val="20"/>
          <w:szCs w:val="20"/>
          <w:lang w:val="uk-UA"/>
        </w:rPr>
        <w:t xml:space="preserve">функціональність будівель і громадських </w:t>
      </w:r>
      <w:r w:rsidR="00CB01FC">
        <w:rPr>
          <w:rFonts w:ascii="Times New Roman" w:hAnsi="Times New Roman" w:cs="Times New Roman"/>
          <w:sz w:val="20"/>
          <w:szCs w:val="20"/>
          <w:lang w:val="uk-UA"/>
        </w:rPr>
        <w:t>об’єктів.</w:t>
      </w:r>
    </w:p>
    <w:p w:rsidR="00164D9A" w:rsidRDefault="0029173C" w:rsidP="00CB01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Завдання побудовані таким чином, щоб розвинути у студентів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середовищний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підхід до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проєктування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з розумінням того, що об’єкт не може існувати окремо від середовища чи оточуючого простору, а входить в цей простір, формуючи його в цілісну композицію.</w:t>
      </w:r>
    </w:p>
    <w:p w:rsidR="004871D2" w:rsidRDefault="00493E5E" w:rsidP="00CB01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Така композиція сприймається людиною</w:t>
      </w:r>
      <w:r w:rsidR="00BA58CA">
        <w:rPr>
          <w:rFonts w:ascii="Times New Roman" w:hAnsi="Times New Roman" w:cs="Times New Roman"/>
          <w:sz w:val="20"/>
          <w:szCs w:val="20"/>
          <w:lang w:val="uk-UA"/>
        </w:rPr>
        <w:t>, а тому доповнюється часовим параметром,</w:t>
      </w:r>
      <w:r w:rsidR="004871D2">
        <w:rPr>
          <w:rFonts w:ascii="Times New Roman" w:hAnsi="Times New Roman" w:cs="Times New Roman"/>
          <w:sz w:val="20"/>
          <w:szCs w:val="20"/>
          <w:lang w:val="uk-UA"/>
        </w:rPr>
        <w:t xml:space="preserve"> утворюючи систему простір-час. Простір ділиться на позитивний та негативний. Позитивний або замкнений простір – сам об’єкт або композиційне утворення, що </w:t>
      </w:r>
      <w:proofErr w:type="spellStart"/>
      <w:r w:rsidR="004871D2">
        <w:rPr>
          <w:rFonts w:ascii="Times New Roman" w:hAnsi="Times New Roman" w:cs="Times New Roman"/>
          <w:sz w:val="20"/>
          <w:szCs w:val="20"/>
          <w:lang w:val="uk-UA"/>
        </w:rPr>
        <w:t>знаходится</w:t>
      </w:r>
      <w:proofErr w:type="spellEnd"/>
      <w:r w:rsidR="004871D2">
        <w:rPr>
          <w:rFonts w:ascii="Times New Roman" w:hAnsi="Times New Roman" w:cs="Times New Roman"/>
          <w:sz w:val="20"/>
          <w:szCs w:val="20"/>
          <w:lang w:val="uk-UA"/>
        </w:rPr>
        <w:t xml:space="preserve"> в негативному просторі або транзитному – простір між композиційними елементами та простір, де спостерігач рухається.</w:t>
      </w:r>
    </w:p>
    <w:p w:rsidR="00493E5E" w:rsidRPr="00AA7A82" w:rsidRDefault="00BA58CA" w:rsidP="00CB01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Цілісність композиції визначається завдяки ієрархічній структурі побудови, з можливістю легко визначити головні та другорядні (підпорядковані) елементи композиції: центр</w:t>
      </w:r>
      <w:r w:rsidR="00F10E94">
        <w:rPr>
          <w:rFonts w:ascii="Times New Roman" w:hAnsi="Times New Roman" w:cs="Times New Roman"/>
          <w:sz w:val="20"/>
          <w:szCs w:val="20"/>
          <w:lang w:val="uk-UA"/>
        </w:rPr>
        <w:t>и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підцентри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A108B9">
        <w:rPr>
          <w:rFonts w:ascii="Times New Roman" w:hAnsi="Times New Roman" w:cs="Times New Roman"/>
          <w:sz w:val="20"/>
          <w:szCs w:val="20"/>
          <w:lang w:val="uk-UA"/>
        </w:rPr>
        <w:t xml:space="preserve"> Студенти здобувають навички</w:t>
      </w:r>
      <w:r w:rsidR="00F10E94">
        <w:rPr>
          <w:rFonts w:ascii="Times New Roman" w:hAnsi="Times New Roman" w:cs="Times New Roman"/>
          <w:sz w:val="20"/>
          <w:szCs w:val="20"/>
          <w:lang w:val="uk-UA"/>
        </w:rPr>
        <w:t xml:space="preserve"> гармонійно поєднувати та підпорядковувати об’</w:t>
      </w:r>
      <w:r w:rsidR="00E55E08">
        <w:rPr>
          <w:rFonts w:ascii="Times New Roman" w:hAnsi="Times New Roman" w:cs="Times New Roman"/>
          <w:sz w:val="20"/>
          <w:szCs w:val="20"/>
          <w:lang w:val="uk-UA"/>
        </w:rPr>
        <w:t>єми та простори у</w:t>
      </w:r>
      <w:r w:rsidR="00F10E94">
        <w:rPr>
          <w:rFonts w:ascii="Times New Roman" w:hAnsi="Times New Roman" w:cs="Times New Roman"/>
          <w:sz w:val="20"/>
          <w:szCs w:val="20"/>
          <w:lang w:val="uk-UA"/>
        </w:rPr>
        <w:t xml:space="preserve"> цілісну композицію.</w:t>
      </w:r>
    </w:p>
    <w:p w:rsidR="00164D9A" w:rsidRDefault="00605BD1" w:rsidP="00CB01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05BD1">
        <w:rPr>
          <w:rFonts w:ascii="Times New Roman" w:hAnsi="Times New Roman" w:cs="Times New Roman"/>
          <w:sz w:val="20"/>
          <w:szCs w:val="20"/>
          <w:lang w:val="uk-UA"/>
        </w:rPr>
        <w:t>Вивчення композиції надає студентам можливість розвинути важливі нави</w:t>
      </w:r>
      <w:r w:rsidR="00CB01FC">
        <w:rPr>
          <w:rFonts w:ascii="Times New Roman" w:hAnsi="Times New Roman" w:cs="Times New Roman"/>
          <w:sz w:val="20"/>
          <w:szCs w:val="20"/>
          <w:lang w:val="uk-UA"/>
        </w:rPr>
        <w:t>чки композиційного аналізу</w:t>
      </w:r>
      <w:r w:rsidR="00164D9A">
        <w:rPr>
          <w:rFonts w:ascii="Times New Roman" w:hAnsi="Times New Roman" w:cs="Times New Roman"/>
          <w:sz w:val="20"/>
          <w:szCs w:val="20"/>
          <w:lang w:val="uk-UA"/>
        </w:rPr>
        <w:t xml:space="preserve"> та</w:t>
      </w:r>
      <w:r w:rsidR="00CB01F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605BD1">
        <w:rPr>
          <w:rFonts w:ascii="Times New Roman" w:hAnsi="Times New Roman" w:cs="Times New Roman"/>
          <w:sz w:val="20"/>
          <w:szCs w:val="20"/>
          <w:lang w:val="uk-UA"/>
        </w:rPr>
        <w:t>творчого</w:t>
      </w:r>
      <w:r w:rsidR="00CB01FC">
        <w:rPr>
          <w:rFonts w:ascii="Times New Roman" w:hAnsi="Times New Roman" w:cs="Times New Roman"/>
          <w:sz w:val="20"/>
          <w:szCs w:val="20"/>
          <w:lang w:val="uk-UA"/>
        </w:rPr>
        <w:t xml:space="preserve"> концептуального</w:t>
      </w:r>
      <w:r w:rsidR="00164D9A">
        <w:rPr>
          <w:rFonts w:ascii="Times New Roman" w:hAnsi="Times New Roman" w:cs="Times New Roman"/>
          <w:sz w:val="20"/>
          <w:szCs w:val="20"/>
          <w:lang w:val="uk-UA"/>
        </w:rPr>
        <w:t xml:space="preserve"> мислення, навчитися</w:t>
      </w:r>
      <w:r w:rsidRPr="00605BD1">
        <w:rPr>
          <w:rFonts w:ascii="Times New Roman" w:hAnsi="Times New Roman" w:cs="Times New Roman"/>
          <w:sz w:val="20"/>
          <w:szCs w:val="20"/>
          <w:lang w:val="uk-UA"/>
        </w:rPr>
        <w:t xml:space="preserve"> експериментувати з </w:t>
      </w:r>
      <w:r w:rsidR="00164D9A">
        <w:rPr>
          <w:rFonts w:ascii="Times New Roman" w:hAnsi="Times New Roman" w:cs="Times New Roman"/>
          <w:sz w:val="20"/>
          <w:szCs w:val="20"/>
          <w:lang w:val="uk-UA"/>
        </w:rPr>
        <w:t xml:space="preserve">різними геометричними та об’ємними </w:t>
      </w:r>
      <w:r w:rsidRPr="00605BD1">
        <w:rPr>
          <w:rFonts w:ascii="Times New Roman" w:hAnsi="Times New Roman" w:cs="Times New Roman"/>
          <w:sz w:val="20"/>
          <w:szCs w:val="20"/>
          <w:lang w:val="uk-UA"/>
        </w:rPr>
        <w:t>фо</w:t>
      </w:r>
      <w:r w:rsidR="00164D9A">
        <w:rPr>
          <w:rFonts w:ascii="Times New Roman" w:hAnsi="Times New Roman" w:cs="Times New Roman"/>
          <w:sz w:val="20"/>
          <w:szCs w:val="20"/>
          <w:lang w:val="uk-UA"/>
        </w:rPr>
        <w:t>рмами, структурами та їх сукупностями, щоб створювати</w:t>
      </w:r>
      <w:r w:rsidRPr="00605BD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10E94">
        <w:rPr>
          <w:rFonts w:ascii="Times New Roman" w:hAnsi="Times New Roman" w:cs="Times New Roman"/>
          <w:sz w:val="20"/>
          <w:szCs w:val="20"/>
          <w:lang w:val="uk-UA"/>
        </w:rPr>
        <w:t>унікальні архітектурні рішення.</w:t>
      </w:r>
    </w:p>
    <w:p w:rsidR="00AA7A82" w:rsidRPr="00D004C2" w:rsidRDefault="00AA7A82" w:rsidP="00CB01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AA7A82" w:rsidRPr="00D004C2" w:rsidSect="00D004C2">
      <w:pgSz w:w="8391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965" w:hanging="351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830" w:hanging="351"/>
      </w:pPr>
    </w:lvl>
    <w:lvl w:ilvl="2">
      <w:numFmt w:val="bullet"/>
      <w:lvlText w:val="•"/>
      <w:lvlJc w:val="left"/>
      <w:pPr>
        <w:ind w:left="2700" w:hanging="351"/>
      </w:pPr>
    </w:lvl>
    <w:lvl w:ilvl="3">
      <w:numFmt w:val="bullet"/>
      <w:lvlText w:val="•"/>
      <w:lvlJc w:val="left"/>
      <w:pPr>
        <w:ind w:left="3570" w:hanging="351"/>
      </w:pPr>
    </w:lvl>
    <w:lvl w:ilvl="4">
      <w:numFmt w:val="bullet"/>
      <w:lvlText w:val="•"/>
      <w:lvlJc w:val="left"/>
      <w:pPr>
        <w:ind w:left="4440" w:hanging="351"/>
      </w:pPr>
    </w:lvl>
    <w:lvl w:ilvl="5">
      <w:numFmt w:val="bullet"/>
      <w:lvlText w:val="•"/>
      <w:lvlJc w:val="left"/>
      <w:pPr>
        <w:ind w:left="5310" w:hanging="351"/>
      </w:pPr>
    </w:lvl>
    <w:lvl w:ilvl="6">
      <w:numFmt w:val="bullet"/>
      <w:lvlText w:val="•"/>
      <w:lvlJc w:val="left"/>
      <w:pPr>
        <w:ind w:left="6180" w:hanging="351"/>
      </w:pPr>
    </w:lvl>
    <w:lvl w:ilvl="7">
      <w:numFmt w:val="bullet"/>
      <w:lvlText w:val="•"/>
      <w:lvlJc w:val="left"/>
      <w:pPr>
        <w:ind w:left="7050" w:hanging="351"/>
      </w:pPr>
    </w:lvl>
    <w:lvl w:ilvl="8">
      <w:numFmt w:val="bullet"/>
      <w:lvlText w:val="•"/>
      <w:lvlJc w:val="left"/>
      <w:pPr>
        <w:ind w:left="7920" w:hanging="35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C2"/>
    <w:rsid w:val="00164D9A"/>
    <w:rsid w:val="0029173C"/>
    <w:rsid w:val="004871D2"/>
    <w:rsid w:val="00493E5E"/>
    <w:rsid w:val="00545B99"/>
    <w:rsid w:val="00605BD1"/>
    <w:rsid w:val="00610530"/>
    <w:rsid w:val="007655FD"/>
    <w:rsid w:val="007861D1"/>
    <w:rsid w:val="00841366"/>
    <w:rsid w:val="00862CC9"/>
    <w:rsid w:val="008A4E59"/>
    <w:rsid w:val="008D5525"/>
    <w:rsid w:val="00A06D60"/>
    <w:rsid w:val="00A108B9"/>
    <w:rsid w:val="00A446E8"/>
    <w:rsid w:val="00A5552E"/>
    <w:rsid w:val="00A559BF"/>
    <w:rsid w:val="00AA7A82"/>
    <w:rsid w:val="00B8262B"/>
    <w:rsid w:val="00BA58CA"/>
    <w:rsid w:val="00C20EB5"/>
    <w:rsid w:val="00C74403"/>
    <w:rsid w:val="00C82945"/>
    <w:rsid w:val="00CB01FC"/>
    <w:rsid w:val="00D004C2"/>
    <w:rsid w:val="00E538E7"/>
    <w:rsid w:val="00E55E08"/>
    <w:rsid w:val="00E602F0"/>
    <w:rsid w:val="00ED2840"/>
    <w:rsid w:val="00F10E94"/>
    <w:rsid w:val="00F7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10E94"/>
    <w:pPr>
      <w:widowControl w:val="0"/>
      <w:autoSpaceDE w:val="0"/>
      <w:autoSpaceDN w:val="0"/>
      <w:adjustRightInd w:val="0"/>
      <w:spacing w:after="0" w:line="240" w:lineRule="auto"/>
      <w:ind w:left="965" w:hanging="361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10E94"/>
    <w:pPr>
      <w:widowControl w:val="0"/>
      <w:autoSpaceDE w:val="0"/>
      <w:autoSpaceDN w:val="0"/>
      <w:adjustRightInd w:val="0"/>
      <w:spacing w:after="0" w:line="240" w:lineRule="auto"/>
      <w:ind w:left="965" w:hanging="36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2945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2023-11-17T17:48:00Z</dcterms:created>
  <dcterms:modified xsi:type="dcterms:W3CDTF">2023-11-17T17:48:00Z</dcterms:modified>
</cp:coreProperties>
</file>