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5A" w:rsidRPr="00125796" w:rsidRDefault="00A3345A" w:rsidP="0012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45A">
        <w:rPr>
          <w:rFonts w:ascii="Times New Roman" w:hAnsi="Times New Roman" w:cs="Times New Roman"/>
          <w:sz w:val="24"/>
          <w:szCs w:val="24"/>
        </w:rPr>
        <w:t xml:space="preserve">Яланська С.П. ІІ </w:t>
      </w:r>
      <w:proofErr w:type="spellStart"/>
      <w:r w:rsidRPr="00A3345A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A3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45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A3345A">
        <w:rPr>
          <w:rFonts w:ascii="Times New Roman" w:hAnsi="Times New Roman" w:cs="Times New Roman"/>
          <w:sz w:val="24"/>
          <w:szCs w:val="24"/>
        </w:rPr>
        <w:t xml:space="preserve"> розвитку творчої особистості: ресурс арт-практик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="00125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комунікаційному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5796" w:rsidRPr="00125796">
        <w:rPr>
          <w:rFonts w:ascii="Times New Roman" w:hAnsi="Times New Roman" w:cs="Times New Roman"/>
          <w:sz w:val="24"/>
          <w:szCs w:val="24"/>
        </w:rPr>
        <w:t>дискурсі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Матеріали ІІ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Всеукраїнської</w:t>
      </w:r>
      <w:proofErr w:type="spellEnd"/>
      <w:r w:rsidR="00125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-практичної конференції (м.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>, 9-10</w:t>
      </w:r>
      <w:r w:rsidR="00125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796" w:rsidRPr="00125796">
        <w:rPr>
          <w:rFonts w:ascii="Times New Roman" w:hAnsi="Times New Roman" w:cs="Times New Roman"/>
          <w:sz w:val="24"/>
          <w:szCs w:val="24"/>
        </w:rPr>
        <w:t xml:space="preserve">квітня 2020 р.) / редкол.: В.Л.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Погребна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>, В.М. Попович,</w:t>
      </w:r>
      <w:r w:rsidR="00125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796" w:rsidRPr="00125796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Островська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, Т.О.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ресурс]</w:t>
      </w:r>
      <w:r w:rsidR="00125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Електрон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="00125796" w:rsidRPr="00125796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НУ «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="00125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796" w:rsidRPr="00125796">
        <w:rPr>
          <w:rFonts w:ascii="Times New Roman" w:hAnsi="Times New Roman" w:cs="Times New Roman"/>
          <w:sz w:val="24"/>
          <w:szCs w:val="24"/>
        </w:rPr>
        <w:t xml:space="preserve">політехніка», 2020. – 1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електрон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>. опт. диск (DVD-ROM);</w:t>
      </w:r>
      <w:r w:rsidR="00125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12 см. –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796" w:rsidRPr="00125796">
        <w:rPr>
          <w:rFonts w:ascii="Times New Roman" w:hAnsi="Times New Roman" w:cs="Times New Roman"/>
          <w:sz w:val="24"/>
          <w:szCs w:val="24"/>
        </w:rPr>
        <w:t>екрана</w:t>
      </w:r>
      <w:proofErr w:type="spellEnd"/>
      <w:r w:rsidR="00125796" w:rsidRPr="00125796">
        <w:rPr>
          <w:rFonts w:ascii="Times New Roman" w:hAnsi="Times New Roman" w:cs="Times New Roman"/>
          <w:sz w:val="24"/>
          <w:szCs w:val="24"/>
        </w:rPr>
        <w:t xml:space="preserve">. </w:t>
      </w:r>
      <w:r w:rsidR="0012579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25796" w:rsidRPr="00125796">
        <w:t xml:space="preserve"> </w:t>
      </w:r>
      <w:r w:rsidR="00125796">
        <w:rPr>
          <w:lang w:val="uk-UA"/>
        </w:rPr>
        <w:t xml:space="preserve">С. </w:t>
      </w:r>
      <w:r w:rsidR="00125796" w:rsidRPr="00125796">
        <w:rPr>
          <w:rFonts w:ascii="Times New Roman" w:hAnsi="Times New Roman" w:cs="Times New Roman"/>
          <w:sz w:val="24"/>
          <w:szCs w:val="24"/>
        </w:rPr>
        <w:t>526</w:t>
      </w:r>
      <w:r w:rsidR="00125796">
        <w:rPr>
          <w:rFonts w:ascii="Times New Roman" w:hAnsi="Times New Roman" w:cs="Times New Roman"/>
          <w:sz w:val="24"/>
          <w:szCs w:val="24"/>
          <w:lang w:val="uk-UA"/>
        </w:rPr>
        <w:t>-528.</w:t>
      </w:r>
    </w:p>
    <w:p w:rsidR="00A3345A" w:rsidRDefault="00A3345A" w:rsidP="0075228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C655E" w:rsidRPr="0075228A" w:rsidRDefault="0075228A" w:rsidP="0075228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5228A">
        <w:rPr>
          <w:rFonts w:ascii="Times New Roman" w:hAnsi="Times New Roman" w:cs="Times New Roman"/>
          <w:sz w:val="24"/>
          <w:szCs w:val="24"/>
        </w:rPr>
        <w:t>4.2. Загальна психологія, психологія особистості</w:t>
      </w:r>
    </w:p>
    <w:p w:rsidR="0075228A" w:rsidRPr="0075228A" w:rsidRDefault="0075228A" w:rsidP="0075228A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8A">
        <w:rPr>
          <w:rFonts w:ascii="Times New Roman" w:hAnsi="Times New Roman" w:cs="Times New Roman"/>
          <w:b/>
          <w:sz w:val="24"/>
          <w:szCs w:val="24"/>
          <w:lang w:val="uk-UA"/>
        </w:rPr>
        <w:t>Яланська</w:t>
      </w:r>
      <w:r w:rsidRPr="0075228A">
        <w:rPr>
          <w:rFonts w:ascii="Times New Roman" w:hAnsi="Times New Roman" w:cs="Times New Roman"/>
          <w:b/>
          <w:sz w:val="24"/>
          <w:szCs w:val="24"/>
        </w:rPr>
        <w:t xml:space="preserve"> С.П.</w:t>
      </w:r>
    </w:p>
    <w:p w:rsidR="0075228A" w:rsidRPr="0075228A" w:rsidRDefault="0075228A" w:rsidP="0075228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5228A">
        <w:rPr>
          <w:rFonts w:ascii="Times New Roman" w:hAnsi="Times New Roman" w:cs="Times New Roman"/>
          <w:sz w:val="24"/>
          <w:szCs w:val="24"/>
          <w:lang w:val="uk-UA"/>
        </w:rPr>
        <w:t>доктор психологічних</w:t>
      </w:r>
      <w:r w:rsidRPr="0075228A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75228A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r w:rsidRPr="007522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228A" w:rsidRPr="0075228A" w:rsidRDefault="0075228A" w:rsidP="0075228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5228A">
        <w:rPr>
          <w:rFonts w:ascii="Times New Roman" w:hAnsi="Times New Roman" w:cs="Times New Roman"/>
          <w:sz w:val="24"/>
          <w:szCs w:val="24"/>
          <w:lang w:val="uk-UA"/>
        </w:rPr>
        <w:t xml:space="preserve">в.о. завідувача </w:t>
      </w:r>
      <w:r w:rsidRPr="0075228A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Pr="0075228A">
        <w:rPr>
          <w:rFonts w:ascii="Times New Roman" w:hAnsi="Times New Roman" w:cs="Times New Roman"/>
          <w:sz w:val="24"/>
          <w:szCs w:val="24"/>
          <w:lang w:val="uk-UA"/>
        </w:rPr>
        <w:t>психології та педагогіки,</w:t>
      </w:r>
    </w:p>
    <w:p w:rsidR="0075228A" w:rsidRPr="0075228A" w:rsidRDefault="0075228A" w:rsidP="0075228A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28A">
        <w:rPr>
          <w:rFonts w:ascii="Times New Roman" w:hAnsi="Times New Roman" w:cs="Times New Roman"/>
          <w:i/>
          <w:sz w:val="24"/>
          <w:szCs w:val="24"/>
        </w:rPr>
        <w:t>Національний університет «</w:t>
      </w:r>
      <w:r w:rsidRPr="0075228A">
        <w:rPr>
          <w:rFonts w:ascii="Times New Roman" w:hAnsi="Times New Roman" w:cs="Times New Roman"/>
          <w:i/>
          <w:sz w:val="24"/>
          <w:szCs w:val="24"/>
          <w:lang w:val="uk-UA"/>
        </w:rPr>
        <w:t>Полтавська політехніка імені Юрія Кондратюка</w:t>
      </w:r>
      <w:r w:rsidRPr="0075228A">
        <w:rPr>
          <w:rFonts w:ascii="Times New Roman" w:hAnsi="Times New Roman" w:cs="Times New Roman"/>
          <w:i/>
          <w:sz w:val="24"/>
          <w:szCs w:val="24"/>
        </w:rPr>
        <w:t>»</w:t>
      </w:r>
    </w:p>
    <w:p w:rsidR="0075228A" w:rsidRDefault="0075228A" w:rsidP="0075228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5228A">
        <w:rPr>
          <w:rFonts w:ascii="Times New Roman" w:hAnsi="Times New Roman" w:cs="Times New Roman"/>
          <w:sz w:val="24"/>
          <w:szCs w:val="24"/>
        </w:rPr>
        <w:t xml:space="preserve">м. </w:t>
      </w:r>
      <w:r w:rsidRPr="0075228A">
        <w:rPr>
          <w:rFonts w:ascii="Times New Roman" w:hAnsi="Times New Roman" w:cs="Times New Roman"/>
          <w:sz w:val="24"/>
          <w:szCs w:val="24"/>
          <w:lang w:val="uk-UA"/>
        </w:rPr>
        <w:t>Полтава</w:t>
      </w:r>
      <w:r w:rsidRPr="00752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28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75228A" w:rsidRDefault="0075228A" w:rsidP="00752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28A" w:rsidRPr="0075228A" w:rsidRDefault="0075228A" w:rsidP="00752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2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ПСИХОЛОГІЧНІ ОСОБЛИВОСТІ РОЗВИТКУ ТВОРЧОЇ ОСОБИСТОСТІ: </w:t>
      </w:r>
    </w:p>
    <w:p w:rsidR="0075228A" w:rsidRPr="0075228A" w:rsidRDefault="0075228A" w:rsidP="00752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28A">
        <w:rPr>
          <w:rFonts w:ascii="Times New Roman" w:hAnsi="Times New Roman" w:cs="Times New Roman"/>
          <w:b/>
          <w:sz w:val="24"/>
          <w:szCs w:val="24"/>
          <w:lang w:val="uk-UA"/>
        </w:rPr>
        <w:t>РЕСУРС АРТ-ПРАКТИК</w:t>
      </w:r>
    </w:p>
    <w:p w:rsidR="0075228A" w:rsidRDefault="0075228A" w:rsidP="00752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7D65" w:rsidRPr="00E27D65" w:rsidRDefault="00095001" w:rsidP="00051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Освітні, соціальні зміни, що відбуваються в Україні, обумовлюють потребу у висококваліфікованих, компетентних, креативних особистостях. Необхідні фахівці, що здатні нестандартно</w:t>
      </w:r>
      <w:r w:rsidR="00C328F9">
        <w:rPr>
          <w:rFonts w:ascii="Times New Roman" w:hAnsi="Times New Roman" w:cs="Times New Roman"/>
          <w:sz w:val="24"/>
          <w:szCs w:val="24"/>
          <w:lang w:val="uk-UA"/>
        </w:rPr>
        <w:t>, критично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мислити</w:t>
      </w:r>
      <w:r w:rsidR="00C328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574D">
        <w:rPr>
          <w:rFonts w:ascii="Times New Roman" w:hAnsi="Times New Roman" w:cs="Times New Roman"/>
          <w:sz w:val="24"/>
          <w:szCs w:val="24"/>
          <w:lang w:val="uk-UA"/>
        </w:rPr>
        <w:t>працювати в команді</w:t>
      </w:r>
      <w:r w:rsidR="00D0653B">
        <w:rPr>
          <w:rFonts w:ascii="Times New Roman" w:hAnsi="Times New Roman" w:cs="Times New Roman"/>
          <w:sz w:val="24"/>
          <w:szCs w:val="24"/>
          <w:lang w:val="uk-UA"/>
        </w:rPr>
        <w:t>, володіти комунікативною творчістю.</w:t>
      </w:r>
      <w:r w:rsidR="000517A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391812" w:rsidRPr="00E27D65">
        <w:rPr>
          <w:rFonts w:ascii="Times New Roman" w:hAnsi="Times New Roman" w:cs="Times New Roman"/>
          <w:sz w:val="24"/>
          <w:szCs w:val="24"/>
          <w:lang w:val="uk-UA"/>
        </w:rPr>
        <w:t>озвитк</w:t>
      </w:r>
      <w:r w:rsidR="000517A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91812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 творч</w:t>
      </w:r>
      <w:r w:rsidR="00391812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391812" w:rsidRPr="00E27D65">
        <w:rPr>
          <w:rFonts w:ascii="Times New Roman" w:hAnsi="Times New Roman" w:cs="Times New Roman"/>
          <w:sz w:val="24"/>
          <w:szCs w:val="24"/>
          <w:lang w:val="uk-UA"/>
        </w:rPr>
        <w:t>, прояву унікальності, гнучкості</w:t>
      </w:r>
      <w:r w:rsidR="000517AD">
        <w:rPr>
          <w:rFonts w:ascii="Times New Roman" w:hAnsi="Times New Roman" w:cs="Times New Roman"/>
          <w:sz w:val="24"/>
          <w:szCs w:val="24"/>
          <w:lang w:val="uk-UA"/>
        </w:rPr>
        <w:t xml:space="preserve">, мотивації до самовдосконалення </w:t>
      </w:r>
      <w:r w:rsidR="00391812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17AD">
        <w:rPr>
          <w:rFonts w:ascii="Times New Roman" w:hAnsi="Times New Roman" w:cs="Times New Roman"/>
          <w:sz w:val="24"/>
          <w:szCs w:val="24"/>
          <w:lang w:val="uk-UA"/>
        </w:rPr>
        <w:t>можуть сприяти а</w:t>
      </w:r>
      <w:r w:rsidR="00391812" w:rsidRPr="00E27D65">
        <w:rPr>
          <w:rFonts w:ascii="Times New Roman" w:hAnsi="Times New Roman" w:cs="Times New Roman"/>
          <w:sz w:val="24"/>
          <w:szCs w:val="24"/>
          <w:lang w:val="uk-UA"/>
        </w:rPr>
        <w:t>рт-практики</w:t>
      </w:r>
      <w:r w:rsidR="000517A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812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Психолого-педагогічний ресурс арт-інструментарію, який можна використовувати у вищій школі, є досить потужним. </w:t>
      </w:r>
    </w:p>
    <w:p w:rsidR="00E27D65" w:rsidRPr="00E27D65" w:rsidRDefault="000517AD" w:rsidP="00E27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 о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>сновн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арт-практик: розширення горизонтів особистості; підтримка (розвиток) цілісності життя; досягнення справжньої індивідуальності; рух від автономності до близькості в міжособистісних зв’язках; формування базових життєвих цілей; вироблення справжніх перспектив у житті; адекватне прийняття внутрішніх життєвих криз; використання емпатії та інтуїції у розвитку більш глибоких рівнів символічної комунікації </w:t>
      </w:r>
      <w:r w:rsidR="00FA5560" w:rsidRPr="00FA5560">
        <w:rPr>
          <w:rFonts w:ascii="Times New Roman" w:hAnsi="Times New Roman" w:cs="Times New Roman"/>
          <w:sz w:val="24"/>
          <w:szCs w:val="24"/>
          <w:lang w:val="uk-UA"/>
        </w:rPr>
        <w:t>[2]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5228A" w:rsidRDefault="00E27D65" w:rsidP="00E27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Достоїнством арт-терапії є те, що завдяки її методикам можуть бути освоєні та досліджені нові способи поведінки без тих наслідків, з якими пов’язане їх використання в реальному житті. Вони уможливлюють непряме звертання до актуальних проблем, безпосереднє обговорення яких було б занадто болісним. В учасників психокорегувальних груп відбуваються різноманітні особистісні зміни: вираження почуттів у соціально допустимій формі; розвиток емпатії та позитивних відчуттів; виникнення почуття внутрішнього контролю та порядку; розвиток уважності до почуттів; посилення почуття власної гідності </w:t>
      </w:r>
      <w:r w:rsidR="00FA5560" w:rsidRPr="00FA5560">
        <w:rPr>
          <w:rFonts w:ascii="Times New Roman" w:hAnsi="Times New Roman" w:cs="Times New Roman"/>
          <w:sz w:val="24"/>
          <w:szCs w:val="24"/>
          <w:lang w:val="uk-UA"/>
        </w:rPr>
        <w:t>[3]</w:t>
      </w:r>
      <w:r w:rsidRPr="00E27D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689B" w:rsidRPr="00FD0D9C" w:rsidRDefault="000B1ED5" w:rsidP="001D6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Національному університеті «Полтавська політехніка імені Юрія Кондратюка» на кафедрі психології та педагогіки</w:t>
      </w:r>
      <w:r w:rsidR="001D689B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арт-практики у процесі вивчення курсів «Психологія здоров’я і здорового способу життя» (спеціальність </w:t>
      </w:r>
      <w:r w:rsidR="001D689B" w:rsidRPr="00A25E16">
        <w:rPr>
          <w:rFonts w:ascii="Times New Roman" w:hAnsi="Times New Roman" w:cs="Times New Roman"/>
          <w:sz w:val="24"/>
          <w:szCs w:val="24"/>
          <w:lang w:val="uk-UA"/>
        </w:rPr>
        <w:t>227 Фізична терапія, ерготерапія</w:t>
      </w:r>
      <w:r w:rsidR="001D689B">
        <w:rPr>
          <w:rFonts w:ascii="Times New Roman" w:hAnsi="Times New Roman" w:cs="Times New Roman"/>
          <w:sz w:val="24"/>
          <w:szCs w:val="24"/>
          <w:lang w:val="uk-UA"/>
        </w:rPr>
        <w:t xml:space="preserve">), «Психологія» (спеціальність </w:t>
      </w:r>
      <w:r w:rsidR="001D689B" w:rsidRPr="0027015F">
        <w:rPr>
          <w:rFonts w:ascii="Times New Roman" w:hAnsi="Times New Roman" w:cs="Times New Roman"/>
          <w:sz w:val="24"/>
          <w:szCs w:val="24"/>
          <w:lang w:val="uk-UA"/>
        </w:rPr>
        <w:t>017</w:t>
      </w:r>
      <w:r w:rsidR="001D689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D689B" w:rsidRPr="0027015F">
        <w:rPr>
          <w:rFonts w:ascii="Times New Roman" w:hAnsi="Times New Roman" w:cs="Times New Roman"/>
          <w:sz w:val="24"/>
          <w:szCs w:val="24"/>
          <w:lang w:val="uk-UA"/>
        </w:rPr>
        <w:t>«Фізична культура і спорт»</w:t>
      </w:r>
      <w:r w:rsidR="001D689B">
        <w:rPr>
          <w:rFonts w:ascii="Times New Roman" w:hAnsi="Times New Roman" w:cs="Times New Roman"/>
          <w:sz w:val="24"/>
          <w:szCs w:val="24"/>
          <w:lang w:val="uk-UA"/>
        </w:rPr>
        <w:t>). Зокрема, такі як «Пізнай себе», «Кармани дружби», «Сила»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FD0D9C" w:rsidRPr="00FD0D9C" w:rsidRDefault="004651BD" w:rsidP="00465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освітньому процесі Полтавського національного педагогічного університету імені В.Г. Короленка</w:t>
      </w:r>
      <w:r w:rsidR="00FD0D9C" w:rsidRPr="00FD0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нами використовувався </w:t>
      </w:r>
      <w:r w:rsidR="00FD0D9C" w:rsidRPr="00FD0D9C">
        <w:rPr>
          <w:rFonts w:ascii="Times New Roman" w:hAnsi="Times New Roman" w:cs="Times New Roman"/>
          <w:sz w:val="24"/>
          <w:szCs w:val="24"/>
          <w:lang w:val="uk-UA"/>
        </w:rPr>
        <w:t>комплекс арт-практик під час вивчення курсу «Психологія вищої школи»</w:t>
      </w:r>
      <w:r w:rsidR="00ED00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1ED5">
        <w:rPr>
          <w:rFonts w:ascii="Times New Roman" w:hAnsi="Times New Roman" w:cs="Times New Roman"/>
          <w:sz w:val="24"/>
          <w:szCs w:val="24"/>
          <w:lang w:val="uk-UA"/>
        </w:rPr>
        <w:t xml:space="preserve"> що включає такі складові</w:t>
      </w:r>
      <w:r w:rsidR="00FD0D9C" w:rsidRPr="00FD0D9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D0D9C" w:rsidRPr="00FD0D9C" w:rsidRDefault="00FD0D9C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9C">
        <w:rPr>
          <w:rFonts w:ascii="Times New Roman" w:hAnsi="Times New Roman" w:cs="Times New Roman"/>
          <w:sz w:val="24"/>
          <w:szCs w:val="24"/>
          <w:lang w:val="uk-UA"/>
        </w:rPr>
        <w:t>1.«Міст: «Я магістрант» – «Я – професіонал» (індивідуальна робота). Магістрантам надається інструкція: «Уявіть міст через ріку. Насьогодні Ви магістрант і знаходитеся на одному березі. Перейшовши на інший бік – Ви завершите навчання в магістратурі і станете справжнім професіоналом. Подумайте, які дії Вам потрібно здійснити, «переходячи через міст», щоб стати фахівцем своєї справи?».</w:t>
      </w:r>
    </w:p>
    <w:p w:rsidR="00FD0D9C" w:rsidRPr="00FD0D9C" w:rsidRDefault="00FD0D9C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9C">
        <w:rPr>
          <w:rFonts w:ascii="Times New Roman" w:hAnsi="Times New Roman" w:cs="Times New Roman"/>
          <w:sz w:val="24"/>
          <w:szCs w:val="24"/>
          <w:lang w:val="uk-UA"/>
        </w:rPr>
        <w:t>Розвивальна функція: арт-практика спрямована на розвиток творчої уяви, гнучкості.</w:t>
      </w:r>
    </w:p>
    <w:p w:rsidR="00FD0D9C" w:rsidRPr="00FD0D9C" w:rsidRDefault="00FD0D9C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9C">
        <w:rPr>
          <w:rFonts w:ascii="Times New Roman" w:hAnsi="Times New Roman" w:cs="Times New Roman"/>
          <w:sz w:val="24"/>
          <w:szCs w:val="24"/>
          <w:lang w:val="uk-UA"/>
        </w:rPr>
        <w:t xml:space="preserve">2. «Наративний продукт». Передбачає: 1) створення творчого доробку (вірш, оповідання, пісня, та ін.), що стосується будь-якого предмету, який знаходиться в аудиторії, причому, </w:t>
      </w:r>
      <w:r w:rsidRPr="00FD0D9C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змістова складова має бути пов’язана зі спеціальністю майбутньої професійної діяльності учасників освітнього процесу; 2) презентувати отримані результати.</w:t>
      </w:r>
    </w:p>
    <w:p w:rsidR="00FD0D9C" w:rsidRPr="00FD0D9C" w:rsidRDefault="00FD0D9C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9C">
        <w:rPr>
          <w:rFonts w:ascii="Times New Roman" w:hAnsi="Times New Roman" w:cs="Times New Roman"/>
          <w:sz w:val="24"/>
          <w:szCs w:val="24"/>
          <w:lang w:val="uk-UA"/>
        </w:rPr>
        <w:t>Розвивальна функція: арт-практика зорієнтована на розвиток унікальності, асоціативності.</w:t>
      </w:r>
    </w:p>
    <w:p w:rsidR="00FD0D9C" w:rsidRPr="00FD0D9C" w:rsidRDefault="00FD0D9C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9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D6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0D9C">
        <w:rPr>
          <w:rFonts w:ascii="Times New Roman" w:hAnsi="Times New Roman" w:cs="Times New Roman"/>
          <w:sz w:val="24"/>
          <w:szCs w:val="24"/>
          <w:lang w:val="uk-UA"/>
        </w:rPr>
        <w:t>«Тематичний образ». Арт-практика, що передбачає декілька завдань, наприклад: 1)</w:t>
      </w:r>
      <w:r w:rsidR="001D689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D0D9C">
        <w:rPr>
          <w:rFonts w:ascii="Times New Roman" w:hAnsi="Times New Roman" w:cs="Times New Roman"/>
          <w:sz w:val="24"/>
          <w:szCs w:val="24"/>
          <w:lang w:val="uk-UA"/>
        </w:rPr>
        <w:t xml:space="preserve">створити образ екогероїні, покликанням якої є збереження балансу в системі «людина-природа». Образ створюється з «підручних матеріалів», які знаходяться на партах (зошити, ручки, олівці, папір та ін.); 2) визначити мету та основні завдання екогероїні; 3) обґрунтувати основні напрями реалізації поставленої мети та завдань; 4) з’ясувати основні труднощі, які можуть виникати на шляху героїні та варіанти їх подолання; 5) презентувати отримані результати (групова робота). </w:t>
      </w:r>
    </w:p>
    <w:p w:rsidR="00FD0D9C" w:rsidRPr="00FD0D9C" w:rsidRDefault="00FD0D9C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9C">
        <w:rPr>
          <w:rFonts w:ascii="Times New Roman" w:hAnsi="Times New Roman" w:cs="Times New Roman"/>
          <w:sz w:val="24"/>
          <w:szCs w:val="24"/>
          <w:lang w:val="uk-UA"/>
        </w:rPr>
        <w:t xml:space="preserve">Розвивальна функція: арт-практика зорієнтована на розвиток асоціативності, гнучкості, творчої уяви. </w:t>
      </w:r>
    </w:p>
    <w:p w:rsidR="00FD0D9C" w:rsidRPr="00FD0D9C" w:rsidRDefault="00FD0D9C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9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D68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D0D9C">
        <w:rPr>
          <w:rFonts w:ascii="Times New Roman" w:hAnsi="Times New Roman" w:cs="Times New Roman"/>
          <w:sz w:val="24"/>
          <w:szCs w:val="24"/>
          <w:lang w:val="uk-UA"/>
        </w:rPr>
        <w:t>«Методика роботи з метафоричними асоціативними зображеннями «Насіння», зокрема, вправи «Сила», «Причина» (індивідуальна та групова робота) (Тараріна, 2019).</w:t>
      </w:r>
    </w:p>
    <w:p w:rsidR="00FD0D9C" w:rsidRDefault="00FD0D9C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9C">
        <w:rPr>
          <w:rFonts w:ascii="Times New Roman" w:hAnsi="Times New Roman" w:cs="Times New Roman"/>
          <w:sz w:val="24"/>
          <w:szCs w:val="24"/>
          <w:lang w:val="uk-UA"/>
        </w:rPr>
        <w:t>Розвивальна функція: арт-практики спрямовані на розвиток асоціативності, творчої уяви, унікальності, гнучкості.</w:t>
      </w:r>
    </w:p>
    <w:p w:rsidR="009167EF" w:rsidRDefault="00CB0EF1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О. Моляко в</w:t>
      </w:r>
      <w:r w:rsidR="009167EF" w:rsidRPr="00E27D65">
        <w:rPr>
          <w:rFonts w:ascii="Times New Roman" w:hAnsi="Times New Roman" w:cs="Times New Roman"/>
          <w:sz w:val="24"/>
          <w:szCs w:val="24"/>
          <w:lang w:val="uk-UA"/>
        </w:rPr>
        <w:t>иокремл</w:t>
      </w:r>
      <w:r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="009167EF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 такі види творчості: наукова; технічна; літературна; музична; образотворча; ігрова; навчальна; побутова; військова; управлінська; ситуаційна; комунікативна </w:t>
      </w:r>
      <w:r w:rsidR="00FA5560" w:rsidRPr="00FA5560">
        <w:rPr>
          <w:rFonts w:ascii="Times New Roman" w:hAnsi="Times New Roman" w:cs="Times New Roman"/>
          <w:sz w:val="24"/>
          <w:szCs w:val="24"/>
        </w:rPr>
        <w:t>[1]</w:t>
      </w:r>
      <w:r w:rsidR="009167EF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B5785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Використовуючи арт-практики у закладі вищої освіти, в залежності від галузі спеціальності, є можливість сприяти </w:t>
      </w:r>
      <w:r w:rsidR="006030FB">
        <w:rPr>
          <w:rFonts w:ascii="Times New Roman" w:hAnsi="Times New Roman" w:cs="Times New Roman"/>
          <w:sz w:val="24"/>
          <w:szCs w:val="24"/>
          <w:lang w:val="uk-UA"/>
        </w:rPr>
        <w:t>розвитку вище згаданим видам творчості.</w:t>
      </w:r>
      <w:r w:rsidR="009B5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228A" w:rsidRDefault="00FD0D9C" w:rsidP="00FD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0D9C">
        <w:rPr>
          <w:rFonts w:ascii="Times New Roman" w:hAnsi="Times New Roman" w:cs="Times New Roman"/>
          <w:sz w:val="24"/>
          <w:szCs w:val="24"/>
          <w:lang w:val="uk-UA"/>
        </w:rPr>
        <w:t xml:space="preserve">Комплекс також зорієнтований на активізацію пізнавальної діяльності здобувачів вищої освіти, сприяє зацікавленню студентів предметом, який викладається. Завдяки арт-практикам </w:t>
      </w:r>
      <w:r w:rsidR="009167EF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FD0D9C">
        <w:rPr>
          <w:rFonts w:ascii="Times New Roman" w:hAnsi="Times New Roman" w:cs="Times New Roman"/>
          <w:sz w:val="24"/>
          <w:szCs w:val="24"/>
          <w:lang w:val="uk-UA"/>
        </w:rPr>
        <w:t xml:space="preserve"> шляхом саморефлексії, інтроспекції осмислюють базові життєві цілі; перспективи, можливості самовдосконалення, знаходять можливі шляхи досягнення поставленої мети. </w:t>
      </w:r>
    </w:p>
    <w:p w:rsidR="0075228A" w:rsidRPr="00E27D65" w:rsidRDefault="0075228A" w:rsidP="00752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7D65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E27D65" w:rsidRPr="00E27D65" w:rsidRDefault="00E27D65" w:rsidP="00E27D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D6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E27D65">
        <w:rPr>
          <w:rFonts w:ascii="Times New Roman" w:hAnsi="Times New Roman" w:cs="Times New Roman"/>
          <w:sz w:val="24"/>
          <w:szCs w:val="24"/>
          <w:lang w:val="uk-UA"/>
        </w:rPr>
        <w:tab/>
        <w:t>Моляко В. О. Психологічна теорія творчості</w:t>
      </w:r>
      <w:r w:rsidR="006030F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 Обдарована дитина</w:t>
      </w:r>
      <w:r w:rsidR="006030F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 2004. № 6. С. 2–9. </w:t>
      </w:r>
    </w:p>
    <w:p w:rsidR="00E27D65" w:rsidRPr="00E27D65" w:rsidRDefault="005D315E" w:rsidP="00E27D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>Тарарина</w:t>
      </w:r>
      <w:proofErr w:type="spellEnd"/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 Е. Практикум по арт-терапии : шкатулка </w:t>
      </w:r>
      <w:proofErr w:type="spellStart"/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>мастера</w:t>
      </w:r>
      <w:proofErr w:type="spellEnd"/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 : уч. метод. пособ. – 5-е </w:t>
      </w:r>
      <w:proofErr w:type="spellStart"/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>дополн</w:t>
      </w:r>
      <w:proofErr w:type="spellEnd"/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>. – К. : АСТАМИР-В, 2019. 224 с.</w:t>
      </w:r>
    </w:p>
    <w:p w:rsidR="00E27D65" w:rsidRPr="00E27D65" w:rsidRDefault="005D315E" w:rsidP="00E27D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ab/>
        <w:t>Терлецька Л. Г. Психологія здоровʼя: арт-терапевтичні технології : навчальний посібник</w:t>
      </w:r>
      <w:r w:rsidR="00603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D65" w:rsidRPr="00E27D65">
        <w:rPr>
          <w:rFonts w:ascii="Times New Roman" w:hAnsi="Times New Roman" w:cs="Times New Roman"/>
          <w:sz w:val="24"/>
          <w:szCs w:val="24"/>
          <w:lang w:val="uk-UA"/>
        </w:rPr>
        <w:t>– К.: Видавничий Дім «Слово», 2016. 128 с.</w:t>
      </w:r>
    </w:p>
    <w:sectPr w:rsidR="00E27D65" w:rsidRPr="00E27D65" w:rsidSect="00E27D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23"/>
    <w:rsid w:val="000517AD"/>
    <w:rsid w:val="00095001"/>
    <w:rsid w:val="000B1ED5"/>
    <w:rsid w:val="001115FC"/>
    <w:rsid w:val="00125796"/>
    <w:rsid w:val="00143023"/>
    <w:rsid w:val="001D689B"/>
    <w:rsid w:val="001F601C"/>
    <w:rsid w:val="0027015F"/>
    <w:rsid w:val="002B3808"/>
    <w:rsid w:val="002C655E"/>
    <w:rsid w:val="00391812"/>
    <w:rsid w:val="004651BD"/>
    <w:rsid w:val="005559BF"/>
    <w:rsid w:val="005D315E"/>
    <w:rsid w:val="006030FB"/>
    <w:rsid w:val="0075228A"/>
    <w:rsid w:val="007A1C6F"/>
    <w:rsid w:val="0083401F"/>
    <w:rsid w:val="00862C5C"/>
    <w:rsid w:val="008C7748"/>
    <w:rsid w:val="008E56DA"/>
    <w:rsid w:val="009167EF"/>
    <w:rsid w:val="009A141E"/>
    <w:rsid w:val="009B5785"/>
    <w:rsid w:val="00A25E16"/>
    <w:rsid w:val="00A3345A"/>
    <w:rsid w:val="00BF1BA4"/>
    <w:rsid w:val="00C27238"/>
    <w:rsid w:val="00C328F9"/>
    <w:rsid w:val="00CB0EF1"/>
    <w:rsid w:val="00CB1E75"/>
    <w:rsid w:val="00CC574D"/>
    <w:rsid w:val="00D0653B"/>
    <w:rsid w:val="00E17D36"/>
    <w:rsid w:val="00E27D65"/>
    <w:rsid w:val="00ED00CC"/>
    <w:rsid w:val="00F26E88"/>
    <w:rsid w:val="00F47E58"/>
    <w:rsid w:val="00FA5560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3DE"/>
  <w15:chartTrackingRefBased/>
  <w15:docId w15:val="{593349F0-38B3-454E-B8B0-EC7E0AEB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2020-04-27T04:55:00Z</dcterms:created>
  <dcterms:modified xsi:type="dcterms:W3CDTF">2020-04-27T18:58:00Z</dcterms:modified>
</cp:coreProperties>
</file>